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73" w:rsidRPr="00652D73" w:rsidRDefault="00652D73" w:rsidP="00652D73">
      <w:pPr>
        <w:spacing w:after="0" w:line="240" w:lineRule="auto"/>
        <w:jc w:val="center"/>
        <w:rPr>
          <w:rFonts w:ascii="Times New Roman" w:hAnsi="Times New Roman" w:cs="Times New Roman"/>
          <w:b/>
          <w:sz w:val="28"/>
          <w:szCs w:val="28"/>
          <w:lang w:val="uk-UA"/>
        </w:rPr>
      </w:pPr>
      <w:r w:rsidRPr="00652D73">
        <w:rPr>
          <w:rFonts w:ascii="Times New Roman" w:hAnsi="Times New Roman" w:cs="Times New Roman"/>
          <w:b/>
          <w:sz w:val="28"/>
          <w:szCs w:val="28"/>
          <w:lang w:val="uk-UA"/>
        </w:rPr>
        <w:t>Про роботу з боржниками за надані житлово-комунальні послуги</w:t>
      </w:r>
    </w:p>
    <w:p w:rsidR="00652D73" w:rsidRDefault="00652D73" w:rsidP="00652D73">
      <w:pPr>
        <w:spacing w:after="0" w:line="240" w:lineRule="auto"/>
        <w:jc w:val="both"/>
        <w:rPr>
          <w:rFonts w:ascii="Times New Roman" w:hAnsi="Times New Roman" w:cs="Times New Roman"/>
          <w:sz w:val="28"/>
          <w:szCs w:val="28"/>
          <w:lang w:val="uk-UA"/>
        </w:rPr>
      </w:pP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proofErr w:type="spellStart"/>
      <w:r w:rsidRPr="00652D73">
        <w:rPr>
          <w:rFonts w:ascii="Times New Roman" w:hAnsi="Times New Roman" w:cs="Times New Roman"/>
          <w:sz w:val="28"/>
          <w:szCs w:val="28"/>
          <w:lang w:val="uk-UA"/>
        </w:rPr>
        <w:t>КП</w:t>
      </w:r>
      <w:proofErr w:type="spellEnd"/>
      <w:r w:rsidRPr="00652D73">
        <w:rPr>
          <w:rFonts w:ascii="Times New Roman" w:hAnsi="Times New Roman" w:cs="Times New Roman"/>
          <w:sz w:val="28"/>
          <w:szCs w:val="28"/>
          <w:lang w:val="uk-UA"/>
        </w:rPr>
        <w:t xml:space="preserve"> «Первомайський міський водоканал» щодо претензійної роботи повідомляє.</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 xml:space="preserve">Станом на 01.08.2017р. на обліку в </w:t>
      </w:r>
      <w:proofErr w:type="spellStart"/>
      <w:r w:rsidRPr="00652D73">
        <w:rPr>
          <w:rFonts w:ascii="Times New Roman" w:hAnsi="Times New Roman" w:cs="Times New Roman"/>
          <w:sz w:val="28"/>
          <w:szCs w:val="28"/>
          <w:lang w:val="uk-UA"/>
        </w:rPr>
        <w:t>КП</w:t>
      </w:r>
      <w:proofErr w:type="spellEnd"/>
      <w:r w:rsidRPr="00652D73">
        <w:rPr>
          <w:rFonts w:ascii="Times New Roman" w:hAnsi="Times New Roman" w:cs="Times New Roman"/>
          <w:sz w:val="28"/>
          <w:szCs w:val="28"/>
          <w:lang w:val="uk-UA"/>
        </w:rPr>
        <w:t xml:space="preserve"> «Первомайський міськводоканал» знаходиться 29774 особових рахунків. Заборгованість населення складає </w:t>
      </w:r>
      <w:r w:rsidR="00037D9E">
        <w:rPr>
          <w:rFonts w:ascii="Times New Roman" w:hAnsi="Times New Roman" w:cs="Times New Roman"/>
          <w:sz w:val="28"/>
          <w:szCs w:val="28"/>
          <w:lang w:val="uk-UA"/>
        </w:rPr>
        <w:t>3</w:t>
      </w:r>
      <w:r w:rsidRPr="00652D73">
        <w:rPr>
          <w:rFonts w:ascii="Times New Roman" w:hAnsi="Times New Roman" w:cs="Times New Roman"/>
          <w:sz w:val="28"/>
          <w:szCs w:val="28"/>
          <w:lang w:val="uk-UA"/>
        </w:rPr>
        <w:t xml:space="preserve"> 861 146,57 грн. Кількість особових рахунків із заборгованістю - 12 535. Із вказаної загальної суми заборгованості можна виділити за часом існування заборгованості наступні категорії:</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w:t>
      </w:r>
      <w:r w:rsidRPr="00652D73">
        <w:rPr>
          <w:rFonts w:ascii="Times New Roman" w:hAnsi="Times New Roman" w:cs="Times New Roman"/>
          <w:sz w:val="28"/>
          <w:szCs w:val="28"/>
          <w:lang w:val="uk-UA"/>
        </w:rPr>
        <w:tab/>
        <w:t xml:space="preserve"> заборгованість до 3-х місяців, тобто поточна заборгованість, яка виникає з причини помилкових недоплат, в тому числі при оформленні </w:t>
      </w:r>
      <w:proofErr w:type="spellStart"/>
      <w:r w:rsidRPr="00652D73">
        <w:rPr>
          <w:rFonts w:ascii="Times New Roman" w:hAnsi="Times New Roman" w:cs="Times New Roman"/>
          <w:sz w:val="28"/>
          <w:szCs w:val="28"/>
          <w:lang w:val="uk-UA"/>
        </w:rPr>
        <w:t>льгот</w:t>
      </w:r>
      <w:proofErr w:type="spellEnd"/>
      <w:r w:rsidRPr="00652D73">
        <w:rPr>
          <w:rFonts w:ascii="Times New Roman" w:hAnsi="Times New Roman" w:cs="Times New Roman"/>
          <w:sz w:val="28"/>
          <w:szCs w:val="28"/>
          <w:lang w:val="uk-UA"/>
        </w:rPr>
        <w:t xml:space="preserve"> та субсидій складає 1 612 502,37 грн. Кількість особових рахунків з такою заборгованістю - 8 556 або 28% від загальної кількості;</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w:t>
      </w:r>
      <w:r w:rsidRPr="00652D73">
        <w:rPr>
          <w:rFonts w:ascii="Times New Roman" w:hAnsi="Times New Roman" w:cs="Times New Roman"/>
          <w:sz w:val="28"/>
          <w:szCs w:val="28"/>
          <w:lang w:val="uk-UA"/>
        </w:rPr>
        <w:tab/>
        <w:t xml:space="preserve"> </w:t>
      </w:r>
      <w:r w:rsidR="00037D9E" w:rsidRPr="00652D73">
        <w:rPr>
          <w:rFonts w:ascii="Times New Roman" w:hAnsi="Times New Roman" w:cs="Times New Roman"/>
          <w:sz w:val="28"/>
          <w:szCs w:val="28"/>
          <w:lang w:val="uk-UA"/>
        </w:rPr>
        <w:t>заборгованість</w:t>
      </w:r>
      <w:r w:rsidRPr="00652D73">
        <w:rPr>
          <w:rFonts w:ascii="Times New Roman" w:hAnsi="Times New Roman" w:cs="Times New Roman"/>
          <w:sz w:val="28"/>
          <w:szCs w:val="28"/>
          <w:lang w:val="uk-UA"/>
        </w:rPr>
        <w:t xml:space="preserve"> від 3-х до 6-ти місяців, абоненти сплачують за послуги з централізованого водопостачання, але роблять це один раз на шість місяців, складає 324 495,11 грн. Кількість особових рахунків з такою заборгованістю -975 або 3,2 % від загальної кількості;</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w:t>
      </w:r>
      <w:r w:rsidRPr="00652D73">
        <w:rPr>
          <w:rFonts w:ascii="Times New Roman" w:hAnsi="Times New Roman" w:cs="Times New Roman"/>
          <w:sz w:val="28"/>
          <w:szCs w:val="28"/>
          <w:lang w:val="uk-UA"/>
        </w:rPr>
        <w:tab/>
        <w:t xml:space="preserve"> </w:t>
      </w:r>
      <w:r w:rsidR="00037D9E" w:rsidRPr="00652D73">
        <w:rPr>
          <w:rFonts w:ascii="Times New Roman" w:hAnsi="Times New Roman" w:cs="Times New Roman"/>
          <w:sz w:val="28"/>
          <w:szCs w:val="28"/>
          <w:lang w:val="uk-UA"/>
        </w:rPr>
        <w:t>заборгованість</w:t>
      </w:r>
      <w:r w:rsidR="00037D9E">
        <w:rPr>
          <w:rFonts w:ascii="Times New Roman" w:hAnsi="Times New Roman" w:cs="Times New Roman"/>
          <w:sz w:val="28"/>
          <w:szCs w:val="28"/>
          <w:lang w:val="uk-UA"/>
        </w:rPr>
        <w:t xml:space="preserve"> від 6-и</w:t>
      </w:r>
      <w:r w:rsidRPr="00652D73">
        <w:rPr>
          <w:rFonts w:ascii="Times New Roman" w:hAnsi="Times New Roman" w:cs="Times New Roman"/>
          <w:sz w:val="28"/>
          <w:szCs w:val="28"/>
          <w:lang w:val="uk-UA"/>
        </w:rPr>
        <w:t xml:space="preserve"> до 12-ти місяців, абоненти, які сплачують в середньому один раз на рік, складає 382 576,39 грн. Кількість особових рахунків з такою заборгованістю - 1015 або 3,4 % від загальної кількості;</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w:t>
      </w:r>
      <w:r w:rsidRPr="00652D73">
        <w:rPr>
          <w:rFonts w:ascii="Times New Roman" w:hAnsi="Times New Roman" w:cs="Times New Roman"/>
          <w:sz w:val="28"/>
          <w:szCs w:val="28"/>
          <w:lang w:val="uk-UA"/>
        </w:rPr>
        <w:tab/>
        <w:t xml:space="preserve"> </w:t>
      </w:r>
      <w:r w:rsidR="00037D9E" w:rsidRPr="00652D73">
        <w:rPr>
          <w:rFonts w:ascii="Times New Roman" w:hAnsi="Times New Roman" w:cs="Times New Roman"/>
          <w:sz w:val="28"/>
          <w:szCs w:val="28"/>
          <w:lang w:val="uk-UA"/>
        </w:rPr>
        <w:t>заборгованість</w:t>
      </w:r>
      <w:r w:rsidRPr="00652D73">
        <w:rPr>
          <w:rFonts w:ascii="Times New Roman" w:hAnsi="Times New Roman" w:cs="Times New Roman"/>
          <w:sz w:val="28"/>
          <w:szCs w:val="28"/>
          <w:lang w:val="uk-UA"/>
        </w:rPr>
        <w:t xml:space="preserve"> від 12-и до 36-ти місяців, абоненти, які сплачують нерегулярно, в більшості випадків після особистої зустрічі з контролером (інспектором) підприємства або направлення письмового попередження, складає 756 507,71 грн. Кількість особових рахунків з такою заборгованістю -1010 або 3,4 % від загальної кількості;</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w:t>
      </w:r>
      <w:r w:rsidRPr="00652D73">
        <w:rPr>
          <w:rFonts w:ascii="Times New Roman" w:hAnsi="Times New Roman" w:cs="Times New Roman"/>
          <w:sz w:val="28"/>
          <w:szCs w:val="28"/>
          <w:lang w:val="uk-UA"/>
        </w:rPr>
        <w:tab/>
        <w:t xml:space="preserve"> </w:t>
      </w:r>
      <w:r w:rsidR="00037D9E" w:rsidRPr="00652D73">
        <w:rPr>
          <w:rFonts w:ascii="Times New Roman" w:hAnsi="Times New Roman" w:cs="Times New Roman"/>
          <w:sz w:val="28"/>
          <w:szCs w:val="28"/>
          <w:lang w:val="uk-UA"/>
        </w:rPr>
        <w:t>заборгованість</w:t>
      </w:r>
      <w:r w:rsidRPr="00652D73">
        <w:rPr>
          <w:rFonts w:ascii="Times New Roman" w:hAnsi="Times New Roman" w:cs="Times New Roman"/>
          <w:sz w:val="28"/>
          <w:szCs w:val="28"/>
          <w:lang w:val="uk-UA"/>
        </w:rPr>
        <w:t xml:space="preserve"> більше 3-х років, проблемна заборгованість, яка погашається при зміні абонента (прод</w:t>
      </w:r>
      <w:r w:rsidR="00037D9E">
        <w:rPr>
          <w:rFonts w:ascii="Times New Roman" w:hAnsi="Times New Roman" w:cs="Times New Roman"/>
          <w:sz w:val="28"/>
          <w:szCs w:val="28"/>
          <w:lang w:val="uk-UA"/>
        </w:rPr>
        <w:t>а</w:t>
      </w:r>
      <w:r w:rsidRPr="00652D73">
        <w:rPr>
          <w:rFonts w:ascii="Times New Roman" w:hAnsi="Times New Roman" w:cs="Times New Roman"/>
          <w:sz w:val="28"/>
          <w:szCs w:val="28"/>
          <w:lang w:val="uk-UA"/>
        </w:rPr>
        <w:t>жу об’єкта нерухомості), складає</w:t>
      </w:r>
      <w:r w:rsidR="00037D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52D73">
        <w:rPr>
          <w:rFonts w:ascii="Times New Roman" w:hAnsi="Times New Roman" w:cs="Times New Roman"/>
          <w:sz w:val="28"/>
          <w:szCs w:val="28"/>
          <w:lang w:val="uk-UA"/>
        </w:rPr>
        <w:t>785 067,99 грн. Кількість особових рахунків з такою заборгованістю - 979 або 3,2 % від загальної кількості.</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 xml:space="preserve">З боржниками регулярно проводяться зустрічі з ціллю роз’яснення необхідності регулярної сплати за послуги з централізованого водопостачання та водовідведення контролерами відділу збуту </w:t>
      </w:r>
      <w:proofErr w:type="spellStart"/>
      <w:r w:rsidRPr="00652D73">
        <w:rPr>
          <w:rFonts w:ascii="Times New Roman" w:hAnsi="Times New Roman" w:cs="Times New Roman"/>
          <w:sz w:val="28"/>
          <w:szCs w:val="28"/>
          <w:lang w:val="uk-UA"/>
        </w:rPr>
        <w:t>КП</w:t>
      </w:r>
      <w:proofErr w:type="spellEnd"/>
      <w:r w:rsidRPr="00652D73">
        <w:rPr>
          <w:rFonts w:ascii="Times New Roman" w:hAnsi="Times New Roman" w:cs="Times New Roman"/>
          <w:sz w:val="28"/>
          <w:szCs w:val="28"/>
          <w:lang w:val="uk-UA"/>
        </w:rPr>
        <w:t xml:space="preserve"> «Первомайський міськводокан</w:t>
      </w:r>
      <w:r w:rsidR="00037D9E">
        <w:rPr>
          <w:rFonts w:ascii="Times New Roman" w:hAnsi="Times New Roman" w:cs="Times New Roman"/>
          <w:sz w:val="28"/>
          <w:szCs w:val="28"/>
          <w:lang w:val="uk-UA"/>
        </w:rPr>
        <w:t>ал». Також направляються листи-</w:t>
      </w:r>
      <w:r w:rsidRPr="00652D73">
        <w:rPr>
          <w:rFonts w:ascii="Times New Roman" w:hAnsi="Times New Roman" w:cs="Times New Roman"/>
          <w:sz w:val="28"/>
          <w:szCs w:val="28"/>
          <w:lang w:val="uk-UA"/>
        </w:rPr>
        <w:t>попередження. Так з початку року боржникам-фізичним особам направлено 2159 таких попереджень.</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Накопичення заборгованості за послуги з централізованого водопостачання та водовідведення порушує Правила користування системами комунального водопостачання та водовідведення в населених пунктах України №190 від 27.06.2008р.</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Для з’ясування всіх обставин порушень та їх всебічного розгляду з дотриманням чинного законодавства України на підприємстві наказом №71 від 03.12.2012р. було створено Комісію з розгляду обставин порушення правил користування системами централізованого водопостачання та водовідведення.</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 xml:space="preserve">З початку 2017 року комісія провела 35 засідань, на яких розглянуто 41 випадок порушення Правил користування системами централізованого </w:t>
      </w:r>
      <w:r w:rsidRPr="00652D73">
        <w:rPr>
          <w:rFonts w:ascii="Times New Roman" w:hAnsi="Times New Roman" w:cs="Times New Roman"/>
          <w:sz w:val="28"/>
          <w:szCs w:val="28"/>
          <w:lang w:val="uk-UA"/>
        </w:rPr>
        <w:lastRenderedPageBreak/>
        <w:t>водопостачання та водовідведення. Проведена відповідна виховна робота з абонентами та донарахована заборгованість відповідно до чинного законодавства України.</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proofErr w:type="spellStart"/>
      <w:r w:rsidRPr="00652D73">
        <w:rPr>
          <w:rFonts w:ascii="Times New Roman" w:hAnsi="Times New Roman" w:cs="Times New Roman"/>
          <w:sz w:val="28"/>
          <w:szCs w:val="28"/>
          <w:lang w:val="uk-UA"/>
        </w:rPr>
        <w:t>КП</w:t>
      </w:r>
      <w:proofErr w:type="spellEnd"/>
      <w:r w:rsidRPr="00652D73">
        <w:rPr>
          <w:rFonts w:ascii="Times New Roman" w:hAnsi="Times New Roman" w:cs="Times New Roman"/>
          <w:sz w:val="28"/>
          <w:szCs w:val="28"/>
          <w:lang w:val="uk-UA"/>
        </w:rPr>
        <w:t xml:space="preserve"> «Первомайський міськводоканал» проводиться наступна робота щодо запобігання невиконання споживачами зобов’язань по сплаті отриманих послуг з водопостачання та водовідведення:</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В результаті роботи інспекторів та контролерів підприємства виявляються порушення правил водокористування, що зафіксовано актами.</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З порушниками правил водокористування та боржниками укладаються договори реструктуризації заборгованості.</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Кількість чинних договорів реструктуризації заборгованості складає 105 договорів на суму 548 474,50 грн., тому числі укладено з початку 2017р. 57 договорів реструктуризації заборгованості на суму 270 109,75 грн.</w:t>
      </w:r>
    </w:p>
    <w:p w:rsidR="000C394D"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Для усунення впливу на роботу приладів обліку води були закуплені антимагнітні пломби, які були встановлені на прибори обліку, робота яких викликала сумнів. З початку року встановлено 417 антимагнітних пломб.</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З початку 2017 року направлено в суд 1 заяву на видачу судового наказу на суму 13 532,00 грн. Видано судом 1 судовий наказ на суму 12 844,00 грн. Подано 1 позов на суму 101790,79 грн. до Будинкоуправління №1 Квартирно-експлуатаційний відділ м. Миколаїв. 18.07. 2017р.</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Господарським судом Миколаївської області винесено рішення про стягнення з Будинкоуправління №1 Квар</w:t>
      </w:r>
      <w:r w:rsidR="00804851">
        <w:rPr>
          <w:rFonts w:ascii="Times New Roman" w:hAnsi="Times New Roman" w:cs="Times New Roman"/>
          <w:sz w:val="28"/>
          <w:szCs w:val="28"/>
          <w:lang w:val="uk-UA"/>
        </w:rPr>
        <w:t xml:space="preserve">тирно-експлуатаційний відділ </w:t>
      </w:r>
      <w:proofErr w:type="spellStart"/>
      <w:r w:rsidR="00804851">
        <w:rPr>
          <w:rFonts w:ascii="Times New Roman" w:hAnsi="Times New Roman" w:cs="Times New Roman"/>
          <w:sz w:val="28"/>
          <w:szCs w:val="28"/>
          <w:lang w:val="uk-UA"/>
        </w:rPr>
        <w:t>м.</w:t>
      </w:r>
      <w:r w:rsidRPr="00652D73">
        <w:rPr>
          <w:rFonts w:ascii="Times New Roman" w:hAnsi="Times New Roman" w:cs="Times New Roman"/>
          <w:sz w:val="28"/>
          <w:szCs w:val="28"/>
          <w:lang w:val="uk-UA"/>
        </w:rPr>
        <w:t>Миколаїв</w:t>
      </w:r>
      <w:proofErr w:type="spellEnd"/>
      <w:r w:rsidRPr="00652D73">
        <w:rPr>
          <w:rFonts w:ascii="Times New Roman" w:hAnsi="Times New Roman" w:cs="Times New Roman"/>
          <w:sz w:val="28"/>
          <w:szCs w:val="28"/>
          <w:lang w:val="uk-UA"/>
        </w:rPr>
        <w:t xml:space="preserve"> на користь </w:t>
      </w:r>
      <w:proofErr w:type="spellStart"/>
      <w:r w:rsidRPr="00652D73">
        <w:rPr>
          <w:rFonts w:ascii="Times New Roman" w:hAnsi="Times New Roman" w:cs="Times New Roman"/>
          <w:sz w:val="28"/>
          <w:szCs w:val="28"/>
          <w:lang w:val="uk-UA"/>
        </w:rPr>
        <w:t>КП</w:t>
      </w:r>
      <w:proofErr w:type="spellEnd"/>
      <w:r w:rsidRPr="00652D73">
        <w:rPr>
          <w:rFonts w:ascii="Times New Roman" w:hAnsi="Times New Roman" w:cs="Times New Roman"/>
          <w:sz w:val="28"/>
          <w:szCs w:val="28"/>
          <w:lang w:val="uk-UA"/>
        </w:rPr>
        <w:t xml:space="preserve"> «Первомайський міськводоканал» 101790,79 грн. Рішення знаходиться на примусовому виконанні.</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Крім того, продовжується робота по стягненню заборгованості по позов</w:t>
      </w:r>
      <w:r w:rsidR="00804851">
        <w:rPr>
          <w:rFonts w:ascii="Times New Roman" w:hAnsi="Times New Roman" w:cs="Times New Roman"/>
          <w:sz w:val="28"/>
          <w:szCs w:val="28"/>
          <w:lang w:val="uk-UA"/>
        </w:rPr>
        <w:t>а</w:t>
      </w:r>
      <w:r w:rsidRPr="00652D73">
        <w:rPr>
          <w:rFonts w:ascii="Times New Roman" w:hAnsi="Times New Roman" w:cs="Times New Roman"/>
          <w:sz w:val="28"/>
          <w:szCs w:val="28"/>
          <w:lang w:val="uk-UA"/>
        </w:rPr>
        <w:t>х, поданих у минулі роки.</w:t>
      </w:r>
    </w:p>
    <w:p w:rsidR="00652D73" w:rsidRP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 xml:space="preserve">Були виставлені претензії наступним підприємствам: </w:t>
      </w:r>
      <w:proofErr w:type="spellStart"/>
      <w:r w:rsidRPr="00652D73">
        <w:rPr>
          <w:rFonts w:ascii="Times New Roman" w:hAnsi="Times New Roman" w:cs="Times New Roman"/>
          <w:sz w:val="28"/>
          <w:szCs w:val="28"/>
          <w:lang w:val="uk-UA"/>
        </w:rPr>
        <w:t>Лисогірська</w:t>
      </w:r>
      <w:proofErr w:type="spellEnd"/>
      <w:r w:rsidRPr="00652D73">
        <w:rPr>
          <w:rFonts w:ascii="Times New Roman" w:hAnsi="Times New Roman" w:cs="Times New Roman"/>
          <w:sz w:val="28"/>
          <w:szCs w:val="28"/>
          <w:lang w:val="uk-UA"/>
        </w:rPr>
        <w:t xml:space="preserve"> спец. ЗО</w:t>
      </w:r>
      <w:r w:rsidR="00804851">
        <w:rPr>
          <w:rFonts w:ascii="Times New Roman" w:hAnsi="Times New Roman" w:cs="Times New Roman"/>
          <w:sz w:val="28"/>
          <w:szCs w:val="28"/>
          <w:lang w:val="uk-UA"/>
        </w:rPr>
        <w:t>Ш</w:t>
      </w:r>
      <w:r w:rsidRPr="00652D73">
        <w:rPr>
          <w:rFonts w:ascii="Times New Roman" w:hAnsi="Times New Roman" w:cs="Times New Roman"/>
          <w:sz w:val="28"/>
          <w:szCs w:val="28"/>
          <w:lang w:val="uk-UA"/>
        </w:rPr>
        <w:t xml:space="preserve"> інтернат на суму 3 847,30 грн.; ЗАТ «Первомайське шляхове РБУ» на суму 2 607,71 грн.; </w:t>
      </w:r>
      <w:proofErr w:type="spellStart"/>
      <w:r w:rsidRPr="00652D73">
        <w:rPr>
          <w:rFonts w:ascii="Times New Roman" w:hAnsi="Times New Roman" w:cs="Times New Roman"/>
          <w:sz w:val="28"/>
          <w:szCs w:val="28"/>
          <w:lang w:val="uk-UA"/>
        </w:rPr>
        <w:t>Кінецьпільська</w:t>
      </w:r>
      <w:proofErr w:type="spellEnd"/>
      <w:r w:rsidRPr="00652D73">
        <w:rPr>
          <w:rFonts w:ascii="Times New Roman" w:hAnsi="Times New Roman" w:cs="Times New Roman"/>
          <w:sz w:val="28"/>
          <w:szCs w:val="28"/>
          <w:lang w:val="uk-UA"/>
        </w:rPr>
        <w:t xml:space="preserve"> сільська рада на суму 1 023,82 грн.; ПАТ «Миколаївобленерго» на суму 19 964,96 грн.; Первомайська спец. ЗОШ- інтернат на суму 48 001,90 грн.; ТОВ «</w:t>
      </w:r>
      <w:proofErr w:type="spellStart"/>
      <w:r w:rsidRPr="00652D73">
        <w:rPr>
          <w:rFonts w:ascii="Times New Roman" w:hAnsi="Times New Roman" w:cs="Times New Roman"/>
          <w:sz w:val="28"/>
          <w:szCs w:val="28"/>
          <w:lang w:val="uk-UA"/>
        </w:rPr>
        <w:t>Аріель-Н</w:t>
      </w:r>
      <w:proofErr w:type="spellEnd"/>
      <w:r w:rsidRPr="00652D73">
        <w:rPr>
          <w:rFonts w:ascii="Times New Roman" w:hAnsi="Times New Roman" w:cs="Times New Roman"/>
          <w:sz w:val="28"/>
          <w:szCs w:val="28"/>
          <w:lang w:val="uk-UA"/>
        </w:rPr>
        <w:t>» на суму 338,59 грн.; ТОВ «МПМК» на суму 6329,03 грн.; ТОВ «</w:t>
      </w:r>
      <w:proofErr w:type="spellStart"/>
      <w:r w:rsidRPr="00652D73">
        <w:rPr>
          <w:rFonts w:ascii="Times New Roman" w:hAnsi="Times New Roman" w:cs="Times New Roman"/>
          <w:sz w:val="28"/>
          <w:szCs w:val="28"/>
          <w:lang w:val="uk-UA"/>
        </w:rPr>
        <w:t>Енетеп</w:t>
      </w:r>
      <w:proofErr w:type="spellEnd"/>
      <w:r w:rsidRPr="00652D73">
        <w:rPr>
          <w:rFonts w:ascii="Times New Roman" w:hAnsi="Times New Roman" w:cs="Times New Roman"/>
          <w:sz w:val="28"/>
          <w:szCs w:val="28"/>
          <w:lang w:val="uk-UA"/>
        </w:rPr>
        <w:t xml:space="preserve">» на суму 11 255,80 грн.; Відділ освіти Первомайської райдержадміністрації на суму 2 790,80 грн.; Територіальний центр соціального обслуговування Первомайського району на суму 946,52 грн.; ТОВ «Будівельна фірма ПМК 226» на суму 8 536,40 грн.; </w:t>
      </w:r>
      <w:proofErr w:type="spellStart"/>
      <w:r w:rsidRPr="00652D73">
        <w:rPr>
          <w:rFonts w:ascii="Times New Roman" w:hAnsi="Times New Roman" w:cs="Times New Roman"/>
          <w:sz w:val="28"/>
          <w:szCs w:val="28"/>
          <w:lang w:val="uk-UA"/>
        </w:rPr>
        <w:t>ДП</w:t>
      </w:r>
      <w:proofErr w:type="spellEnd"/>
      <w:r w:rsidRPr="00652D73">
        <w:rPr>
          <w:rFonts w:ascii="Times New Roman" w:hAnsi="Times New Roman" w:cs="Times New Roman"/>
          <w:sz w:val="28"/>
          <w:szCs w:val="28"/>
          <w:lang w:val="uk-UA"/>
        </w:rPr>
        <w:t xml:space="preserve"> «Миколаївський </w:t>
      </w:r>
      <w:proofErr w:type="spellStart"/>
      <w:r w:rsidRPr="00652D73">
        <w:rPr>
          <w:rFonts w:ascii="Times New Roman" w:hAnsi="Times New Roman" w:cs="Times New Roman"/>
          <w:sz w:val="28"/>
          <w:szCs w:val="28"/>
          <w:lang w:val="uk-UA"/>
        </w:rPr>
        <w:t>облавтодор</w:t>
      </w:r>
      <w:proofErr w:type="spellEnd"/>
      <w:r w:rsidRPr="00652D73">
        <w:rPr>
          <w:rFonts w:ascii="Times New Roman" w:hAnsi="Times New Roman" w:cs="Times New Roman"/>
          <w:sz w:val="28"/>
          <w:szCs w:val="28"/>
          <w:lang w:val="uk-UA"/>
        </w:rPr>
        <w:t>» на суму 2 865,22 грн.</w:t>
      </w:r>
    </w:p>
    <w:p w:rsidR="00652D73" w:rsidRDefault="00652D73" w:rsidP="008016CE">
      <w:pPr>
        <w:spacing w:after="0" w:line="240" w:lineRule="auto"/>
        <w:ind w:firstLine="567"/>
        <w:jc w:val="both"/>
        <w:rPr>
          <w:rFonts w:ascii="Times New Roman" w:hAnsi="Times New Roman" w:cs="Times New Roman"/>
          <w:sz w:val="28"/>
          <w:szCs w:val="28"/>
          <w:lang w:val="uk-UA"/>
        </w:rPr>
      </w:pPr>
      <w:r w:rsidRPr="00652D73">
        <w:rPr>
          <w:rFonts w:ascii="Times New Roman" w:hAnsi="Times New Roman" w:cs="Times New Roman"/>
          <w:sz w:val="28"/>
          <w:szCs w:val="28"/>
          <w:lang w:val="uk-UA"/>
        </w:rPr>
        <w:t>Проблема щодо ефективного проведення позовної роботи пов’язана з необхідністю оплачувати судовий збір, не зважаючи на вкрай важкий фінансовий стан підприємства, повернення позовних матеріалів за причини відсутності боржників за місцем проживання та надзвичайно низький процент виконання Державною виконавчою службою (ДВС), виконавчі документи повертаються з причини відсутності у боржника ліквідного майна, неможливості встановити точне місцезнаходження боржника.</w:t>
      </w:r>
    </w:p>
    <w:p w:rsidR="00BA4B63" w:rsidRDefault="00BA4B63" w:rsidP="008016CE">
      <w:pPr>
        <w:spacing w:after="0" w:line="240" w:lineRule="auto"/>
        <w:ind w:firstLine="567"/>
        <w:jc w:val="both"/>
        <w:rPr>
          <w:rFonts w:ascii="Times New Roman" w:hAnsi="Times New Roman" w:cs="Times New Roman"/>
          <w:sz w:val="28"/>
          <w:szCs w:val="28"/>
          <w:lang w:val="uk-UA"/>
        </w:rPr>
      </w:pPr>
    </w:p>
    <w:p w:rsidR="00BA4B63" w:rsidRPr="00652D73" w:rsidRDefault="00BA4B63" w:rsidP="00BA4B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«Первомайський міськводоканал»</w:t>
      </w:r>
      <w:r>
        <w:rPr>
          <w:rFonts w:ascii="Times New Roman" w:hAnsi="Times New Roman" w:cs="Times New Roman"/>
          <w:sz w:val="28"/>
          <w:szCs w:val="28"/>
          <w:lang w:val="uk-UA"/>
        </w:rPr>
        <w:tab/>
        <w:t xml:space="preserve">      Д.П.</w:t>
      </w:r>
      <w:proofErr w:type="spellStart"/>
      <w:r>
        <w:rPr>
          <w:rFonts w:ascii="Times New Roman" w:hAnsi="Times New Roman" w:cs="Times New Roman"/>
          <w:sz w:val="28"/>
          <w:szCs w:val="28"/>
          <w:lang w:val="uk-UA"/>
        </w:rPr>
        <w:t>Малішевський</w:t>
      </w:r>
      <w:proofErr w:type="spellEnd"/>
    </w:p>
    <w:sectPr w:rsidR="00BA4B63" w:rsidRPr="00652D73" w:rsidSect="00BA4B6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D73"/>
    <w:rsid w:val="00037D9E"/>
    <w:rsid w:val="000C394D"/>
    <w:rsid w:val="00652D73"/>
    <w:rsid w:val="008016CE"/>
    <w:rsid w:val="00804851"/>
    <w:rsid w:val="00B87578"/>
    <w:rsid w:val="00BA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835</Words>
  <Characters>4763</Characters>
  <Application>Microsoft Office Word</Application>
  <DocSecurity>0</DocSecurity>
  <Lines>39</Lines>
  <Paragraphs>11</Paragraphs>
  <ScaleCrop>false</ScaleCrop>
  <Company>Reanimator Extreme Edition</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2017-09-04T10:41:00Z</dcterms:created>
  <dcterms:modified xsi:type="dcterms:W3CDTF">2017-09-04T11:03:00Z</dcterms:modified>
</cp:coreProperties>
</file>