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E7039F" w:rsidRDefault="00E9135A" w:rsidP="000D3436">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0D3436">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Pr="00E7039F" w:rsidRDefault="00F36D96" w:rsidP="000D3436">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BA4010" w:rsidRPr="00E7039F">
        <w:rPr>
          <w:rFonts w:ascii="Times New Roman" w:hAnsi="Times New Roman" w:cs="Times New Roman"/>
          <w:bCs/>
          <w:sz w:val="28"/>
          <w:szCs w:val="28"/>
          <w:lang w:val="uk-UA"/>
        </w:rPr>
        <w:t>4</w:t>
      </w:r>
      <w:r w:rsidRPr="00E7039F">
        <w:rPr>
          <w:rFonts w:ascii="Times New Roman" w:hAnsi="Times New Roman" w:cs="Times New Roman"/>
          <w:bCs/>
          <w:sz w:val="28"/>
          <w:szCs w:val="28"/>
          <w:lang w:val="uk-UA"/>
        </w:rPr>
        <w:t xml:space="preserve"> рік»</w:t>
      </w:r>
    </w:p>
    <w:p w:rsidR="00E9135A" w:rsidRPr="00E7039F" w:rsidRDefault="00E9135A" w:rsidP="001864D9">
      <w:pPr>
        <w:spacing w:after="0" w:line="240" w:lineRule="auto"/>
        <w:ind w:left="-709" w:firstLine="425"/>
        <w:jc w:val="both"/>
        <w:rPr>
          <w:rFonts w:ascii="Times New Roman" w:hAnsi="Times New Roman" w:cs="Times New Roman"/>
          <w:bCs/>
          <w:sz w:val="24"/>
          <w:szCs w:val="24"/>
          <w:lang w:val="uk-UA"/>
        </w:rPr>
      </w:pPr>
    </w:p>
    <w:p w:rsidR="00F36D96" w:rsidRPr="001864D9" w:rsidRDefault="00F36D96" w:rsidP="00BB2E2D">
      <w:pPr>
        <w:spacing w:after="0" w:line="240" w:lineRule="auto"/>
        <w:ind w:left="-284"/>
        <w:jc w:val="both"/>
        <w:rPr>
          <w:rFonts w:ascii="Times New Roman" w:hAnsi="Times New Roman" w:cs="Times New Roman"/>
          <w:sz w:val="28"/>
          <w:szCs w:val="28"/>
          <w:lang w:val="uk-UA"/>
        </w:rPr>
      </w:pPr>
      <w:r w:rsidRPr="001864D9">
        <w:rPr>
          <w:rFonts w:ascii="Times New Roman" w:hAnsi="Times New Roman" w:cs="Times New Roman"/>
          <w:sz w:val="28"/>
          <w:szCs w:val="28"/>
          <w:lang w:val="uk-UA"/>
        </w:rPr>
        <w:t xml:space="preserve">                    Обґрунтування необхідності  підготовки</w:t>
      </w:r>
      <w:r w:rsidR="00E220CA" w:rsidRPr="001864D9">
        <w:rPr>
          <w:rFonts w:ascii="Times New Roman" w:hAnsi="Times New Roman" w:cs="Times New Roman"/>
          <w:sz w:val="28"/>
          <w:szCs w:val="28"/>
          <w:lang w:val="uk-UA"/>
        </w:rPr>
        <w:t xml:space="preserve"> </w:t>
      </w:r>
      <w:r w:rsidRPr="001864D9">
        <w:rPr>
          <w:rFonts w:ascii="Times New Roman" w:hAnsi="Times New Roman" w:cs="Times New Roman"/>
          <w:sz w:val="28"/>
          <w:szCs w:val="28"/>
          <w:lang w:val="uk-UA"/>
        </w:rPr>
        <w:t xml:space="preserve"> рішення:</w:t>
      </w:r>
    </w:p>
    <w:p w:rsidR="00EF1C02" w:rsidRPr="001864D9" w:rsidRDefault="00F36D96" w:rsidP="00BB2E2D">
      <w:pPr>
        <w:spacing w:after="0" w:line="240" w:lineRule="auto"/>
        <w:jc w:val="both"/>
        <w:rPr>
          <w:rFonts w:ascii="Times New Roman" w:hAnsi="Times New Roman" w:cs="Times New Roman"/>
          <w:sz w:val="28"/>
          <w:szCs w:val="28"/>
          <w:lang w:val="uk-UA"/>
        </w:rPr>
      </w:pPr>
      <w:r w:rsidRPr="001864D9">
        <w:rPr>
          <w:rFonts w:ascii="Times New Roman" w:hAnsi="Times New Roman" w:cs="Times New Roman"/>
          <w:sz w:val="28"/>
          <w:szCs w:val="28"/>
          <w:lang w:val="uk-UA"/>
        </w:rPr>
        <w:t xml:space="preserve">          1. </w:t>
      </w:r>
      <w:r w:rsidR="00873491" w:rsidRPr="001864D9">
        <w:rPr>
          <w:rFonts w:ascii="Times New Roman" w:hAnsi="Times New Roman" w:cs="Times New Roman"/>
          <w:sz w:val="28"/>
          <w:szCs w:val="28"/>
          <w:lang w:val="uk-UA"/>
        </w:rPr>
        <w:t>Вн</w:t>
      </w:r>
      <w:r w:rsidR="00927325" w:rsidRPr="001864D9">
        <w:rPr>
          <w:rFonts w:ascii="Times New Roman" w:hAnsi="Times New Roman" w:cs="Times New Roman"/>
          <w:sz w:val="28"/>
          <w:szCs w:val="28"/>
          <w:lang w:val="uk-UA"/>
        </w:rPr>
        <w:t>осяться</w:t>
      </w:r>
      <w:r w:rsidR="00873491" w:rsidRPr="001864D9">
        <w:rPr>
          <w:rFonts w:ascii="Times New Roman" w:hAnsi="Times New Roman" w:cs="Times New Roman"/>
          <w:sz w:val="28"/>
          <w:szCs w:val="28"/>
          <w:lang w:val="uk-UA"/>
        </w:rPr>
        <w:t xml:space="preserve"> та затверд</w:t>
      </w:r>
      <w:r w:rsidR="00927325" w:rsidRPr="001864D9">
        <w:rPr>
          <w:rFonts w:ascii="Times New Roman" w:hAnsi="Times New Roman" w:cs="Times New Roman"/>
          <w:sz w:val="28"/>
          <w:szCs w:val="28"/>
          <w:lang w:val="uk-UA"/>
        </w:rPr>
        <w:t>жуються</w:t>
      </w:r>
      <w:r w:rsidR="00873491" w:rsidRPr="001864D9">
        <w:rPr>
          <w:rFonts w:ascii="Times New Roman" w:hAnsi="Times New Roman" w:cs="Times New Roman"/>
          <w:sz w:val="28"/>
          <w:szCs w:val="28"/>
          <w:lang w:val="uk-UA"/>
        </w:rPr>
        <w:t xml:space="preserve"> зміни </w:t>
      </w:r>
      <w:r w:rsidR="00E232D1" w:rsidRPr="001864D9">
        <w:rPr>
          <w:rFonts w:ascii="Times New Roman" w:hAnsi="Times New Roman" w:cs="Times New Roman"/>
          <w:sz w:val="28"/>
          <w:szCs w:val="28"/>
          <w:lang w:val="uk-UA"/>
        </w:rPr>
        <w:t>загального фонду  бюджету міської територіальної громади, які виникли у процесі виконання бюджету 202</w:t>
      </w:r>
      <w:r w:rsidR="00EF1C02" w:rsidRPr="001864D9">
        <w:rPr>
          <w:rFonts w:ascii="Times New Roman" w:hAnsi="Times New Roman" w:cs="Times New Roman"/>
          <w:sz w:val="28"/>
          <w:szCs w:val="28"/>
          <w:lang w:val="uk-UA"/>
        </w:rPr>
        <w:t>4</w:t>
      </w:r>
      <w:r w:rsidR="00E232D1" w:rsidRPr="001864D9">
        <w:rPr>
          <w:rFonts w:ascii="Times New Roman" w:hAnsi="Times New Roman" w:cs="Times New Roman"/>
          <w:sz w:val="28"/>
          <w:szCs w:val="28"/>
          <w:lang w:val="uk-UA"/>
        </w:rPr>
        <w:t xml:space="preserve"> року:</w:t>
      </w:r>
      <w:r w:rsidR="00EF1C02" w:rsidRPr="001864D9">
        <w:rPr>
          <w:rFonts w:ascii="Times New Roman" w:hAnsi="Times New Roman" w:cs="Times New Roman"/>
          <w:sz w:val="28"/>
          <w:szCs w:val="28"/>
          <w:lang w:val="uk-UA"/>
        </w:rPr>
        <w:t xml:space="preserve">                </w:t>
      </w:r>
    </w:p>
    <w:p w:rsidR="00BB2E2D" w:rsidRPr="00D235DB" w:rsidRDefault="002262B3" w:rsidP="00BB2E2D">
      <w:pPr>
        <w:pStyle w:val="af0"/>
        <w:jc w:val="both"/>
        <w:rPr>
          <w:rFonts w:ascii="Times New Roman" w:hAnsi="Times New Roman" w:cs="Times New Roman"/>
          <w:sz w:val="28"/>
          <w:szCs w:val="28"/>
          <w:lang w:val="uk-UA"/>
        </w:rPr>
      </w:pPr>
      <w:r w:rsidRPr="001864D9">
        <w:rPr>
          <w:rFonts w:ascii="Times New Roman" w:hAnsi="Times New Roman" w:cs="Times New Roman"/>
          <w:sz w:val="28"/>
          <w:szCs w:val="28"/>
          <w:lang w:val="uk-UA"/>
        </w:rPr>
        <w:tab/>
      </w:r>
      <w:r w:rsidR="00CE4505" w:rsidRPr="001864D9">
        <w:rPr>
          <w:rFonts w:ascii="Times New Roman" w:hAnsi="Times New Roman" w:cs="Times New Roman"/>
          <w:sz w:val="28"/>
          <w:szCs w:val="28"/>
          <w:lang w:val="uk-UA"/>
        </w:rPr>
        <w:t xml:space="preserve">1.1. </w:t>
      </w:r>
      <w:r w:rsidR="00BB2E2D" w:rsidRPr="001864D9">
        <w:rPr>
          <w:rFonts w:ascii="Times New Roman" w:hAnsi="Times New Roman" w:cs="Times New Roman"/>
          <w:sz w:val="28"/>
          <w:szCs w:val="28"/>
          <w:lang w:val="uk-UA"/>
        </w:rPr>
        <w:t xml:space="preserve">Вносяться та затверджуються </w:t>
      </w:r>
      <w:r w:rsidR="00BB2E2D" w:rsidRPr="00D235DB">
        <w:rPr>
          <w:rFonts w:ascii="Times New Roman" w:hAnsi="Times New Roman" w:cs="Times New Roman"/>
          <w:sz w:val="28"/>
          <w:szCs w:val="28"/>
        </w:rPr>
        <w:t>зміни  в доходні джерела загального фонду бюджету, враховуючи</w:t>
      </w:r>
      <w:r w:rsidR="00BB2E2D">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rPr>
        <w:t xml:space="preserve"> виконання дохідної  частини міського бюджету   в розрізі дохідних джерел:</w:t>
      </w:r>
    </w:p>
    <w:p w:rsidR="00BB2E2D" w:rsidRPr="00BB2E2D" w:rsidRDefault="00BB2E2D" w:rsidP="00BB2E2D">
      <w:pPr>
        <w:pStyle w:val="af0"/>
        <w:jc w:val="both"/>
        <w:rPr>
          <w:rFonts w:ascii="Times New Roman" w:hAnsi="Times New Roman" w:cs="Times New Roman"/>
          <w:color w:val="000000"/>
          <w:sz w:val="28"/>
          <w:szCs w:val="28"/>
          <w:lang w:val="uk-UA"/>
        </w:rPr>
      </w:pPr>
      <w:r w:rsidRPr="00D235DB">
        <w:rPr>
          <w:rFonts w:ascii="Times New Roman" w:hAnsi="Times New Roman" w:cs="Times New Roman"/>
          <w:b/>
          <w:color w:val="FF0000"/>
          <w:sz w:val="28"/>
          <w:szCs w:val="28"/>
          <w:lang w:val="uk-UA"/>
        </w:rPr>
        <w:t xml:space="preserve">          </w:t>
      </w:r>
      <w:r w:rsidRPr="00BB2E2D">
        <w:rPr>
          <w:rFonts w:ascii="Times New Roman" w:hAnsi="Times New Roman" w:cs="Times New Roman"/>
          <w:color w:val="000000"/>
          <w:sz w:val="28"/>
          <w:szCs w:val="28"/>
          <w:lang w:val="uk-UA"/>
        </w:rPr>
        <w:t>Затверд</w:t>
      </w:r>
      <w:r>
        <w:rPr>
          <w:rFonts w:ascii="Times New Roman" w:hAnsi="Times New Roman" w:cs="Times New Roman"/>
          <w:color w:val="000000"/>
          <w:sz w:val="28"/>
          <w:szCs w:val="28"/>
          <w:lang w:val="uk-UA"/>
        </w:rPr>
        <w:t>жуються</w:t>
      </w:r>
      <w:r w:rsidRPr="00BB2E2D">
        <w:rPr>
          <w:rFonts w:ascii="Times New Roman" w:hAnsi="Times New Roman" w:cs="Times New Roman"/>
          <w:color w:val="000000"/>
          <w:sz w:val="28"/>
          <w:szCs w:val="28"/>
          <w:lang w:val="uk-UA"/>
        </w:rPr>
        <w:t xml:space="preserve">: </w:t>
      </w:r>
    </w:p>
    <w:p w:rsidR="00BB2E2D" w:rsidRPr="00D235DB" w:rsidRDefault="00BB2E2D" w:rsidP="00BB2E2D">
      <w:pPr>
        <w:pStyle w:val="af0"/>
        <w:jc w:val="both"/>
        <w:rPr>
          <w:rStyle w:val="rvts0"/>
          <w:rFonts w:ascii="Times New Roman" w:hAnsi="Times New Roman" w:cs="Times New Roman"/>
          <w:sz w:val="28"/>
          <w:szCs w:val="28"/>
          <w:lang w:val="uk-UA"/>
        </w:rPr>
      </w:pPr>
      <w:r w:rsidRPr="00D235DB">
        <w:rPr>
          <w:rStyle w:val="rvts0"/>
          <w:rFonts w:ascii="Times New Roman" w:hAnsi="Times New Roman" w:cs="Times New Roman"/>
          <w:sz w:val="28"/>
          <w:szCs w:val="28"/>
          <w:lang w:val="uk-UA"/>
        </w:rPr>
        <w:t xml:space="preserve">- 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r w:rsidRPr="00D235DB">
        <w:rPr>
          <w:rStyle w:val="rvts0"/>
          <w:rFonts w:ascii="Times New Roman" w:hAnsi="Times New Roman" w:cs="Times New Roman"/>
          <w:sz w:val="28"/>
          <w:szCs w:val="28"/>
        </w:rPr>
        <w:t> </w:t>
      </w:r>
      <w:r w:rsidRPr="00D235DB">
        <w:rPr>
          <w:rStyle w:val="rvts0"/>
          <w:rFonts w:ascii="Times New Roman" w:hAnsi="Times New Roman" w:cs="Times New Roman"/>
          <w:sz w:val="28"/>
          <w:szCs w:val="28"/>
          <w:lang w:val="uk-UA"/>
        </w:rPr>
        <w:t xml:space="preserve"> – 8 500 грн.;</w:t>
      </w:r>
    </w:p>
    <w:p w:rsidR="00BB2E2D" w:rsidRPr="00D235DB" w:rsidRDefault="00BB2E2D" w:rsidP="00BB2E2D">
      <w:pPr>
        <w:pStyle w:val="af0"/>
        <w:jc w:val="both"/>
        <w:rPr>
          <w:rStyle w:val="rvts0"/>
          <w:rFonts w:ascii="Times New Roman" w:hAnsi="Times New Roman" w:cs="Times New Roman"/>
          <w:sz w:val="28"/>
          <w:szCs w:val="28"/>
        </w:rPr>
      </w:pPr>
      <w:r w:rsidRPr="00D235DB">
        <w:rPr>
          <w:rStyle w:val="rvts0"/>
          <w:rFonts w:ascii="Times New Roman" w:hAnsi="Times New Roman" w:cs="Times New Roman"/>
          <w:sz w:val="28"/>
          <w:szCs w:val="28"/>
        </w:rPr>
        <w:t>- адміністративний збір за державну реєстрацію речових прав на нерухоме майно та їх обтяжень  – 15 600 грн.;</w:t>
      </w:r>
    </w:p>
    <w:p w:rsidR="00BB2E2D" w:rsidRPr="00D235DB" w:rsidRDefault="00BB2E2D" w:rsidP="00BB2E2D">
      <w:pPr>
        <w:pStyle w:val="af0"/>
        <w:jc w:val="both"/>
        <w:rPr>
          <w:rStyle w:val="rvts0"/>
          <w:rFonts w:ascii="Times New Roman" w:hAnsi="Times New Roman" w:cs="Times New Roman"/>
          <w:sz w:val="28"/>
          <w:szCs w:val="28"/>
        </w:rPr>
      </w:pPr>
      <w:r w:rsidRPr="00D235DB">
        <w:rPr>
          <w:rStyle w:val="rvts0"/>
          <w:rFonts w:ascii="Times New Roman" w:hAnsi="Times New Roman" w:cs="Times New Roman"/>
          <w:sz w:val="28"/>
          <w:szCs w:val="28"/>
        </w:rPr>
        <w:t xml:space="preserve">- штрафні санкції, що застосовуються відповідно до Закону України </w:t>
      </w:r>
      <w:r w:rsidR="003F1F78">
        <w:rPr>
          <w:rStyle w:val="rvts0"/>
          <w:rFonts w:ascii="Times New Roman" w:hAnsi="Times New Roman" w:cs="Times New Roman"/>
          <w:sz w:val="28"/>
          <w:szCs w:val="28"/>
          <w:lang w:val="uk-UA"/>
        </w:rPr>
        <w:t>«</w:t>
      </w:r>
      <w:r w:rsidRPr="00D235DB">
        <w:rPr>
          <w:rStyle w:val="rvts0"/>
          <w:rFonts w:ascii="Times New Roman" w:hAnsi="Times New Roman" w:cs="Times New Roman"/>
          <w:sz w:val="28"/>
          <w:szCs w:val="28"/>
        </w:rPr>
        <w:t>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w:t>
      </w:r>
      <w:r w:rsidR="003F1F78">
        <w:rPr>
          <w:rStyle w:val="rvts0"/>
          <w:rFonts w:ascii="Times New Roman" w:hAnsi="Times New Roman" w:cs="Times New Roman"/>
          <w:sz w:val="28"/>
          <w:szCs w:val="28"/>
          <w:lang w:val="uk-UA"/>
        </w:rPr>
        <w:t>»</w:t>
      </w:r>
      <w:r w:rsidRPr="00D235DB">
        <w:rPr>
          <w:rStyle w:val="rvts0"/>
          <w:rFonts w:ascii="Times New Roman" w:hAnsi="Times New Roman" w:cs="Times New Roman"/>
          <w:sz w:val="28"/>
          <w:szCs w:val="28"/>
        </w:rPr>
        <w:t xml:space="preserve">  – 595 645 грн.</w:t>
      </w:r>
    </w:p>
    <w:p w:rsidR="00BB2E2D" w:rsidRPr="00BB2E2D" w:rsidRDefault="00BB2E2D" w:rsidP="00BB2E2D">
      <w:pPr>
        <w:pStyle w:val="af0"/>
        <w:jc w:val="both"/>
        <w:rPr>
          <w:rFonts w:ascii="Times New Roman" w:hAnsi="Times New Roman" w:cs="Times New Roman"/>
          <w:bCs/>
          <w:sz w:val="28"/>
          <w:szCs w:val="28"/>
        </w:rPr>
      </w:pPr>
      <w:r w:rsidRPr="00BB2E2D">
        <w:rPr>
          <w:rFonts w:ascii="Times New Roman" w:hAnsi="Times New Roman" w:cs="Times New Roman"/>
          <w:color w:val="FF0000"/>
          <w:sz w:val="28"/>
          <w:szCs w:val="28"/>
          <w:lang w:val="uk-UA"/>
        </w:rPr>
        <w:t xml:space="preserve">          </w:t>
      </w:r>
      <w:r w:rsidR="003F1F78">
        <w:rPr>
          <w:rFonts w:ascii="Times New Roman" w:hAnsi="Times New Roman" w:cs="Times New Roman"/>
          <w:color w:val="FF0000"/>
          <w:sz w:val="28"/>
          <w:szCs w:val="28"/>
          <w:lang w:val="uk-UA"/>
        </w:rPr>
        <w:t xml:space="preserve"> </w:t>
      </w:r>
      <w:r w:rsidRPr="00BB2E2D">
        <w:rPr>
          <w:rFonts w:ascii="Times New Roman" w:hAnsi="Times New Roman" w:cs="Times New Roman"/>
          <w:bCs/>
          <w:sz w:val="28"/>
          <w:szCs w:val="28"/>
        </w:rPr>
        <w:t>Збільш</w:t>
      </w:r>
      <w:r w:rsidRPr="00BB2E2D">
        <w:rPr>
          <w:rFonts w:ascii="Times New Roman" w:hAnsi="Times New Roman" w:cs="Times New Roman"/>
          <w:bCs/>
          <w:sz w:val="28"/>
          <w:szCs w:val="28"/>
          <w:lang w:val="uk-UA"/>
        </w:rPr>
        <w:t>уються</w:t>
      </w:r>
      <w:r w:rsidRPr="00BB2E2D">
        <w:rPr>
          <w:rFonts w:ascii="Times New Roman" w:hAnsi="Times New Roman" w:cs="Times New Roman"/>
          <w:bCs/>
          <w:sz w:val="28"/>
          <w:szCs w:val="28"/>
        </w:rPr>
        <w:t xml:space="preserve">: </w:t>
      </w:r>
    </w:p>
    <w:p w:rsidR="00BB2E2D" w:rsidRPr="00D235DB" w:rsidRDefault="00BB2E2D" w:rsidP="00BB2E2D">
      <w:pPr>
        <w:pStyle w:val="af0"/>
        <w:jc w:val="both"/>
        <w:rPr>
          <w:rStyle w:val="ad"/>
          <w:rFonts w:ascii="Times New Roman" w:hAnsi="Times New Roman" w:cs="Times New Roman"/>
          <w:i w:val="0"/>
          <w:color w:val="000000"/>
          <w:sz w:val="28"/>
          <w:szCs w:val="28"/>
        </w:rPr>
      </w:pPr>
      <w:r w:rsidRPr="00D235DB">
        <w:rPr>
          <w:rFonts w:ascii="Times New Roman" w:hAnsi="Times New Roman" w:cs="Times New Roman"/>
          <w:bCs/>
          <w:sz w:val="28"/>
          <w:szCs w:val="28"/>
        </w:rPr>
        <w:t>- податок на доходи фізичних осіб, що сплачується фізичними особами за результатами річного декларування</w:t>
      </w:r>
      <w:r w:rsidRPr="00D235DB">
        <w:rPr>
          <w:rStyle w:val="ad"/>
          <w:rFonts w:ascii="Times New Roman" w:hAnsi="Times New Roman" w:cs="Times New Roman"/>
          <w:i w:val="0"/>
          <w:color w:val="000000"/>
          <w:sz w:val="28"/>
          <w:szCs w:val="28"/>
        </w:rPr>
        <w:t xml:space="preserve">   –  150 135 грн;</w:t>
      </w:r>
    </w:p>
    <w:p w:rsidR="00BB2E2D" w:rsidRPr="00D235DB" w:rsidRDefault="00BB2E2D" w:rsidP="00BB2E2D">
      <w:pPr>
        <w:pStyle w:val="af0"/>
        <w:jc w:val="both"/>
        <w:rPr>
          <w:rFonts w:ascii="Times New Roman" w:hAnsi="Times New Roman" w:cs="Times New Roman"/>
          <w:b/>
          <w:bCs/>
          <w:sz w:val="28"/>
          <w:szCs w:val="28"/>
        </w:rPr>
      </w:pPr>
      <w:r w:rsidRPr="00D235DB">
        <w:rPr>
          <w:rStyle w:val="ad"/>
          <w:rFonts w:ascii="Times New Roman" w:hAnsi="Times New Roman" w:cs="Times New Roman"/>
          <w:i w:val="0"/>
          <w:color w:val="000000"/>
          <w:sz w:val="28"/>
          <w:szCs w:val="28"/>
        </w:rPr>
        <w:t xml:space="preserve">- рентна плата за користування надрами для видобування інших корисних копалин загальнодержавного значення  – </w:t>
      </w:r>
      <w:r w:rsidRPr="00D235DB">
        <w:rPr>
          <w:rStyle w:val="ad"/>
          <w:rFonts w:ascii="Times New Roman" w:hAnsi="Times New Roman" w:cs="Times New Roman"/>
          <w:i w:val="0"/>
          <w:sz w:val="28"/>
          <w:szCs w:val="28"/>
        </w:rPr>
        <w:t xml:space="preserve">582 </w:t>
      </w:r>
      <w:r w:rsidRPr="00D235DB">
        <w:rPr>
          <w:rStyle w:val="ad"/>
          <w:rFonts w:ascii="Times New Roman" w:hAnsi="Times New Roman" w:cs="Times New Roman"/>
          <w:i w:val="0"/>
          <w:color w:val="000000"/>
          <w:sz w:val="28"/>
          <w:szCs w:val="28"/>
        </w:rPr>
        <w:t>грн;</w:t>
      </w:r>
    </w:p>
    <w:p w:rsidR="00BB2E2D" w:rsidRPr="00D235DB" w:rsidRDefault="00BB2E2D" w:rsidP="00BB2E2D">
      <w:pPr>
        <w:pStyle w:val="af0"/>
        <w:jc w:val="both"/>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акцизний податок з ввезених на митну територію України підакцизних товарів (продукції), пальне  – 3 760 000 грн;</w:t>
      </w:r>
    </w:p>
    <w:p w:rsidR="00BB2E2D" w:rsidRPr="00D235DB" w:rsidRDefault="00BB2E2D" w:rsidP="00BB2E2D">
      <w:pPr>
        <w:pStyle w:val="af0"/>
        <w:jc w:val="both"/>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податок на нерухоме майно, відмінне від земельної ділянки, сплачений фізичними особами, які є власниками об`єктів житлової нерухомості  –</w:t>
      </w:r>
      <w:r>
        <w:rPr>
          <w:rStyle w:val="ad"/>
          <w:rFonts w:ascii="Times New Roman" w:hAnsi="Times New Roman" w:cs="Times New Roman"/>
          <w:i w:val="0"/>
          <w:color w:val="000000"/>
          <w:sz w:val="28"/>
          <w:szCs w:val="28"/>
          <w:lang w:val="uk-UA"/>
        </w:rPr>
        <w:t xml:space="preserve">              </w:t>
      </w:r>
      <w:r w:rsidRPr="00D235DB">
        <w:rPr>
          <w:rStyle w:val="ad"/>
          <w:rFonts w:ascii="Times New Roman" w:hAnsi="Times New Roman" w:cs="Times New Roman"/>
          <w:i w:val="0"/>
          <w:color w:val="000000"/>
          <w:sz w:val="28"/>
          <w:szCs w:val="28"/>
        </w:rPr>
        <w:t xml:space="preserve"> </w:t>
      </w:r>
      <w:r w:rsidRPr="00D235DB">
        <w:rPr>
          <w:rStyle w:val="ad"/>
          <w:rFonts w:ascii="Times New Roman" w:hAnsi="Times New Roman" w:cs="Times New Roman"/>
          <w:i w:val="0"/>
          <w:sz w:val="28"/>
          <w:szCs w:val="28"/>
        </w:rPr>
        <w:t>17 550</w:t>
      </w:r>
      <w:r w:rsidRPr="00D235DB">
        <w:rPr>
          <w:rStyle w:val="ad"/>
          <w:rFonts w:ascii="Times New Roman" w:hAnsi="Times New Roman" w:cs="Times New Roman"/>
          <w:i w:val="0"/>
          <w:color w:val="000000"/>
          <w:sz w:val="28"/>
          <w:szCs w:val="28"/>
        </w:rPr>
        <w:t xml:space="preserve"> грн;</w:t>
      </w:r>
    </w:p>
    <w:p w:rsidR="00BB2E2D" w:rsidRPr="00D235DB" w:rsidRDefault="00BB2E2D" w:rsidP="00BB2E2D">
      <w:pPr>
        <w:pStyle w:val="af0"/>
        <w:jc w:val="both"/>
        <w:rPr>
          <w:rStyle w:val="ad"/>
          <w:rFonts w:ascii="Times New Roman" w:hAnsi="Times New Roman" w:cs="Times New Roman"/>
          <w:i w:val="0"/>
          <w:color w:val="000000"/>
          <w:sz w:val="28"/>
          <w:szCs w:val="28"/>
        </w:rPr>
      </w:pPr>
      <w:r w:rsidRPr="00D235DB">
        <w:rPr>
          <w:rStyle w:val="ad"/>
          <w:rFonts w:ascii="Times New Roman" w:hAnsi="Times New Roman" w:cs="Times New Roman"/>
          <w:i w:val="0"/>
          <w:color w:val="000000"/>
          <w:sz w:val="28"/>
          <w:szCs w:val="28"/>
        </w:rPr>
        <w:t xml:space="preserve">- податок на нерухоме майно, відмінне від земельної ділянки, сплачений фізичними особами, які є власниками об`єктів нежитлової нерухомості  – </w:t>
      </w:r>
      <w:r w:rsidR="003F1F78">
        <w:rPr>
          <w:rStyle w:val="ad"/>
          <w:rFonts w:ascii="Times New Roman" w:hAnsi="Times New Roman" w:cs="Times New Roman"/>
          <w:i w:val="0"/>
          <w:color w:val="000000"/>
          <w:sz w:val="28"/>
          <w:szCs w:val="28"/>
          <w:lang w:val="uk-UA"/>
        </w:rPr>
        <w:t xml:space="preserve">              </w:t>
      </w:r>
      <w:r w:rsidRPr="00D235DB">
        <w:rPr>
          <w:rStyle w:val="ad"/>
          <w:rFonts w:ascii="Times New Roman" w:hAnsi="Times New Roman" w:cs="Times New Roman"/>
          <w:i w:val="0"/>
          <w:sz w:val="28"/>
          <w:szCs w:val="28"/>
        </w:rPr>
        <w:t>1 700 000</w:t>
      </w:r>
      <w:r w:rsidRPr="00D235DB">
        <w:rPr>
          <w:rStyle w:val="ad"/>
          <w:rFonts w:ascii="Times New Roman" w:hAnsi="Times New Roman" w:cs="Times New Roman"/>
          <w:i w:val="0"/>
          <w:color w:val="000000"/>
          <w:sz w:val="28"/>
          <w:szCs w:val="28"/>
        </w:rPr>
        <w:t xml:space="preserve"> грн;</w:t>
      </w:r>
    </w:p>
    <w:p w:rsidR="00BB2E2D" w:rsidRPr="00D235DB" w:rsidRDefault="00BB2E2D" w:rsidP="00BB2E2D">
      <w:pPr>
        <w:pStyle w:val="af0"/>
        <w:jc w:val="both"/>
        <w:rPr>
          <w:rFonts w:ascii="Times New Roman" w:hAnsi="Times New Roman" w:cs="Times New Roman"/>
          <w:bCs/>
          <w:sz w:val="28"/>
          <w:szCs w:val="28"/>
        </w:rPr>
      </w:pPr>
      <w:r w:rsidRPr="00D235DB">
        <w:rPr>
          <w:rStyle w:val="ad"/>
          <w:rFonts w:ascii="Times New Roman" w:hAnsi="Times New Roman" w:cs="Times New Roman"/>
          <w:i w:val="0"/>
          <w:color w:val="000000"/>
          <w:sz w:val="28"/>
          <w:szCs w:val="28"/>
        </w:rPr>
        <w:t xml:space="preserve">- </w:t>
      </w:r>
      <w:r w:rsidRPr="00D235DB">
        <w:rPr>
          <w:rStyle w:val="rvts0"/>
          <w:rFonts w:ascii="Times New Roman" w:hAnsi="Times New Roman" w:cs="Times New Roman"/>
          <w:sz w:val="28"/>
          <w:szCs w:val="28"/>
        </w:rPr>
        <w:t>орендна плата з фізичних осіб </w:t>
      </w:r>
      <w:r w:rsidRPr="00D235DB">
        <w:rPr>
          <w:rFonts w:ascii="Times New Roman" w:hAnsi="Times New Roman" w:cs="Times New Roman"/>
          <w:bCs/>
          <w:sz w:val="28"/>
          <w:szCs w:val="28"/>
        </w:rPr>
        <w:t xml:space="preserve"> – 1 827 200 грн;</w:t>
      </w:r>
    </w:p>
    <w:p w:rsidR="00BB2E2D" w:rsidRPr="00D235DB" w:rsidRDefault="00BB2E2D" w:rsidP="00BB2E2D">
      <w:pPr>
        <w:pStyle w:val="af0"/>
        <w:jc w:val="both"/>
        <w:rPr>
          <w:rFonts w:ascii="Times New Roman" w:hAnsi="Times New Roman" w:cs="Times New Roman"/>
          <w:bCs/>
          <w:sz w:val="28"/>
          <w:szCs w:val="28"/>
        </w:rPr>
      </w:pPr>
      <w:r w:rsidRPr="00D235DB">
        <w:rPr>
          <w:rFonts w:ascii="Times New Roman" w:hAnsi="Times New Roman" w:cs="Times New Roman"/>
          <w:bCs/>
          <w:sz w:val="28"/>
          <w:szCs w:val="28"/>
        </w:rPr>
        <w:t>- транспортний податок з фізичних осіб  - 54 740 грн;</w:t>
      </w:r>
    </w:p>
    <w:p w:rsidR="00BB2E2D" w:rsidRPr="00D235DB" w:rsidRDefault="00BB2E2D" w:rsidP="00BB2E2D">
      <w:pPr>
        <w:pStyle w:val="af0"/>
        <w:jc w:val="both"/>
        <w:rPr>
          <w:rFonts w:ascii="Times New Roman" w:hAnsi="Times New Roman" w:cs="Times New Roman"/>
          <w:bCs/>
          <w:sz w:val="28"/>
          <w:szCs w:val="28"/>
        </w:rPr>
      </w:pPr>
      <w:r w:rsidRPr="00D235DB">
        <w:rPr>
          <w:rFonts w:ascii="Times New Roman" w:hAnsi="Times New Roman" w:cs="Times New Roman"/>
          <w:bCs/>
          <w:sz w:val="28"/>
          <w:szCs w:val="28"/>
        </w:rPr>
        <w:t>-  єдиний податок з юридичних осіб  – 168 565 грн;</w:t>
      </w:r>
    </w:p>
    <w:p w:rsidR="00BB2E2D" w:rsidRPr="00D235DB" w:rsidRDefault="00BB2E2D" w:rsidP="00BB2E2D">
      <w:pPr>
        <w:pStyle w:val="af0"/>
        <w:jc w:val="both"/>
        <w:rPr>
          <w:rFonts w:ascii="Times New Roman" w:hAnsi="Times New Roman" w:cs="Times New Roman"/>
          <w:bCs/>
          <w:iCs/>
          <w:sz w:val="28"/>
          <w:szCs w:val="28"/>
        </w:rPr>
      </w:pPr>
      <w:r w:rsidRPr="00D235DB">
        <w:rPr>
          <w:rFonts w:ascii="Times New Roman" w:hAnsi="Times New Roman" w:cs="Times New Roman"/>
          <w:bCs/>
          <w:sz w:val="28"/>
          <w:szCs w:val="28"/>
        </w:rPr>
        <w:t>-  єдиний податок з фізичних осіб  –6</w:t>
      </w:r>
      <w:r w:rsidRPr="00D235DB">
        <w:rPr>
          <w:rFonts w:ascii="Times New Roman" w:hAnsi="Times New Roman" w:cs="Times New Roman"/>
          <w:bCs/>
          <w:iCs/>
          <w:sz w:val="28"/>
          <w:szCs w:val="28"/>
        </w:rPr>
        <w:t> 065 300</w:t>
      </w:r>
      <w:r w:rsidRPr="00D235DB">
        <w:rPr>
          <w:rFonts w:ascii="Times New Roman" w:hAnsi="Times New Roman" w:cs="Times New Roman"/>
          <w:bCs/>
          <w:iCs/>
          <w:color w:val="FF0000"/>
          <w:sz w:val="28"/>
          <w:szCs w:val="28"/>
        </w:rPr>
        <w:t xml:space="preserve"> </w:t>
      </w:r>
      <w:r w:rsidRPr="00D235DB">
        <w:rPr>
          <w:rFonts w:ascii="Times New Roman" w:hAnsi="Times New Roman" w:cs="Times New Roman"/>
          <w:bCs/>
          <w:iCs/>
          <w:sz w:val="28"/>
          <w:szCs w:val="28"/>
        </w:rPr>
        <w:t>грн;</w:t>
      </w:r>
    </w:p>
    <w:p w:rsidR="00BB2E2D" w:rsidRPr="00D235DB" w:rsidRDefault="00BB2E2D" w:rsidP="00BB2E2D">
      <w:pPr>
        <w:pStyle w:val="af0"/>
        <w:jc w:val="both"/>
        <w:rPr>
          <w:rFonts w:ascii="Times New Roman" w:hAnsi="Times New Roman" w:cs="Times New Roman"/>
          <w:color w:val="000000"/>
          <w:sz w:val="28"/>
          <w:szCs w:val="28"/>
        </w:rPr>
      </w:pPr>
      <w:r w:rsidRPr="00D235DB">
        <w:rPr>
          <w:rFonts w:ascii="Times New Roman" w:hAnsi="Times New Roman" w:cs="Times New Roman"/>
          <w:bCs/>
          <w:iCs/>
          <w:sz w:val="28"/>
          <w:szCs w:val="28"/>
        </w:rPr>
        <w:t xml:space="preserve">- </w:t>
      </w:r>
      <w:r w:rsidRPr="00D235DB">
        <w:rPr>
          <w:rFonts w:ascii="Times New Roman" w:hAnsi="Times New Roman" w:cs="Times New Roman"/>
          <w:color w:val="000000"/>
          <w:sz w:val="28"/>
          <w:szCs w:val="28"/>
        </w:rPr>
        <w:t>надходження від орендної плати за користування майновим комплексом та іншим майном, що перебуває в комунальній власності  –  177 895 грн;</w:t>
      </w:r>
    </w:p>
    <w:p w:rsidR="00BB2E2D" w:rsidRPr="00D235DB" w:rsidRDefault="00BB2E2D" w:rsidP="00BB2E2D">
      <w:pPr>
        <w:pStyle w:val="af0"/>
        <w:jc w:val="both"/>
        <w:rPr>
          <w:rFonts w:ascii="Times New Roman" w:hAnsi="Times New Roman" w:cs="Times New Roman"/>
          <w:color w:val="000000"/>
          <w:sz w:val="28"/>
          <w:szCs w:val="28"/>
        </w:rPr>
      </w:pPr>
      <w:r w:rsidRPr="00D235DB">
        <w:rPr>
          <w:rFonts w:ascii="Times New Roman" w:hAnsi="Times New Roman" w:cs="Times New Roman"/>
          <w:color w:val="000000"/>
          <w:sz w:val="28"/>
          <w:szCs w:val="28"/>
        </w:rPr>
        <w:t xml:space="preserve">- державне мито, що сплачується за місцем розгляду та оформлення документів, у тому числі за оформлення документів на спадщину і дарування  – </w:t>
      </w:r>
      <w:r w:rsidRPr="00D235DB">
        <w:rPr>
          <w:rFonts w:ascii="Times New Roman" w:hAnsi="Times New Roman" w:cs="Times New Roman"/>
          <w:sz w:val="28"/>
          <w:szCs w:val="28"/>
        </w:rPr>
        <w:t>85 200</w:t>
      </w:r>
      <w:r w:rsidRPr="00D235DB">
        <w:rPr>
          <w:rFonts w:ascii="Times New Roman" w:hAnsi="Times New Roman" w:cs="Times New Roman"/>
          <w:color w:val="000000"/>
          <w:sz w:val="28"/>
          <w:szCs w:val="28"/>
        </w:rPr>
        <w:t xml:space="preserve"> грн.</w:t>
      </w:r>
    </w:p>
    <w:p w:rsidR="00BB2E2D" w:rsidRPr="00BB2E2D" w:rsidRDefault="00BB2E2D" w:rsidP="00BB2E2D">
      <w:pPr>
        <w:pStyle w:val="af0"/>
        <w:jc w:val="both"/>
        <w:rPr>
          <w:rFonts w:ascii="Times New Roman" w:hAnsi="Times New Roman" w:cs="Times New Roman"/>
          <w:bCs/>
          <w:sz w:val="28"/>
          <w:szCs w:val="28"/>
        </w:rPr>
      </w:pPr>
      <w:r>
        <w:rPr>
          <w:rFonts w:ascii="Times New Roman" w:hAnsi="Times New Roman" w:cs="Times New Roman"/>
          <w:b/>
          <w:bCs/>
          <w:sz w:val="28"/>
          <w:szCs w:val="28"/>
          <w:lang w:val="uk-UA"/>
        </w:rPr>
        <w:t xml:space="preserve">          </w:t>
      </w:r>
      <w:r w:rsidRPr="00BB2E2D">
        <w:rPr>
          <w:rFonts w:ascii="Times New Roman" w:hAnsi="Times New Roman" w:cs="Times New Roman"/>
          <w:bCs/>
          <w:sz w:val="28"/>
          <w:szCs w:val="28"/>
        </w:rPr>
        <w:t>Зменш</w:t>
      </w:r>
      <w:r w:rsidRPr="00BB2E2D">
        <w:rPr>
          <w:rFonts w:ascii="Times New Roman" w:hAnsi="Times New Roman" w:cs="Times New Roman"/>
          <w:bCs/>
          <w:sz w:val="28"/>
          <w:szCs w:val="28"/>
          <w:lang w:val="uk-UA"/>
        </w:rPr>
        <w:t>уються</w:t>
      </w:r>
      <w:r w:rsidRPr="00BB2E2D">
        <w:rPr>
          <w:rFonts w:ascii="Times New Roman" w:hAnsi="Times New Roman" w:cs="Times New Roman"/>
          <w:bCs/>
          <w:sz w:val="28"/>
          <w:szCs w:val="28"/>
        </w:rPr>
        <w:t xml:space="preserve">: </w:t>
      </w:r>
    </w:p>
    <w:p w:rsidR="00BB2E2D" w:rsidRPr="00D235DB" w:rsidRDefault="00BB2E2D" w:rsidP="00BB2E2D">
      <w:pPr>
        <w:pStyle w:val="af0"/>
        <w:jc w:val="both"/>
        <w:rPr>
          <w:rFonts w:ascii="Times New Roman" w:hAnsi="Times New Roman" w:cs="Times New Roman"/>
          <w:bCs/>
          <w:sz w:val="28"/>
          <w:szCs w:val="28"/>
        </w:rPr>
      </w:pPr>
      <w:r w:rsidRPr="00D235DB">
        <w:rPr>
          <w:rStyle w:val="rvts0"/>
          <w:rFonts w:ascii="Times New Roman" w:hAnsi="Times New Roman" w:cs="Times New Roman"/>
          <w:sz w:val="28"/>
          <w:szCs w:val="28"/>
        </w:rPr>
        <w:t>- податок на доходи фізичних осіб у вигляді мінімального податкового зобов`язання, що підлягає сплаті фізичними особами  –   135 грн;</w:t>
      </w:r>
    </w:p>
    <w:p w:rsidR="00BB2E2D" w:rsidRPr="00D235DB" w:rsidRDefault="00BB2E2D" w:rsidP="00BB2E2D">
      <w:pPr>
        <w:pStyle w:val="af0"/>
        <w:jc w:val="both"/>
        <w:rPr>
          <w:rFonts w:ascii="Times New Roman" w:hAnsi="Times New Roman" w:cs="Times New Roman"/>
          <w:bCs/>
          <w:color w:val="000000"/>
          <w:sz w:val="28"/>
          <w:szCs w:val="28"/>
        </w:rPr>
      </w:pPr>
      <w:r w:rsidRPr="00D235DB">
        <w:rPr>
          <w:rStyle w:val="rvts0"/>
          <w:rFonts w:ascii="Times New Roman" w:hAnsi="Times New Roman" w:cs="Times New Roman"/>
          <w:sz w:val="28"/>
          <w:szCs w:val="28"/>
        </w:rPr>
        <w:lastRenderedPageBreak/>
        <w:t>-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w:t>
      </w:r>
      <w:r w:rsidRPr="00D235DB">
        <w:rPr>
          <w:rFonts w:ascii="Times New Roman" w:hAnsi="Times New Roman" w:cs="Times New Roman"/>
          <w:sz w:val="28"/>
          <w:szCs w:val="28"/>
        </w:rPr>
        <w:t xml:space="preserve"> -  582</w:t>
      </w:r>
      <w:r w:rsidRPr="00D235DB">
        <w:rPr>
          <w:rFonts w:ascii="Times New Roman" w:hAnsi="Times New Roman" w:cs="Times New Roman"/>
          <w:bCs/>
          <w:sz w:val="28"/>
          <w:szCs w:val="28"/>
        </w:rPr>
        <w:t xml:space="preserve"> грн</w:t>
      </w:r>
      <w:r w:rsidRPr="00D235DB">
        <w:rPr>
          <w:rFonts w:ascii="Times New Roman" w:hAnsi="Times New Roman" w:cs="Times New Roman"/>
          <w:bCs/>
          <w:color w:val="000000"/>
          <w:sz w:val="28"/>
          <w:szCs w:val="28"/>
        </w:rPr>
        <w:t xml:space="preserve">; </w:t>
      </w:r>
    </w:p>
    <w:p w:rsidR="00BB2E2D" w:rsidRPr="00D235DB" w:rsidRDefault="00BB2E2D" w:rsidP="00BB2E2D">
      <w:pPr>
        <w:pStyle w:val="af0"/>
        <w:jc w:val="both"/>
        <w:rPr>
          <w:rFonts w:ascii="Times New Roman" w:hAnsi="Times New Roman" w:cs="Times New Roman"/>
          <w:sz w:val="28"/>
          <w:szCs w:val="28"/>
        </w:rPr>
      </w:pPr>
      <w:r w:rsidRPr="00D235DB">
        <w:rPr>
          <w:rStyle w:val="rvts0"/>
          <w:rFonts w:ascii="Times New Roman" w:hAnsi="Times New Roman" w:cs="Times New Roman"/>
          <w:sz w:val="28"/>
          <w:szCs w:val="28"/>
        </w:rPr>
        <w:t>-  акцизний податок з вироблених в Україні підакцизних товарів (продукції), пальне</w:t>
      </w:r>
      <w:r w:rsidRPr="00D235DB">
        <w:rPr>
          <w:rFonts w:ascii="Times New Roman" w:hAnsi="Times New Roman" w:cs="Times New Roman"/>
          <w:sz w:val="28"/>
          <w:szCs w:val="28"/>
        </w:rPr>
        <w:t xml:space="preserve">  -  760 000 грн;</w:t>
      </w:r>
    </w:p>
    <w:p w:rsidR="00BB2E2D" w:rsidRPr="00D235DB" w:rsidRDefault="00BB2E2D" w:rsidP="00BB2E2D">
      <w:pPr>
        <w:pStyle w:val="af0"/>
        <w:jc w:val="both"/>
        <w:rPr>
          <w:rStyle w:val="ad"/>
          <w:rFonts w:ascii="Times New Roman" w:hAnsi="Times New Roman" w:cs="Times New Roman"/>
          <w:i w:val="0"/>
          <w:color w:val="000000"/>
          <w:sz w:val="28"/>
          <w:szCs w:val="28"/>
        </w:rPr>
      </w:pPr>
      <w:r w:rsidRPr="00D235DB">
        <w:rPr>
          <w:rFonts w:ascii="Times New Roman" w:hAnsi="Times New Roman" w:cs="Times New Roman"/>
          <w:sz w:val="28"/>
          <w:szCs w:val="28"/>
        </w:rPr>
        <w:t xml:space="preserve">-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w:t>
      </w:r>
      <w:r w:rsidRPr="00D235DB">
        <w:rPr>
          <w:rStyle w:val="ad"/>
          <w:rFonts w:ascii="Times New Roman" w:hAnsi="Times New Roman" w:cs="Times New Roman"/>
          <w:i w:val="0"/>
          <w:color w:val="000000"/>
          <w:sz w:val="28"/>
          <w:szCs w:val="28"/>
        </w:rPr>
        <w:t xml:space="preserve">213.1 статті 213 Податкового кодексу України  </w:t>
      </w:r>
      <w:r w:rsidRPr="00D235DB">
        <w:rPr>
          <w:rStyle w:val="ad"/>
          <w:rFonts w:ascii="Times New Roman" w:hAnsi="Times New Roman" w:cs="Times New Roman"/>
          <w:i w:val="0"/>
          <w:sz w:val="28"/>
          <w:szCs w:val="28"/>
        </w:rPr>
        <w:t>– 8 000 000 грн;</w:t>
      </w:r>
    </w:p>
    <w:p w:rsidR="00BB2E2D" w:rsidRPr="00D235DB" w:rsidRDefault="00BB2E2D" w:rsidP="00BB2E2D">
      <w:pPr>
        <w:pStyle w:val="af0"/>
        <w:jc w:val="both"/>
        <w:rPr>
          <w:rFonts w:ascii="Times New Roman" w:hAnsi="Times New Roman" w:cs="Times New Roman"/>
          <w:bCs/>
          <w:sz w:val="28"/>
          <w:szCs w:val="28"/>
        </w:rPr>
      </w:pPr>
      <w:r w:rsidRPr="00D235DB">
        <w:rPr>
          <w:rStyle w:val="rvts0"/>
          <w:rFonts w:ascii="Times New Roman" w:hAnsi="Times New Roman" w:cs="Times New Roman"/>
          <w:sz w:val="28"/>
          <w:szCs w:val="28"/>
        </w:rPr>
        <w:t>- податок на нерухоме майно, відмінне від земельної ділянки, сплачений  юридичними особами, які є власниками об'єктів житлової нерухомості </w:t>
      </w:r>
      <w:r w:rsidRPr="00D235DB">
        <w:rPr>
          <w:rFonts w:ascii="Times New Roman" w:hAnsi="Times New Roman" w:cs="Times New Roman"/>
          <w:bCs/>
          <w:sz w:val="28"/>
          <w:szCs w:val="28"/>
        </w:rPr>
        <w:t xml:space="preserve"> – </w:t>
      </w:r>
      <w:r>
        <w:rPr>
          <w:rFonts w:ascii="Times New Roman" w:hAnsi="Times New Roman" w:cs="Times New Roman"/>
          <w:bCs/>
          <w:sz w:val="28"/>
          <w:szCs w:val="28"/>
          <w:lang w:val="uk-UA"/>
        </w:rPr>
        <w:t xml:space="preserve">                 </w:t>
      </w:r>
      <w:r w:rsidRPr="00D235DB">
        <w:rPr>
          <w:rFonts w:ascii="Times New Roman" w:hAnsi="Times New Roman" w:cs="Times New Roman"/>
          <w:bCs/>
          <w:sz w:val="28"/>
          <w:szCs w:val="28"/>
        </w:rPr>
        <w:t>17 550 грн;</w:t>
      </w:r>
    </w:p>
    <w:p w:rsidR="00BB2E2D" w:rsidRPr="00D235DB" w:rsidRDefault="00BB2E2D" w:rsidP="00BB2E2D">
      <w:pPr>
        <w:pStyle w:val="af0"/>
        <w:jc w:val="both"/>
        <w:rPr>
          <w:rFonts w:ascii="Times New Roman" w:hAnsi="Times New Roman" w:cs="Times New Roman"/>
          <w:bCs/>
          <w:sz w:val="28"/>
          <w:szCs w:val="28"/>
        </w:rPr>
      </w:pPr>
      <w:r w:rsidRPr="00D235DB">
        <w:rPr>
          <w:rFonts w:ascii="Times New Roman" w:hAnsi="Times New Roman" w:cs="Times New Roman"/>
          <w:bCs/>
          <w:sz w:val="28"/>
          <w:szCs w:val="28"/>
        </w:rPr>
        <w:t xml:space="preserve">- податок на нерухоме майно, відмінне від земельної ділянки, сплачений юридичними особами, які є власниками об`єктів нежитлової нерухомості  – </w:t>
      </w:r>
      <w:r>
        <w:rPr>
          <w:rFonts w:ascii="Times New Roman" w:hAnsi="Times New Roman" w:cs="Times New Roman"/>
          <w:bCs/>
          <w:sz w:val="28"/>
          <w:szCs w:val="28"/>
          <w:lang w:val="uk-UA"/>
        </w:rPr>
        <w:t xml:space="preserve">        </w:t>
      </w:r>
      <w:r w:rsidRPr="00D235DB">
        <w:rPr>
          <w:rFonts w:ascii="Times New Roman" w:hAnsi="Times New Roman" w:cs="Times New Roman"/>
          <w:bCs/>
          <w:sz w:val="28"/>
          <w:szCs w:val="28"/>
        </w:rPr>
        <w:t>1 850 000 грн;</w:t>
      </w:r>
    </w:p>
    <w:p w:rsidR="00BB2E2D" w:rsidRPr="00D235DB" w:rsidRDefault="00BB2E2D" w:rsidP="00BB2E2D">
      <w:pPr>
        <w:pStyle w:val="af0"/>
        <w:jc w:val="both"/>
        <w:rPr>
          <w:rFonts w:ascii="Times New Roman" w:hAnsi="Times New Roman" w:cs="Times New Roman"/>
          <w:bCs/>
          <w:sz w:val="28"/>
          <w:szCs w:val="28"/>
        </w:rPr>
      </w:pPr>
      <w:r w:rsidRPr="00D235DB">
        <w:rPr>
          <w:rFonts w:ascii="Times New Roman" w:hAnsi="Times New Roman" w:cs="Times New Roman"/>
          <w:bCs/>
          <w:sz w:val="28"/>
          <w:szCs w:val="28"/>
        </w:rPr>
        <w:t>-  орендна плата з юридичних осіб  – 1</w:t>
      </w:r>
      <w:r w:rsidR="00674F4A">
        <w:rPr>
          <w:rFonts w:ascii="Times New Roman" w:hAnsi="Times New Roman" w:cs="Times New Roman"/>
          <w:bCs/>
          <w:sz w:val="28"/>
          <w:szCs w:val="28"/>
          <w:lang w:val="uk-UA"/>
        </w:rPr>
        <w:t xml:space="preserve"> </w:t>
      </w:r>
      <w:r w:rsidRPr="00D235DB">
        <w:rPr>
          <w:rFonts w:ascii="Times New Roman" w:hAnsi="Times New Roman" w:cs="Times New Roman"/>
          <w:bCs/>
          <w:sz w:val="28"/>
          <w:szCs w:val="28"/>
        </w:rPr>
        <w:t>600 000 грн;</w:t>
      </w:r>
    </w:p>
    <w:p w:rsidR="00BB2E2D" w:rsidRPr="00D235DB" w:rsidRDefault="00BB2E2D" w:rsidP="00BB2E2D">
      <w:pPr>
        <w:pStyle w:val="af0"/>
        <w:jc w:val="both"/>
        <w:rPr>
          <w:rFonts w:ascii="Times New Roman" w:hAnsi="Times New Roman" w:cs="Times New Roman"/>
          <w:color w:val="000000"/>
          <w:sz w:val="28"/>
          <w:szCs w:val="28"/>
        </w:rPr>
      </w:pPr>
      <w:r w:rsidRPr="00D235DB">
        <w:rPr>
          <w:rFonts w:ascii="Times New Roman" w:hAnsi="Times New Roman" w:cs="Times New Roman"/>
          <w:bCs/>
          <w:sz w:val="28"/>
          <w:szCs w:val="28"/>
        </w:rPr>
        <w:t xml:space="preserve">- </w:t>
      </w:r>
      <w:r w:rsidRPr="00D235DB">
        <w:rPr>
          <w:rStyle w:val="rvts0"/>
          <w:rFonts w:ascii="Times New Roman" w:hAnsi="Times New Roman" w:cs="Times New Roman"/>
          <w:sz w:val="28"/>
          <w:szCs w:val="28"/>
        </w:rPr>
        <w:t xml:space="preserve"> земельний податок з фізичних осіб </w:t>
      </w:r>
      <w:r w:rsidRPr="00D235DB">
        <w:rPr>
          <w:rFonts w:ascii="Times New Roman" w:hAnsi="Times New Roman" w:cs="Times New Roman"/>
          <w:bCs/>
          <w:sz w:val="28"/>
          <w:szCs w:val="28"/>
        </w:rPr>
        <w:t xml:space="preserve"> – 227 200 грн;</w:t>
      </w:r>
    </w:p>
    <w:p w:rsidR="00BB2E2D" w:rsidRPr="00D235DB" w:rsidRDefault="00BB2E2D" w:rsidP="00BB2E2D">
      <w:pPr>
        <w:pStyle w:val="af0"/>
        <w:jc w:val="both"/>
        <w:rPr>
          <w:rFonts w:ascii="Times New Roman" w:hAnsi="Times New Roman" w:cs="Times New Roman"/>
          <w:bCs/>
          <w:color w:val="000000"/>
          <w:sz w:val="28"/>
          <w:szCs w:val="28"/>
        </w:rPr>
      </w:pPr>
      <w:r w:rsidRPr="00D235DB">
        <w:rPr>
          <w:rFonts w:ascii="Times New Roman" w:hAnsi="Times New Roman" w:cs="Times New Roman"/>
          <w:bCs/>
          <w:sz w:val="28"/>
          <w:szCs w:val="28"/>
        </w:rPr>
        <w:t>-  транспортний податок з юридичних осіб  – 54 740 грн;</w:t>
      </w:r>
    </w:p>
    <w:p w:rsidR="00BB2E2D" w:rsidRPr="00D235DB" w:rsidRDefault="00BB2E2D" w:rsidP="00BB2E2D">
      <w:pPr>
        <w:pStyle w:val="af0"/>
        <w:jc w:val="both"/>
        <w:rPr>
          <w:rFonts w:ascii="Times New Roman" w:hAnsi="Times New Roman" w:cs="Times New Roman"/>
          <w:bCs/>
          <w:color w:val="000000"/>
          <w:sz w:val="28"/>
          <w:szCs w:val="28"/>
        </w:rPr>
      </w:pPr>
      <w:r w:rsidRPr="00D235DB">
        <w:rPr>
          <w:rFonts w:ascii="Times New Roman" w:hAnsi="Times New Roman" w:cs="Times New Roman"/>
          <w:bCs/>
          <w:sz w:val="28"/>
          <w:szCs w:val="28"/>
        </w:rPr>
        <w:t xml:space="preserve">- </w:t>
      </w:r>
      <w:r w:rsidRPr="00D235DB">
        <w:rPr>
          <w:rFonts w:ascii="Times New Roman" w:hAnsi="Times New Roman" w:cs="Times New Roman"/>
          <w:color w:val="000000"/>
          <w:sz w:val="28"/>
          <w:szCs w:val="28"/>
        </w:rPr>
        <w:t xml:space="preserve"> </w:t>
      </w:r>
      <w:r w:rsidRPr="00D235DB">
        <w:rPr>
          <w:rFonts w:ascii="Times New Roman" w:hAnsi="Times New Roman" w:cs="Times New Roman"/>
          <w:bCs/>
          <w:color w:val="000000"/>
          <w:sz w:val="28"/>
          <w:szCs w:val="28"/>
        </w:rPr>
        <w:t xml:space="preserve">збір за місця для паркування транспортних засобів, сплачений фізичними особами  –   </w:t>
      </w:r>
      <w:r w:rsidRPr="00D235DB">
        <w:rPr>
          <w:rFonts w:ascii="Times New Roman" w:hAnsi="Times New Roman" w:cs="Times New Roman"/>
          <w:bCs/>
          <w:sz w:val="28"/>
          <w:szCs w:val="28"/>
        </w:rPr>
        <w:t>58 300</w:t>
      </w:r>
      <w:r w:rsidRPr="00D235DB">
        <w:rPr>
          <w:rFonts w:ascii="Times New Roman" w:hAnsi="Times New Roman" w:cs="Times New Roman"/>
          <w:b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color w:val="000000"/>
          <w:sz w:val="28"/>
          <w:szCs w:val="28"/>
        </w:rPr>
        <w:t>-  т</w:t>
      </w:r>
      <w:r w:rsidRPr="00D235DB">
        <w:rPr>
          <w:rFonts w:ascii="Times New Roman" w:hAnsi="Times New Roman" w:cs="Times New Roman"/>
          <w:bCs/>
          <w:iCs/>
          <w:color w:val="000000"/>
          <w:sz w:val="28"/>
          <w:szCs w:val="28"/>
        </w:rPr>
        <w:t xml:space="preserve">уристичний збір, сплачений юридичними особами   –   </w:t>
      </w:r>
      <w:r w:rsidRPr="00D235DB">
        <w:rPr>
          <w:rFonts w:ascii="Times New Roman" w:hAnsi="Times New Roman" w:cs="Times New Roman"/>
          <w:bCs/>
          <w:iCs/>
          <w:sz w:val="28"/>
          <w:szCs w:val="28"/>
        </w:rPr>
        <w:t>43 425</w:t>
      </w:r>
      <w:r w:rsidRPr="00D235DB">
        <w:rPr>
          <w:rFonts w:ascii="Times New Roman" w:hAnsi="Times New Roman" w:cs="Times New Roman"/>
          <w:bCs/>
          <w:i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Pr="00D235DB">
        <w:rPr>
          <w:rFonts w:ascii="Times New Roman" w:hAnsi="Times New Roman" w:cs="Times New Roman"/>
          <w:bCs/>
          <w:color w:val="000000"/>
          <w:sz w:val="28"/>
          <w:szCs w:val="28"/>
        </w:rPr>
        <w:t>т</w:t>
      </w:r>
      <w:r w:rsidRPr="00D235DB">
        <w:rPr>
          <w:rFonts w:ascii="Times New Roman" w:hAnsi="Times New Roman" w:cs="Times New Roman"/>
          <w:bCs/>
          <w:iCs/>
          <w:color w:val="000000"/>
          <w:sz w:val="28"/>
          <w:szCs w:val="28"/>
        </w:rPr>
        <w:t xml:space="preserve">уристичний збір, сплачений фізичними особами   –  </w:t>
      </w:r>
      <w:r w:rsidRPr="00D235DB">
        <w:rPr>
          <w:rFonts w:ascii="Times New Roman" w:hAnsi="Times New Roman" w:cs="Times New Roman"/>
          <w:bCs/>
          <w:iCs/>
          <w:sz w:val="28"/>
          <w:szCs w:val="28"/>
        </w:rPr>
        <w:t>12 785</w:t>
      </w:r>
      <w:r w:rsidRPr="00D235DB">
        <w:rPr>
          <w:rFonts w:ascii="Times New Roman" w:hAnsi="Times New Roman" w:cs="Times New Roman"/>
          <w:bCs/>
          <w:i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частина чистого прибутку (доходу) комунальних унітарних підприємств та їх об`єднань, що вилучається до відповідного місцевого бюджету  – </w:t>
      </w:r>
      <w:r w:rsidRPr="00D235DB">
        <w:rPr>
          <w:rFonts w:ascii="Times New Roman" w:hAnsi="Times New Roman" w:cs="Times New Roman"/>
          <w:bCs/>
          <w:iCs/>
          <w:sz w:val="28"/>
          <w:szCs w:val="28"/>
        </w:rPr>
        <w:t>12 000</w:t>
      </w:r>
      <w:r w:rsidRPr="00D235DB">
        <w:rPr>
          <w:rFonts w:ascii="Times New Roman" w:hAnsi="Times New Roman" w:cs="Times New Roman"/>
          <w:bCs/>
          <w:i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w:t>
      </w:r>
      <w:r w:rsidRPr="00D235DB">
        <w:rPr>
          <w:rStyle w:val="rvts0"/>
          <w:rFonts w:ascii="Times New Roman" w:hAnsi="Times New Roman" w:cs="Times New Roman"/>
          <w:sz w:val="28"/>
          <w:szCs w:val="28"/>
        </w:rPr>
        <w:t>адміністративні штрафи та інші санкції </w:t>
      </w:r>
      <w:r w:rsidRPr="00D235DB">
        <w:rPr>
          <w:rFonts w:ascii="Times New Roman" w:hAnsi="Times New Roman" w:cs="Times New Roman"/>
          <w:bCs/>
          <w:sz w:val="28"/>
          <w:szCs w:val="28"/>
        </w:rPr>
        <w:t xml:space="preserve"> – 661 800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  </w:t>
      </w:r>
      <w:r w:rsidRPr="00D235DB">
        <w:rPr>
          <w:rFonts w:ascii="Times New Roman" w:hAnsi="Times New Roman" w:cs="Times New Roman"/>
          <w:bCs/>
          <w:iCs/>
          <w:sz w:val="28"/>
          <w:szCs w:val="28"/>
        </w:rPr>
        <w:t>1 065 300</w:t>
      </w:r>
      <w:r w:rsidRPr="00D235DB">
        <w:rPr>
          <w:rFonts w:ascii="Times New Roman" w:hAnsi="Times New Roman" w:cs="Times New Roman"/>
          <w:bCs/>
          <w:i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адміністративний збір за проведення державної реєстрації юридичних осіб, фізичних осіб - підприємців та громадських формувань  – </w:t>
      </w:r>
      <w:r w:rsidRPr="00D235DB">
        <w:rPr>
          <w:rFonts w:ascii="Times New Roman" w:hAnsi="Times New Roman" w:cs="Times New Roman"/>
          <w:bCs/>
          <w:iCs/>
          <w:sz w:val="28"/>
          <w:szCs w:val="28"/>
        </w:rPr>
        <w:t>5 895</w:t>
      </w:r>
      <w:r w:rsidRPr="00D235DB">
        <w:rPr>
          <w:rFonts w:ascii="Times New Roman" w:hAnsi="Times New Roman" w:cs="Times New Roman"/>
          <w:bCs/>
          <w:iCs/>
          <w:color w:val="000000"/>
          <w:sz w:val="28"/>
          <w:szCs w:val="28"/>
        </w:rPr>
        <w:t xml:space="preserve">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плата за надання інших адміністративних послуг  –   172 000 грн;</w:t>
      </w:r>
    </w:p>
    <w:p w:rsidR="00BB2E2D" w:rsidRPr="00D235DB" w:rsidRDefault="00BB2E2D" w:rsidP="00BB2E2D">
      <w:pPr>
        <w:pStyle w:val="af0"/>
        <w:jc w:val="both"/>
        <w:rPr>
          <w:rFonts w:ascii="Times New Roman" w:hAnsi="Times New Roman" w:cs="Times New Roman"/>
          <w:bCs/>
          <w:iCs/>
          <w:color w:val="000000"/>
          <w:sz w:val="28"/>
          <w:szCs w:val="28"/>
        </w:rPr>
      </w:pPr>
      <w:r w:rsidRPr="00D235DB">
        <w:rPr>
          <w:rFonts w:ascii="Times New Roman" w:hAnsi="Times New Roman" w:cs="Times New Roman"/>
          <w:bCs/>
          <w:iCs/>
          <w:color w:val="000000"/>
          <w:sz w:val="28"/>
          <w:szCs w:val="28"/>
        </w:rPr>
        <w:t xml:space="preserve">- державне мито, пов`язане з видачею та оформленням закордонних паспортів (посвідок) та паспортів громадян України  – </w:t>
      </w:r>
      <w:r w:rsidRPr="00D235DB">
        <w:rPr>
          <w:rFonts w:ascii="Times New Roman" w:hAnsi="Times New Roman" w:cs="Times New Roman"/>
          <w:bCs/>
          <w:iCs/>
          <w:sz w:val="28"/>
          <w:szCs w:val="28"/>
        </w:rPr>
        <w:t>85 200 г</w:t>
      </w:r>
      <w:r w:rsidRPr="00D235DB">
        <w:rPr>
          <w:rFonts w:ascii="Times New Roman" w:hAnsi="Times New Roman" w:cs="Times New Roman"/>
          <w:bCs/>
          <w:iCs/>
          <w:color w:val="000000"/>
          <w:sz w:val="28"/>
          <w:szCs w:val="28"/>
        </w:rPr>
        <w:t>рн.</w:t>
      </w:r>
    </w:p>
    <w:p w:rsidR="00BB2E2D" w:rsidRDefault="00BB2E2D" w:rsidP="00BB2E2D">
      <w:pPr>
        <w:spacing w:after="0" w:line="240" w:lineRule="auto"/>
        <w:jc w:val="both"/>
        <w:rPr>
          <w:rFonts w:ascii="Times New Roman" w:hAnsi="Times New Roman" w:cs="Times New Roman"/>
          <w:sz w:val="28"/>
          <w:szCs w:val="28"/>
          <w:lang w:val="uk-UA"/>
        </w:rPr>
      </w:pPr>
    </w:p>
    <w:p w:rsidR="00BB2E2D" w:rsidRPr="00D235DB" w:rsidRDefault="00BB2E2D"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D235DB">
        <w:rPr>
          <w:rFonts w:ascii="Times New Roman" w:hAnsi="Times New Roman" w:cs="Times New Roman"/>
          <w:sz w:val="28"/>
          <w:szCs w:val="28"/>
          <w:lang w:val="uk-UA"/>
        </w:rPr>
        <w:t>1.</w:t>
      </w:r>
      <w:r>
        <w:rPr>
          <w:rFonts w:ascii="Times New Roman" w:hAnsi="Times New Roman" w:cs="Times New Roman"/>
          <w:sz w:val="28"/>
          <w:szCs w:val="28"/>
          <w:lang w:val="uk-UA"/>
        </w:rPr>
        <w:t>2</w:t>
      </w:r>
      <w:r w:rsidRPr="00D235DB">
        <w:rPr>
          <w:rFonts w:ascii="Times New Roman" w:hAnsi="Times New Roman" w:cs="Times New Roman"/>
          <w:sz w:val="28"/>
          <w:szCs w:val="28"/>
          <w:lang w:val="uk-UA"/>
        </w:rPr>
        <w:t xml:space="preserve">. </w:t>
      </w:r>
      <w:r w:rsidRPr="001864D9">
        <w:rPr>
          <w:rFonts w:ascii="Times New Roman" w:hAnsi="Times New Roman" w:cs="Times New Roman"/>
          <w:sz w:val="28"/>
          <w:szCs w:val="28"/>
          <w:lang w:val="uk-UA"/>
        </w:rPr>
        <w:t>Вносяться та затверджуються</w:t>
      </w:r>
      <w:r w:rsidRPr="00D235DB">
        <w:rPr>
          <w:rFonts w:ascii="Times New Roman" w:hAnsi="Times New Roman" w:cs="Times New Roman"/>
          <w:sz w:val="28"/>
          <w:szCs w:val="28"/>
          <w:lang w:val="uk-UA"/>
        </w:rPr>
        <w:t xml:space="preserve"> зміни загального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BB2E2D" w:rsidRPr="00D235DB" w:rsidRDefault="00BB2E2D" w:rsidP="00BB2E2D">
      <w:pPr>
        <w:tabs>
          <w:tab w:val="left" w:pos="0"/>
        </w:tabs>
        <w:spacing w:after="0" w:line="240" w:lineRule="auto"/>
        <w:ind w:firstLine="567"/>
        <w:jc w:val="both"/>
        <w:outlineLvl w:val="0"/>
        <w:rPr>
          <w:rFonts w:ascii="Times New Roman" w:hAnsi="Times New Roman" w:cs="Times New Roman"/>
          <w:sz w:val="28"/>
          <w:szCs w:val="28"/>
          <w:lang w:val="uk-UA"/>
        </w:rPr>
      </w:pPr>
      <w:r w:rsidRPr="00D235DB">
        <w:rPr>
          <w:rFonts w:ascii="Times New Roman" w:hAnsi="Times New Roman" w:cs="Times New Roman"/>
          <w:sz w:val="28"/>
          <w:szCs w:val="28"/>
          <w:lang w:val="uk-UA"/>
        </w:rPr>
        <w:t xml:space="preserve">  Зменш</w:t>
      </w:r>
      <w:r>
        <w:rPr>
          <w:rFonts w:ascii="Times New Roman" w:hAnsi="Times New Roman" w:cs="Times New Roman"/>
          <w:sz w:val="28"/>
          <w:szCs w:val="28"/>
          <w:lang w:val="uk-UA"/>
        </w:rPr>
        <w:t xml:space="preserve">уються </w:t>
      </w:r>
      <w:r w:rsidRPr="00D235DB">
        <w:rPr>
          <w:rFonts w:ascii="Times New Roman" w:hAnsi="Times New Roman" w:cs="Times New Roman"/>
          <w:sz w:val="28"/>
          <w:szCs w:val="28"/>
          <w:lang w:val="uk-UA"/>
        </w:rPr>
        <w:t xml:space="preserve"> видатки:        </w:t>
      </w:r>
    </w:p>
    <w:p w:rsidR="00BB2E2D" w:rsidRPr="00D235DB" w:rsidRDefault="003F1F78" w:rsidP="00BB2E2D">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rPr>
        <w:t>Виконавчому комітету міської ради – 70 000 грн, у тому числі:</w:t>
      </w:r>
    </w:p>
    <w:p w:rsidR="00BB2E2D" w:rsidRPr="00D235DB" w:rsidRDefault="003F1F78" w:rsidP="00BB2E2D">
      <w:pPr>
        <w:tabs>
          <w:tab w:val="left" w:pos="0"/>
          <w:tab w:val="left" w:pos="284"/>
          <w:tab w:val="left" w:pos="567"/>
          <w:tab w:val="left" w:pos="993"/>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rPr>
        <w:t>-  Апарат управління   -  40 000 грн, у тому числі</w:t>
      </w:r>
      <w:r w:rsidR="00BB2E2D">
        <w:rPr>
          <w:rFonts w:ascii="Times New Roman" w:hAnsi="Times New Roman" w:cs="Times New Roman"/>
          <w:sz w:val="28"/>
          <w:szCs w:val="28"/>
          <w:lang w:val="uk-UA"/>
        </w:rPr>
        <w:t>:</w:t>
      </w:r>
    </w:p>
    <w:p w:rsidR="00BB2E2D" w:rsidRPr="00D235DB" w:rsidRDefault="00BB2E2D" w:rsidP="00BB2E2D">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rPr>
        <w:t>а) нарахування на заробітну плату  – 10 000 грн;</w:t>
      </w:r>
    </w:p>
    <w:p w:rsidR="00BB2E2D" w:rsidRPr="00D235DB" w:rsidRDefault="00BB2E2D" w:rsidP="00BB2E2D">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rPr>
        <w:t>б) оплата інших послуг  – 20 000 грн ;</w:t>
      </w:r>
    </w:p>
    <w:p w:rsidR="00BB2E2D" w:rsidRPr="00D235DB" w:rsidRDefault="00BB2E2D" w:rsidP="00BB2E2D">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rPr>
        <w:t>в) відрядження  – 10 000 грн</w:t>
      </w:r>
    </w:p>
    <w:p w:rsidR="00BB2E2D" w:rsidRPr="00D235DB" w:rsidRDefault="00BB2E2D" w:rsidP="00BB2E2D">
      <w:pPr>
        <w:pStyle w:val="aa"/>
        <w:numPr>
          <w:ilvl w:val="0"/>
          <w:numId w:val="25"/>
        </w:numPr>
        <w:tabs>
          <w:tab w:val="left" w:pos="0"/>
        </w:tabs>
        <w:spacing w:after="0" w:line="240" w:lineRule="auto"/>
        <w:ind w:left="0" w:firstLine="360"/>
        <w:jc w:val="both"/>
        <w:rPr>
          <w:rFonts w:ascii="Times New Roman" w:hAnsi="Times New Roman" w:cs="Times New Roman"/>
          <w:sz w:val="28"/>
          <w:szCs w:val="28"/>
        </w:rPr>
      </w:pPr>
      <w:r w:rsidRPr="00D235DB">
        <w:rPr>
          <w:rFonts w:ascii="Times New Roman" w:hAnsi="Times New Roman" w:cs="Times New Roman"/>
          <w:sz w:val="28"/>
          <w:szCs w:val="28"/>
        </w:rPr>
        <w:lastRenderedPageBreak/>
        <w:t>Заходи із запобігання та ліквідації надзвичайних ситуацій та наслідків стихійного лиха – 30 000 грн, на заходи програми «Захисту населення і територій Первомайської міської територіальної громади від надзвичайних ситуацій техногенного та природного характеру» на 2021-2025 роки, у тому числі :</w:t>
      </w:r>
    </w:p>
    <w:p w:rsidR="00BB2E2D" w:rsidRPr="00D235DB" w:rsidRDefault="00BB2E2D" w:rsidP="00BB2E2D">
      <w:pPr>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rPr>
        <w:t>а) предмети,</w:t>
      </w:r>
      <w:r w:rsidR="003F1F78">
        <w:rPr>
          <w:rFonts w:ascii="Times New Roman" w:hAnsi="Times New Roman" w:cs="Times New Roman"/>
          <w:sz w:val="28"/>
          <w:szCs w:val="28"/>
          <w:lang w:val="uk-UA"/>
        </w:rPr>
        <w:t xml:space="preserve"> </w:t>
      </w:r>
      <w:r w:rsidRPr="00D235DB">
        <w:rPr>
          <w:rFonts w:ascii="Times New Roman" w:hAnsi="Times New Roman" w:cs="Times New Roman"/>
          <w:sz w:val="28"/>
          <w:szCs w:val="28"/>
        </w:rPr>
        <w:t>матеріали  – 25 000 грн;</w:t>
      </w:r>
    </w:p>
    <w:p w:rsidR="00BB2E2D" w:rsidRPr="00D235DB" w:rsidRDefault="00BB2E2D" w:rsidP="00BB2E2D">
      <w:pPr>
        <w:tabs>
          <w:tab w:val="left" w:pos="0"/>
          <w:tab w:val="left" w:pos="284"/>
          <w:tab w:val="left" w:pos="567"/>
          <w:tab w:val="left" w:pos="993"/>
        </w:tabs>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rPr>
        <w:t>б) оплата інших послуг  – 5 000 грн ;</w:t>
      </w:r>
    </w:p>
    <w:p w:rsidR="00BB2E2D" w:rsidRPr="00D235DB" w:rsidRDefault="00BB2E2D" w:rsidP="00BB2E2D">
      <w:pPr>
        <w:spacing w:after="0" w:line="240" w:lineRule="auto"/>
        <w:contextualSpacing/>
        <w:jc w:val="both"/>
        <w:rPr>
          <w:rFonts w:ascii="Times New Roman" w:hAnsi="Times New Roman" w:cs="Times New Roman"/>
          <w:sz w:val="28"/>
          <w:szCs w:val="28"/>
          <w:lang w:val="uk-UA"/>
        </w:rPr>
      </w:pPr>
      <w:r w:rsidRPr="00D235DB">
        <w:rPr>
          <w:rFonts w:ascii="Times New Roman" w:hAnsi="Times New Roman" w:cs="Times New Roman"/>
          <w:sz w:val="28"/>
          <w:szCs w:val="28"/>
          <w:lang w:val="uk-UA"/>
        </w:rPr>
        <w:t xml:space="preserve">         </w:t>
      </w:r>
      <w:r w:rsidRPr="00D235DB">
        <w:rPr>
          <w:rFonts w:ascii="Times New Roman" w:hAnsi="Times New Roman" w:cs="Times New Roman"/>
          <w:sz w:val="28"/>
          <w:szCs w:val="28"/>
        </w:rPr>
        <w:t>Управлінню освіти міської ради  -    1 </w:t>
      </w:r>
      <w:r w:rsidRPr="00D235DB">
        <w:rPr>
          <w:rFonts w:ascii="Times New Roman" w:hAnsi="Times New Roman" w:cs="Times New Roman"/>
          <w:sz w:val="28"/>
          <w:szCs w:val="28"/>
          <w:lang w:val="uk-UA"/>
        </w:rPr>
        <w:t>709</w:t>
      </w:r>
      <w:r w:rsidRPr="00D235DB">
        <w:rPr>
          <w:rFonts w:ascii="Times New Roman" w:hAnsi="Times New Roman" w:cs="Times New Roman"/>
          <w:sz w:val="28"/>
          <w:szCs w:val="28"/>
        </w:rPr>
        <w:t xml:space="preserve"> </w:t>
      </w:r>
      <w:r w:rsidRPr="00D235DB">
        <w:rPr>
          <w:rFonts w:ascii="Times New Roman" w:hAnsi="Times New Roman" w:cs="Times New Roman"/>
          <w:sz w:val="28"/>
          <w:szCs w:val="28"/>
          <w:lang w:val="uk-UA"/>
        </w:rPr>
        <w:t>62</w:t>
      </w:r>
      <w:r w:rsidRPr="00D235DB">
        <w:rPr>
          <w:rFonts w:ascii="Times New Roman" w:hAnsi="Times New Roman" w:cs="Times New Roman"/>
          <w:sz w:val="28"/>
          <w:szCs w:val="28"/>
        </w:rPr>
        <w:t>2  грн,  у  тому числі:</w:t>
      </w:r>
    </w:p>
    <w:p w:rsidR="00BB2E2D" w:rsidRPr="00D235DB" w:rsidRDefault="003F1F78" w:rsidP="00BB2E2D">
      <w:pPr>
        <w:spacing w:after="0" w:line="240" w:lineRule="auto"/>
        <w:contextualSpacing/>
        <w:jc w:val="both"/>
        <w:rPr>
          <w:rFonts w:ascii="Times New Roman" w:eastAsia="Calibri" w:hAnsi="Times New Roman" w:cs="Times New Roman"/>
          <w:sz w:val="28"/>
          <w:szCs w:val="28"/>
        </w:rPr>
      </w:pPr>
      <w:r>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rPr>
        <w:t>- Апарат управління  –</w:t>
      </w:r>
      <w:r w:rsidR="00BB2E2D" w:rsidRPr="00D235DB">
        <w:rPr>
          <w:rFonts w:ascii="Times New Roman" w:hAnsi="Times New Roman" w:cs="Times New Roman"/>
          <w:sz w:val="28"/>
          <w:szCs w:val="28"/>
          <w:lang w:val="uk-UA"/>
        </w:rPr>
        <w:t>1</w:t>
      </w:r>
      <w:r w:rsidR="00BB2E2D">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lang w:val="uk-UA"/>
        </w:rPr>
        <w:t>924</w:t>
      </w:r>
      <w:r w:rsidR="00BB2E2D" w:rsidRPr="00D235DB">
        <w:rPr>
          <w:rFonts w:ascii="Times New Roman" w:hAnsi="Times New Roman" w:cs="Times New Roman"/>
          <w:sz w:val="28"/>
          <w:szCs w:val="28"/>
        </w:rPr>
        <w:t xml:space="preserve"> грн , </w:t>
      </w:r>
      <w:r w:rsidR="00BB2E2D" w:rsidRPr="00D235DB">
        <w:rPr>
          <w:rFonts w:ascii="Times New Roman" w:eastAsia="Calibri" w:hAnsi="Times New Roman" w:cs="Times New Roman"/>
          <w:sz w:val="28"/>
          <w:szCs w:val="28"/>
        </w:rPr>
        <w:t>у тому числі:</w:t>
      </w:r>
    </w:p>
    <w:p w:rsidR="00BB2E2D" w:rsidRPr="00D235DB" w:rsidRDefault="00BB2E2D" w:rsidP="00BB2E2D">
      <w:pPr>
        <w:spacing w:after="0" w:line="240" w:lineRule="auto"/>
        <w:contextualSpacing/>
        <w:jc w:val="both"/>
        <w:rPr>
          <w:rFonts w:ascii="Times New Roman" w:eastAsia="Calibri" w:hAnsi="Times New Roman" w:cs="Times New Roman"/>
          <w:sz w:val="28"/>
          <w:szCs w:val="28"/>
        </w:rPr>
      </w:pPr>
      <w:r w:rsidRPr="00D235DB">
        <w:rPr>
          <w:rFonts w:ascii="Times New Roman" w:eastAsia="Calibri" w:hAnsi="Times New Roman" w:cs="Times New Roman"/>
          <w:sz w:val="28"/>
          <w:szCs w:val="28"/>
        </w:rPr>
        <w:t xml:space="preserve">а)  заробітна плата  – </w:t>
      </w:r>
      <w:r w:rsidRPr="00D235DB">
        <w:rPr>
          <w:rFonts w:ascii="Times New Roman" w:eastAsia="Calibri" w:hAnsi="Times New Roman" w:cs="Times New Roman"/>
          <w:sz w:val="28"/>
          <w:szCs w:val="28"/>
          <w:lang w:val="uk-UA"/>
        </w:rPr>
        <w:t>709</w:t>
      </w:r>
      <w:r w:rsidRPr="00D235DB">
        <w:rPr>
          <w:rFonts w:ascii="Times New Roman" w:eastAsia="Calibri" w:hAnsi="Times New Roman" w:cs="Times New Roman"/>
          <w:sz w:val="28"/>
          <w:szCs w:val="28"/>
        </w:rPr>
        <w:t xml:space="preserve"> грн;</w:t>
      </w:r>
    </w:p>
    <w:p w:rsidR="00BB2E2D" w:rsidRPr="00D235DB" w:rsidRDefault="00BB2E2D" w:rsidP="00BB2E2D">
      <w:pPr>
        <w:spacing w:after="0" w:line="240" w:lineRule="auto"/>
        <w:contextualSpacing/>
        <w:jc w:val="both"/>
        <w:rPr>
          <w:rFonts w:ascii="Times New Roman" w:eastAsia="Calibri" w:hAnsi="Times New Roman" w:cs="Times New Roman"/>
          <w:sz w:val="28"/>
          <w:szCs w:val="28"/>
          <w:lang w:val="uk-UA"/>
        </w:rPr>
      </w:pPr>
      <w:r w:rsidRPr="00D235DB">
        <w:rPr>
          <w:rFonts w:ascii="Times New Roman" w:eastAsia="Calibri" w:hAnsi="Times New Roman" w:cs="Times New Roman"/>
          <w:sz w:val="28"/>
          <w:szCs w:val="28"/>
        </w:rPr>
        <w:t xml:space="preserve">б)  </w:t>
      </w:r>
      <w:r w:rsidRPr="00D235DB">
        <w:rPr>
          <w:rFonts w:ascii="Times New Roman" w:eastAsia="Calibri" w:hAnsi="Times New Roman" w:cs="Times New Roman"/>
          <w:sz w:val="28"/>
          <w:szCs w:val="28"/>
          <w:lang w:val="uk-UA"/>
        </w:rPr>
        <w:t>оплата теплопостачання</w:t>
      </w:r>
      <w:r w:rsidRPr="00D235DB">
        <w:rPr>
          <w:rFonts w:ascii="Times New Roman" w:eastAsia="Calibri" w:hAnsi="Times New Roman" w:cs="Times New Roman"/>
          <w:sz w:val="28"/>
          <w:szCs w:val="28"/>
        </w:rPr>
        <w:t xml:space="preserve">   – </w:t>
      </w:r>
      <w:r w:rsidRPr="00D235DB">
        <w:rPr>
          <w:rFonts w:ascii="Times New Roman" w:eastAsia="Calibri" w:hAnsi="Times New Roman" w:cs="Times New Roman"/>
          <w:sz w:val="28"/>
          <w:szCs w:val="28"/>
          <w:lang w:val="uk-UA"/>
        </w:rPr>
        <w:t>356</w:t>
      </w:r>
      <w:r w:rsidRPr="00D235DB">
        <w:rPr>
          <w:rFonts w:ascii="Times New Roman" w:eastAsia="Calibri" w:hAnsi="Times New Roman" w:cs="Times New Roman"/>
          <w:sz w:val="28"/>
          <w:szCs w:val="28"/>
        </w:rPr>
        <w:t xml:space="preserve"> грн;</w:t>
      </w:r>
    </w:p>
    <w:p w:rsidR="00BB2E2D" w:rsidRPr="00D235DB" w:rsidRDefault="00BB2E2D" w:rsidP="00BB2E2D">
      <w:pPr>
        <w:spacing w:after="0" w:line="240" w:lineRule="auto"/>
        <w:contextualSpacing/>
        <w:jc w:val="both"/>
        <w:rPr>
          <w:rFonts w:ascii="Times New Roman" w:eastAsia="Calibri" w:hAnsi="Times New Roman" w:cs="Times New Roman"/>
          <w:sz w:val="28"/>
          <w:szCs w:val="28"/>
          <w:lang w:val="uk-UA"/>
        </w:rPr>
      </w:pPr>
      <w:r w:rsidRPr="00D235DB">
        <w:rPr>
          <w:rFonts w:ascii="Times New Roman" w:eastAsia="Calibri" w:hAnsi="Times New Roman" w:cs="Times New Roman"/>
          <w:sz w:val="28"/>
          <w:szCs w:val="28"/>
          <w:lang w:val="uk-UA"/>
        </w:rPr>
        <w:t>в) оплата водопостачання  – 859 грн</w:t>
      </w:r>
      <w:r w:rsidR="003F1F78">
        <w:rPr>
          <w:rFonts w:ascii="Times New Roman" w:eastAsia="Calibri" w:hAnsi="Times New Roman" w:cs="Times New Roman"/>
          <w:sz w:val="28"/>
          <w:szCs w:val="28"/>
          <w:lang w:val="uk-UA"/>
        </w:rPr>
        <w:t>.</w:t>
      </w:r>
    </w:p>
    <w:p w:rsidR="00BB2E2D" w:rsidRPr="00D235DB" w:rsidRDefault="003F1F78" w:rsidP="00BB2E2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rPr>
        <w:t>- Надання дошкільної освіти   – 1 </w:t>
      </w:r>
      <w:r w:rsidR="00BB2E2D" w:rsidRPr="00D235DB">
        <w:rPr>
          <w:rFonts w:ascii="Times New Roman" w:hAnsi="Times New Roman" w:cs="Times New Roman"/>
          <w:sz w:val="28"/>
          <w:szCs w:val="28"/>
          <w:lang w:val="uk-UA"/>
        </w:rPr>
        <w:t>129</w:t>
      </w:r>
      <w:r w:rsidR="00BB2E2D" w:rsidRPr="00D235DB">
        <w:rPr>
          <w:rFonts w:ascii="Times New Roman" w:hAnsi="Times New Roman" w:cs="Times New Roman"/>
          <w:sz w:val="28"/>
          <w:szCs w:val="28"/>
        </w:rPr>
        <w:t xml:space="preserve"> </w:t>
      </w:r>
      <w:r w:rsidR="00BB2E2D" w:rsidRPr="00D235DB">
        <w:rPr>
          <w:rFonts w:ascii="Times New Roman" w:hAnsi="Times New Roman" w:cs="Times New Roman"/>
          <w:sz w:val="28"/>
          <w:szCs w:val="28"/>
          <w:lang w:val="uk-UA"/>
        </w:rPr>
        <w:t>963</w:t>
      </w:r>
      <w:r w:rsidR="00BB2E2D" w:rsidRPr="00D235DB">
        <w:rPr>
          <w:rFonts w:ascii="Times New Roman" w:hAnsi="Times New Roman" w:cs="Times New Roman"/>
          <w:sz w:val="28"/>
          <w:szCs w:val="28"/>
        </w:rPr>
        <w:t xml:space="preserve"> грн, у тому числі:</w:t>
      </w:r>
    </w:p>
    <w:p w:rsidR="00BB2E2D" w:rsidRPr="00D235DB" w:rsidRDefault="00BB2E2D" w:rsidP="00BB2E2D">
      <w:pPr>
        <w:tabs>
          <w:tab w:val="left" w:pos="0"/>
        </w:tabs>
        <w:spacing w:after="0" w:line="240" w:lineRule="auto"/>
        <w:jc w:val="both"/>
        <w:rPr>
          <w:rFonts w:ascii="Times New Roman" w:hAnsi="Times New Roman" w:cs="Times New Roman"/>
          <w:sz w:val="28"/>
          <w:szCs w:val="28"/>
          <w:lang w:val="uk-UA"/>
        </w:rPr>
      </w:pPr>
      <w:r w:rsidRPr="00D235DB">
        <w:rPr>
          <w:rFonts w:ascii="Times New Roman" w:hAnsi="Times New Roman" w:cs="Times New Roman"/>
          <w:sz w:val="28"/>
          <w:szCs w:val="28"/>
        </w:rPr>
        <w:t>а)</w:t>
      </w:r>
      <w:r w:rsidRPr="00D235DB">
        <w:rPr>
          <w:rFonts w:ascii="Times New Roman" w:eastAsia="Calibri" w:hAnsi="Times New Roman" w:cs="Times New Roman"/>
          <w:sz w:val="28"/>
          <w:szCs w:val="28"/>
        </w:rPr>
        <w:t xml:space="preserve"> нарахування на оплату праці   – 630 192 грн</w:t>
      </w:r>
      <w:r w:rsidRPr="00D235DB">
        <w:rPr>
          <w:rFonts w:ascii="Times New Roman" w:hAnsi="Times New Roman" w:cs="Times New Roman"/>
          <w:sz w:val="28"/>
          <w:szCs w:val="28"/>
        </w:rPr>
        <w:t>;</w:t>
      </w:r>
    </w:p>
    <w:p w:rsidR="00BB2E2D" w:rsidRPr="00D60660" w:rsidRDefault="00BB2E2D" w:rsidP="00BB2E2D">
      <w:pPr>
        <w:tabs>
          <w:tab w:val="left" w:pos="0"/>
        </w:tabs>
        <w:spacing w:after="0" w:line="240" w:lineRule="auto"/>
        <w:jc w:val="both"/>
        <w:rPr>
          <w:rFonts w:ascii="Times New Roman" w:hAnsi="Times New Roman" w:cs="Times New Roman"/>
          <w:sz w:val="28"/>
          <w:szCs w:val="28"/>
        </w:rPr>
      </w:pPr>
      <w:r w:rsidRPr="00D235DB">
        <w:rPr>
          <w:rFonts w:ascii="Times New Roman" w:hAnsi="Times New Roman" w:cs="Times New Roman"/>
          <w:sz w:val="28"/>
          <w:szCs w:val="28"/>
          <w:lang w:val="uk-UA"/>
        </w:rPr>
        <w:t xml:space="preserve">б) оплата послуг (крім комунальних) -  </w:t>
      </w:r>
      <w:r w:rsidRPr="00D235DB">
        <w:rPr>
          <w:rFonts w:ascii="Times New Roman" w:eastAsia="Calibri" w:hAnsi="Times New Roman" w:cs="Times New Roman"/>
          <w:sz w:val="28"/>
          <w:szCs w:val="28"/>
        </w:rPr>
        <w:t>27</w:t>
      </w:r>
      <w:r w:rsidRPr="00D60660">
        <w:rPr>
          <w:rFonts w:ascii="Times New Roman" w:eastAsia="Calibri" w:hAnsi="Times New Roman" w:cs="Times New Roman"/>
          <w:sz w:val="28"/>
          <w:szCs w:val="28"/>
        </w:rPr>
        <w:t xml:space="preserve"> 800 грн, додаткові роботи з ремонту даху ЗДО № 1;</w:t>
      </w:r>
    </w:p>
    <w:p w:rsidR="00BB2E2D" w:rsidRPr="0065177D" w:rsidRDefault="00BB2E2D" w:rsidP="00BB2E2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в</w:t>
      </w:r>
      <w:r w:rsidRPr="0065177D">
        <w:rPr>
          <w:rFonts w:ascii="Times New Roman" w:hAnsi="Times New Roman" w:cs="Times New Roman"/>
          <w:sz w:val="28"/>
          <w:szCs w:val="28"/>
        </w:rPr>
        <w:t>) оплата теплопостачання  – 100 000 грн;</w:t>
      </w:r>
    </w:p>
    <w:p w:rsidR="00BB2E2D" w:rsidRDefault="00BB2E2D" w:rsidP="00BB2E2D">
      <w:pPr>
        <w:tabs>
          <w:tab w:val="left" w:pos="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w:t>
      </w:r>
      <w:r w:rsidRPr="0065177D">
        <w:rPr>
          <w:rFonts w:ascii="Times New Roman" w:eastAsia="Calibri" w:hAnsi="Times New Roman" w:cs="Times New Roman"/>
          <w:sz w:val="28"/>
          <w:szCs w:val="28"/>
        </w:rPr>
        <w:t>) оплата водопостачання та водовідведення  – 15 545 грн;</w:t>
      </w:r>
    </w:p>
    <w:p w:rsidR="00BB2E2D" w:rsidRPr="00D60660" w:rsidRDefault="00BB2E2D" w:rsidP="00BB2E2D">
      <w:pPr>
        <w:tabs>
          <w:tab w:val="left" w:pos="0"/>
        </w:tabs>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д) </w:t>
      </w:r>
      <w:r w:rsidRPr="00D60660">
        <w:rPr>
          <w:rFonts w:ascii="Times New Roman" w:hAnsi="Times New Roman" w:cs="Times New Roman"/>
          <w:sz w:val="28"/>
          <w:szCs w:val="28"/>
        </w:rPr>
        <w:t>оплата електроенергії  – 36 850 грн</w:t>
      </w:r>
      <w:r>
        <w:rPr>
          <w:rFonts w:ascii="Times New Roman" w:hAnsi="Times New Roman" w:cs="Times New Roman"/>
          <w:sz w:val="28"/>
          <w:szCs w:val="28"/>
          <w:lang w:val="uk-UA"/>
        </w:rPr>
        <w:t>;</w:t>
      </w:r>
    </w:p>
    <w:p w:rsidR="00BB2E2D" w:rsidRPr="0065177D" w:rsidRDefault="00BB2E2D" w:rsidP="00BB2E2D">
      <w:pPr>
        <w:tabs>
          <w:tab w:val="left" w:pos="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е</w:t>
      </w:r>
      <w:r w:rsidRPr="0065177D">
        <w:rPr>
          <w:rFonts w:ascii="Times New Roman" w:eastAsia="Calibri" w:hAnsi="Times New Roman" w:cs="Times New Roman"/>
          <w:sz w:val="28"/>
          <w:szCs w:val="28"/>
        </w:rPr>
        <w:t>) оплата природного газу   – 318 331 грн</w:t>
      </w:r>
    </w:p>
    <w:p w:rsidR="00BB2E2D" w:rsidRPr="0065177D" w:rsidRDefault="00BB2E2D" w:rsidP="00BB2E2D">
      <w:pPr>
        <w:tabs>
          <w:tab w:val="left" w:pos="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є</w:t>
      </w:r>
      <w:r w:rsidRPr="0065177D">
        <w:rPr>
          <w:rFonts w:ascii="Times New Roman" w:eastAsia="Calibri" w:hAnsi="Times New Roman" w:cs="Times New Roman"/>
          <w:sz w:val="28"/>
          <w:szCs w:val="28"/>
        </w:rPr>
        <w:t>) окремі заходи по реалізації державних (регіональних) програм, не віднесені до заходів розвитку  – 498 грн;</w:t>
      </w:r>
    </w:p>
    <w:p w:rsidR="00BB2E2D" w:rsidRPr="0065177D" w:rsidRDefault="00BB2E2D" w:rsidP="00BB2E2D">
      <w:pPr>
        <w:tabs>
          <w:tab w:val="left" w:pos="0"/>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ж</w:t>
      </w:r>
      <w:r w:rsidRPr="0065177D">
        <w:rPr>
          <w:rFonts w:ascii="Times New Roman" w:eastAsia="Calibri" w:hAnsi="Times New Roman" w:cs="Times New Roman"/>
          <w:sz w:val="28"/>
          <w:szCs w:val="28"/>
        </w:rPr>
        <w:t>) інші поточні видатки  – 747 грн</w:t>
      </w:r>
    </w:p>
    <w:p w:rsidR="00BB2E2D" w:rsidRPr="0065177D" w:rsidRDefault="003F1F78" w:rsidP="00BB2E2D">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 Надання загальної середньої освіти закладами загальної середньої освіти за рахунок коштів місцевого бюджету  – 152 692 грн, у тому числі:</w:t>
      </w:r>
    </w:p>
    <w:p w:rsidR="00BB2E2D" w:rsidRPr="0065177D" w:rsidRDefault="00BB2E2D" w:rsidP="00BB2E2D">
      <w:pPr>
        <w:spacing w:after="0" w:line="240" w:lineRule="auto"/>
        <w:contextualSpacing/>
        <w:jc w:val="both"/>
        <w:rPr>
          <w:rFonts w:ascii="Times New Roman" w:hAnsi="Times New Roman" w:cs="Times New Roman"/>
          <w:sz w:val="28"/>
          <w:szCs w:val="28"/>
        </w:rPr>
      </w:pPr>
      <w:r w:rsidRPr="0065177D">
        <w:rPr>
          <w:rFonts w:ascii="Times New Roman" w:hAnsi="Times New Roman" w:cs="Times New Roman"/>
          <w:sz w:val="28"/>
          <w:szCs w:val="28"/>
        </w:rPr>
        <w:t>а) оплата теплопостачання  – 98 611 грн;</w:t>
      </w:r>
    </w:p>
    <w:p w:rsidR="00BB2E2D" w:rsidRPr="003F1F78" w:rsidRDefault="00BB2E2D" w:rsidP="00BB2E2D">
      <w:pPr>
        <w:tabs>
          <w:tab w:val="left" w:pos="0"/>
        </w:tabs>
        <w:spacing w:after="0" w:line="240" w:lineRule="auto"/>
        <w:jc w:val="both"/>
        <w:rPr>
          <w:rFonts w:ascii="Times New Roman" w:eastAsia="Calibri" w:hAnsi="Times New Roman" w:cs="Times New Roman"/>
          <w:sz w:val="28"/>
          <w:szCs w:val="28"/>
          <w:lang w:val="uk-UA"/>
        </w:rPr>
      </w:pPr>
      <w:r w:rsidRPr="0065177D">
        <w:rPr>
          <w:rFonts w:ascii="Times New Roman" w:hAnsi="Times New Roman" w:cs="Times New Roman"/>
          <w:sz w:val="28"/>
          <w:szCs w:val="28"/>
        </w:rPr>
        <w:t xml:space="preserve">б) </w:t>
      </w:r>
      <w:r w:rsidRPr="0065177D">
        <w:rPr>
          <w:rFonts w:ascii="Times New Roman" w:eastAsia="Calibri" w:hAnsi="Times New Roman" w:cs="Times New Roman"/>
          <w:sz w:val="28"/>
          <w:szCs w:val="28"/>
        </w:rPr>
        <w:t>оплата природного газу   – 52 578 грн</w:t>
      </w:r>
      <w:r w:rsidR="003F1F78">
        <w:rPr>
          <w:rFonts w:ascii="Times New Roman" w:eastAsia="Calibri" w:hAnsi="Times New Roman" w:cs="Times New Roman"/>
          <w:sz w:val="28"/>
          <w:szCs w:val="28"/>
          <w:lang w:val="uk-UA"/>
        </w:rPr>
        <w:t>;</w:t>
      </w:r>
    </w:p>
    <w:p w:rsidR="00BB2E2D" w:rsidRPr="003F1F78" w:rsidRDefault="00BB2E2D" w:rsidP="00BB2E2D">
      <w:pPr>
        <w:tabs>
          <w:tab w:val="left" w:pos="0"/>
        </w:tabs>
        <w:spacing w:after="0" w:line="240" w:lineRule="auto"/>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в) інші поточні видатки – 1 503 грн</w:t>
      </w:r>
      <w:r w:rsidR="003F1F78">
        <w:rPr>
          <w:rFonts w:ascii="Times New Roman" w:eastAsia="Calibri" w:hAnsi="Times New Roman" w:cs="Times New Roman"/>
          <w:sz w:val="28"/>
          <w:szCs w:val="28"/>
          <w:lang w:val="uk-UA"/>
        </w:rPr>
        <w:t>.</w:t>
      </w:r>
    </w:p>
    <w:p w:rsidR="00BB2E2D" w:rsidRPr="003F1F78" w:rsidRDefault="003F1F78" w:rsidP="00BB2E2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BB2E2D" w:rsidRPr="003F1F78">
        <w:rPr>
          <w:rFonts w:ascii="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213</w:t>
      </w:r>
      <w:r w:rsidR="00BB2E2D" w:rsidRPr="0065177D">
        <w:rPr>
          <w:rFonts w:ascii="Times New Roman" w:hAnsi="Times New Roman" w:cs="Times New Roman"/>
          <w:sz w:val="28"/>
          <w:szCs w:val="28"/>
        </w:rPr>
        <w:t> </w:t>
      </w:r>
      <w:r w:rsidR="00BB2E2D" w:rsidRPr="003F1F78">
        <w:rPr>
          <w:rFonts w:ascii="Times New Roman" w:hAnsi="Times New Roman" w:cs="Times New Roman"/>
          <w:sz w:val="28"/>
          <w:szCs w:val="28"/>
          <w:lang w:val="uk-UA"/>
        </w:rPr>
        <w:t xml:space="preserve">018 грн,  </w:t>
      </w:r>
      <w:r w:rsidR="00BB2E2D" w:rsidRPr="003F1F78">
        <w:rPr>
          <w:rFonts w:ascii="Times New Roman" w:eastAsia="Calibri" w:hAnsi="Times New Roman" w:cs="Times New Roman"/>
          <w:sz w:val="28"/>
          <w:szCs w:val="28"/>
          <w:lang w:val="uk-UA"/>
        </w:rPr>
        <w:t>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170 384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б)  нарахування на оплату праці   – 34 878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в) оплата водопостачання та водовідведення  – 6 074 грн;</w:t>
      </w:r>
    </w:p>
    <w:p w:rsidR="00BB2E2D" w:rsidRPr="003F1F78" w:rsidRDefault="00BB2E2D" w:rsidP="00BB2E2D">
      <w:pPr>
        <w:spacing w:after="0" w:line="240" w:lineRule="auto"/>
        <w:contextualSpacing/>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г) інші поточні видатки  – 1 682 грн</w:t>
      </w:r>
      <w:r w:rsidR="003F1F78">
        <w:rPr>
          <w:rFonts w:ascii="Times New Roman" w:eastAsia="Calibri" w:hAnsi="Times New Roman" w:cs="Times New Roman"/>
          <w:sz w:val="28"/>
          <w:szCs w:val="28"/>
          <w:lang w:val="uk-UA"/>
        </w:rPr>
        <w:t>.</w:t>
      </w:r>
    </w:p>
    <w:p w:rsidR="00BB2E2D" w:rsidRPr="00D60660" w:rsidRDefault="003F1F78" w:rsidP="00BB2E2D">
      <w:pPr>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 xml:space="preserve">- Забезпечення діяльності центрів професійного розвитку педагогічних працівників  – </w:t>
      </w:r>
      <w:r w:rsidR="00BB2E2D">
        <w:rPr>
          <w:rFonts w:ascii="Times New Roman" w:hAnsi="Times New Roman" w:cs="Times New Roman"/>
          <w:sz w:val="28"/>
          <w:szCs w:val="28"/>
          <w:lang w:val="uk-UA"/>
        </w:rPr>
        <w:t>71 3</w:t>
      </w:r>
      <w:r w:rsidR="00BB2E2D" w:rsidRPr="0065177D">
        <w:rPr>
          <w:rFonts w:ascii="Times New Roman" w:hAnsi="Times New Roman" w:cs="Times New Roman"/>
          <w:sz w:val="28"/>
          <w:szCs w:val="28"/>
        </w:rPr>
        <w:t>53 грн,</w:t>
      </w:r>
      <w:r w:rsidR="00BB2E2D" w:rsidRPr="0065177D">
        <w:rPr>
          <w:rFonts w:ascii="Times New Roman" w:eastAsia="Calibri" w:hAnsi="Times New Roman" w:cs="Times New Roman"/>
          <w:sz w:val="28"/>
          <w:szCs w:val="28"/>
        </w:rPr>
        <w:t xml:space="preserve"> 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32 337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б)  нарахування на оплату праці   – 6 946 грн;</w:t>
      </w:r>
    </w:p>
    <w:p w:rsidR="00BB2E2D" w:rsidRPr="00ED203F" w:rsidRDefault="00BB2E2D" w:rsidP="00BB2E2D">
      <w:pPr>
        <w:spacing w:after="0" w:line="240" w:lineRule="auto"/>
        <w:contextualSpacing/>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в) оплата водопостачання та водовідведення  – 2 070 грн</w:t>
      </w:r>
      <w:r>
        <w:rPr>
          <w:rFonts w:ascii="Times New Roman" w:eastAsia="Calibri" w:hAnsi="Times New Roman" w:cs="Times New Roman"/>
          <w:sz w:val="28"/>
          <w:szCs w:val="28"/>
          <w:lang w:val="uk-UA"/>
        </w:rPr>
        <w:t>;</w:t>
      </w:r>
    </w:p>
    <w:p w:rsidR="00BB2E2D" w:rsidRPr="00D60660" w:rsidRDefault="00BB2E2D" w:rsidP="00BB2E2D">
      <w:pPr>
        <w:spacing w:after="0" w:line="240" w:lineRule="auto"/>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г) оплата електроенергії  – 30 000 грн</w:t>
      </w:r>
      <w:r w:rsidR="003F1F78">
        <w:rPr>
          <w:rFonts w:ascii="Times New Roman" w:eastAsia="Calibri" w:hAnsi="Times New Roman" w:cs="Times New Roman"/>
          <w:sz w:val="28"/>
          <w:szCs w:val="28"/>
          <w:lang w:val="uk-UA"/>
        </w:rPr>
        <w:t>.</w:t>
      </w:r>
    </w:p>
    <w:p w:rsidR="00BB2E2D" w:rsidRPr="00D235DB" w:rsidRDefault="003F1F78"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D235DB">
        <w:rPr>
          <w:rFonts w:ascii="Times New Roman" w:hAnsi="Times New Roman" w:cs="Times New Roman"/>
          <w:sz w:val="28"/>
          <w:szCs w:val="28"/>
          <w:lang w:val="uk-UA"/>
        </w:rPr>
        <w:t>- Забезпечення діяльност</w:t>
      </w:r>
      <w:r w:rsidR="00BB2E2D">
        <w:rPr>
          <w:rFonts w:ascii="Times New Roman" w:hAnsi="Times New Roman" w:cs="Times New Roman"/>
          <w:sz w:val="28"/>
          <w:szCs w:val="28"/>
          <w:lang w:val="uk-UA"/>
        </w:rPr>
        <w:t>і інших закладів у сфері освіти</w:t>
      </w:r>
      <w:r w:rsidR="00BB2E2D" w:rsidRPr="00D235DB">
        <w:rPr>
          <w:rFonts w:ascii="Times New Roman" w:hAnsi="Times New Roman" w:cs="Times New Roman"/>
          <w:sz w:val="28"/>
          <w:szCs w:val="28"/>
          <w:lang w:val="uk-UA"/>
        </w:rPr>
        <w:t>,  Програма розвитку освіти Первомайської міської територіальної громади на 2021-2025 роки – 110 722 грн, у тому числі:</w:t>
      </w:r>
    </w:p>
    <w:p w:rsidR="00BB2E2D" w:rsidRPr="0065177D" w:rsidRDefault="00BB2E2D" w:rsidP="00BB2E2D">
      <w:pPr>
        <w:spacing w:after="0" w:line="240" w:lineRule="auto"/>
        <w:jc w:val="both"/>
        <w:rPr>
          <w:rFonts w:ascii="Times New Roman" w:hAnsi="Times New Roman" w:cs="Times New Roman"/>
          <w:sz w:val="28"/>
          <w:szCs w:val="28"/>
        </w:rPr>
      </w:pPr>
      <w:r w:rsidRPr="0065177D">
        <w:rPr>
          <w:rFonts w:ascii="Times New Roman" w:hAnsi="Times New Roman" w:cs="Times New Roman"/>
          <w:sz w:val="28"/>
          <w:szCs w:val="28"/>
        </w:rPr>
        <w:t>Централізована бухгалтерія  – 100 407 грн:</w:t>
      </w:r>
    </w:p>
    <w:p w:rsidR="00BB2E2D" w:rsidRPr="0065177D" w:rsidRDefault="00BB2E2D" w:rsidP="00BB2E2D">
      <w:pPr>
        <w:tabs>
          <w:tab w:val="left" w:pos="0"/>
        </w:tabs>
        <w:spacing w:after="0" w:line="240" w:lineRule="auto"/>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оплата водопостачання та водовідведення  – 407 грн;</w:t>
      </w:r>
    </w:p>
    <w:p w:rsidR="00BB2E2D" w:rsidRPr="0065177D" w:rsidRDefault="00BB2E2D" w:rsidP="00BB2E2D">
      <w:pPr>
        <w:spacing w:after="0" w:line="240" w:lineRule="auto"/>
        <w:contextualSpacing/>
        <w:jc w:val="both"/>
        <w:rPr>
          <w:rFonts w:ascii="Times New Roman" w:hAnsi="Times New Roman" w:cs="Times New Roman"/>
          <w:sz w:val="28"/>
          <w:szCs w:val="28"/>
        </w:rPr>
      </w:pPr>
      <w:r w:rsidRPr="0065177D">
        <w:rPr>
          <w:rFonts w:ascii="Times New Roman" w:eastAsia="Calibri" w:hAnsi="Times New Roman" w:cs="Times New Roman"/>
          <w:sz w:val="28"/>
          <w:szCs w:val="28"/>
        </w:rPr>
        <w:lastRenderedPageBreak/>
        <w:t xml:space="preserve">б) </w:t>
      </w:r>
      <w:r w:rsidRPr="0065177D">
        <w:rPr>
          <w:rFonts w:ascii="Times New Roman" w:hAnsi="Times New Roman" w:cs="Times New Roman"/>
          <w:sz w:val="28"/>
          <w:szCs w:val="28"/>
        </w:rPr>
        <w:t>оплата теплопостачання – 100 000 грн;</w:t>
      </w:r>
    </w:p>
    <w:p w:rsidR="00BB2E2D" w:rsidRPr="0065177D" w:rsidRDefault="00BB2E2D" w:rsidP="00BB2E2D">
      <w:pPr>
        <w:spacing w:after="0" w:line="240" w:lineRule="auto"/>
        <w:jc w:val="both"/>
        <w:rPr>
          <w:rFonts w:ascii="Times New Roman" w:hAnsi="Times New Roman" w:cs="Times New Roman"/>
          <w:sz w:val="28"/>
          <w:szCs w:val="28"/>
        </w:rPr>
      </w:pPr>
      <w:r w:rsidRPr="0065177D">
        <w:rPr>
          <w:rFonts w:ascii="Times New Roman" w:hAnsi="Times New Roman" w:cs="Times New Roman"/>
          <w:sz w:val="28"/>
          <w:szCs w:val="28"/>
        </w:rPr>
        <w:t xml:space="preserve">Група по централізованому господарському обслуговуванню – 10 315 грн: </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8 634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б)  нарахування на оплату праці   – 1 681 грн</w:t>
      </w:r>
    </w:p>
    <w:p w:rsidR="00BB2E2D" w:rsidRPr="0065177D" w:rsidRDefault="003F1F78" w:rsidP="00BB2E2D">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lang w:val="uk-UA"/>
        </w:rPr>
        <w:t xml:space="preserve">         </w:t>
      </w:r>
      <w:r w:rsidR="00BB2E2D" w:rsidRPr="0065177D">
        <w:rPr>
          <w:rFonts w:ascii="Times New Roman" w:eastAsia="Calibri" w:hAnsi="Times New Roman" w:cs="Times New Roman"/>
          <w:sz w:val="28"/>
          <w:szCs w:val="28"/>
        </w:rPr>
        <w:t>- Забезпечення діяльності інклюзивно-ресурсних центрів за рахунок коштів місцевого бюджету  – 6 856 грн, 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1 740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б)  нарахування на оплату праці   – 660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в) оплата водопостачання та водовідведення  – 4 456 грн</w:t>
      </w:r>
    </w:p>
    <w:p w:rsidR="00BB2E2D" w:rsidRPr="0065177D" w:rsidRDefault="003F1F78" w:rsidP="00BB2E2D">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w:t>
      </w: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Утримання та навчально-тренувальна робота комунальних дитячо-юнацьких спортивних шкіл – 23 094 грн, 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6 623 грн;</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б)  нарахування на оплату праці   – 14 996 грн;</w:t>
      </w:r>
    </w:p>
    <w:p w:rsidR="00BB2E2D" w:rsidRDefault="00BB2E2D" w:rsidP="00BB2E2D">
      <w:pPr>
        <w:spacing w:after="0" w:line="240" w:lineRule="auto"/>
        <w:contextualSpacing/>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в) оплата водопостачання та водовідведення  – 1 475 грн</w:t>
      </w:r>
    </w:p>
    <w:p w:rsidR="00BB2E2D" w:rsidRPr="002B69F7" w:rsidRDefault="00BB2E2D" w:rsidP="00BB2E2D">
      <w:pPr>
        <w:spacing w:after="0" w:line="240" w:lineRule="auto"/>
        <w:ind w:firstLine="708"/>
        <w:contextualSpacing/>
        <w:jc w:val="both"/>
        <w:rPr>
          <w:rFonts w:ascii="Times New Roman" w:eastAsia="Calibri" w:hAnsi="Times New Roman" w:cs="Times New Roman"/>
          <w:sz w:val="28"/>
          <w:szCs w:val="28"/>
          <w:lang w:val="uk-UA"/>
        </w:rPr>
      </w:pPr>
      <w:r w:rsidRPr="002B69F7">
        <w:rPr>
          <w:rFonts w:ascii="Times New Roman" w:eastAsia="Calibri" w:hAnsi="Times New Roman" w:cs="Times New Roman"/>
          <w:sz w:val="28"/>
          <w:szCs w:val="28"/>
          <w:lang w:val="uk-UA"/>
        </w:rPr>
        <w:t>Управлінню культури, національностей, релігій, молоді та спорту міської ради, Забезпечення діяльності палаців і будинків культури  – 15</w:t>
      </w:r>
      <w:r w:rsidRPr="002B69F7">
        <w:rPr>
          <w:rFonts w:ascii="Times New Roman" w:eastAsia="Calibri" w:hAnsi="Times New Roman" w:cs="Times New Roman"/>
          <w:sz w:val="28"/>
          <w:szCs w:val="28"/>
        </w:rPr>
        <w:t> </w:t>
      </w:r>
      <w:r w:rsidRPr="002B69F7">
        <w:rPr>
          <w:rFonts w:ascii="Times New Roman" w:eastAsia="Calibri" w:hAnsi="Times New Roman" w:cs="Times New Roman"/>
          <w:sz w:val="28"/>
          <w:szCs w:val="28"/>
          <w:lang w:val="uk-UA"/>
        </w:rPr>
        <w:t>000 грн (оплата теплопостачання)</w:t>
      </w:r>
      <w:r>
        <w:rPr>
          <w:rFonts w:ascii="Times New Roman" w:eastAsia="Calibri" w:hAnsi="Times New Roman" w:cs="Times New Roman"/>
          <w:sz w:val="28"/>
          <w:szCs w:val="28"/>
          <w:lang w:val="uk-UA"/>
        </w:rPr>
        <w:t>.</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2B69F7">
        <w:rPr>
          <w:rFonts w:ascii="Times New Roman" w:hAnsi="Times New Roman" w:cs="Times New Roman"/>
          <w:sz w:val="28"/>
          <w:szCs w:val="28"/>
          <w:lang w:val="uk-UA"/>
        </w:rPr>
        <w:t xml:space="preserve">       </w:t>
      </w:r>
      <w:r w:rsidRPr="0045363B">
        <w:rPr>
          <w:rFonts w:ascii="Times New Roman" w:hAnsi="Times New Roman" w:cs="Times New Roman"/>
          <w:sz w:val="28"/>
          <w:szCs w:val="28"/>
        </w:rPr>
        <w:t xml:space="preserve">Управлінню соціального захисту населення міської ради, всього –  </w:t>
      </w:r>
      <w:r>
        <w:rPr>
          <w:rFonts w:ascii="Times New Roman" w:hAnsi="Times New Roman" w:cs="Times New Roman"/>
          <w:sz w:val="28"/>
          <w:szCs w:val="28"/>
          <w:lang w:val="uk-UA"/>
        </w:rPr>
        <w:t xml:space="preserve">            </w:t>
      </w:r>
      <w:r w:rsidRPr="0045363B">
        <w:rPr>
          <w:rFonts w:ascii="Times New Roman" w:hAnsi="Times New Roman" w:cs="Times New Roman"/>
          <w:sz w:val="28"/>
          <w:szCs w:val="28"/>
        </w:rPr>
        <w:t xml:space="preserve"> 86 008 грн, у тому числі:</w:t>
      </w:r>
    </w:p>
    <w:p w:rsidR="00BB2E2D" w:rsidRPr="0045363B" w:rsidRDefault="003F1F78" w:rsidP="00BB2E2D">
      <w:pPr>
        <w:pStyle w:val="aa"/>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45363B">
        <w:rPr>
          <w:rFonts w:ascii="Times New Roman" w:hAnsi="Times New Roman" w:cs="Times New Roman"/>
          <w:sz w:val="28"/>
          <w:szCs w:val="28"/>
        </w:rPr>
        <w:t xml:space="preserve">       -   Апарат управління   – 700  грн</w:t>
      </w:r>
      <w:r w:rsidR="00BB2E2D">
        <w:rPr>
          <w:rFonts w:ascii="Times New Roman" w:hAnsi="Times New Roman" w:cs="Times New Roman"/>
          <w:sz w:val="28"/>
          <w:szCs w:val="28"/>
          <w:lang w:val="uk-UA"/>
        </w:rPr>
        <w:t xml:space="preserve">,  </w:t>
      </w:r>
      <w:r w:rsidR="00BB2E2D" w:rsidRPr="0045363B">
        <w:rPr>
          <w:rFonts w:ascii="Times New Roman" w:hAnsi="Times New Roman" w:cs="Times New Roman"/>
          <w:sz w:val="28"/>
          <w:szCs w:val="28"/>
        </w:rPr>
        <w:t>нарахування на оплату праці;</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 xml:space="preserve">        -  Територіальний центр соціального обслуговування (надання соціальних послуг) Первомайської міської територіальної громади  – 13 220 грн, </w:t>
      </w:r>
      <w:r w:rsidR="003F1F78">
        <w:rPr>
          <w:rFonts w:ascii="Times New Roman" w:hAnsi="Times New Roman" w:cs="Times New Roman"/>
          <w:sz w:val="28"/>
          <w:szCs w:val="28"/>
          <w:lang w:val="uk-UA"/>
        </w:rPr>
        <w:t>у</w:t>
      </w:r>
      <w:r w:rsidRPr="0045363B">
        <w:rPr>
          <w:rFonts w:ascii="Times New Roman" w:hAnsi="Times New Roman" w:cs="Times New Roman"/>
          <w:sz w:val="28"/>
          <w:szCs w:val="28"/>
        </w:rPr>
        <w:t xml:space="preserve"> тому числі: </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 xml:space="preserve">а) заробітна плата  – 350 грн; </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б) нарахування на оплату праці  – 11 280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в) продукти харчування  – 540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г) оплата водопостачання і водовідведення  – 230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д) оплата природного газу  – 120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 xml:space="preserve">є) оплата інших енергоносіїв та інших комунальних послуг – </w:t>
      </w:r>
      <w:r>
        <w:rPr>
          <w:rFonts w:ascii="Times New Roman" w:hAnsi="Times New Roman" w:cs="Times New Roman"/>
          <w:sz w:val="28"/>
          <w:szCs w:val="28"/>
          <w:lang w:val="uk-UA"/>
        </w:rPr>
        <w:t xml:space="preserve">  </w:t>
      </w:r>
      <w:r w:rsidRPr="0045363B">
        <w:rPr>
          <w:rFonts w:ascii="Times New Roman" w:hAnsi="Times New Roman" w:cs="Times New Roman"/>
          <w:sz w:val="28"/>
          <w:szCs w:val="28"/>
        </w:rPr>
        <w:t>700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 xml:space="preserve">      - Первомайському центру соціальних служб </w:t>
      </w:r>
      <w:r>
        <w:rPr>
          <w:rFonts w:ascii="Times New Roman" w:hAnsi="Times New Roman" w:cs="Times New Roman"/>
          <w:sz w:val="28"/>
          <w:szCs w:val="28"/>
          <w:lang w:val="uk-UA"/>
        </w:rPr>
        <w:t xml:space="preserve"> </w:t>
      </w:r>
      <w:r w:rsidRPr="0045363B">
        <w:rPr>
          <w:rFonts w:ascii="Times New Roman" w:hAnsi="Times New Roman" w:cs="Times New Roman"/>
          <w:sz w:val="28"/>
          <w:szCs w:val="28"/>
        </w:rPr>
        <w:t>-</w:t>
      </w:r>
      <w:r>
        <w:rPr>
          <w:rFonts w:ascii="Times New Roman" w:hAnsi="Times New Roman" w:cs="Times New Roman"/>
          <w:sz w:val="28"/>
          <w:szCs w:val="28"/>
          <w:lang w:val="uk-UA"/>
        </w:rPr>
        <w:t xml:space="preserve">   </w:t>
      </w:r>
      <w:r w:rsidRPr="0045363B">
        <w:rPr>
          <w:rFonts w:ascii="Times New Roman" w:hAnsi="Times New Roman" w:cs="Times New Roman"/>
          <w:sz w:val="28"/>
          <w:szCs w:val="28"/>
        </w:rPr>
        <w:t>67 158 грн, у тому числі:</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а) оплата водопостачання і водовідведення  – 519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б) оплата електроенергії  – 29 712 грн;</w:t>
      </w:r>
    </w:p>
    <w:p w:rsidR="00BB2E2D" w:rsidRPr="0045363B" w:rsidRDefault="00BB2E2D" w:rsidP="00BB2E2D">
      <w:pPr>
        <w:pStyle w:val="aa"/>
        <w:spacing w:after="0" w:line="240" w:lineRule="auto"/>
        <w:ind w:left="0"/>
        <w:jc w:val="both"/>
        <w:rPr>
          <w:rFonts w:ascii="Times New Roman" w:hAnsi="Times New Roman" w:cs="Times New Roman"/>
          <w:sz w:val="28"/>
          <w:szCs w:val="28"/>
        </w:rPr>
      </w:pPr>
      <w:r w:rsidRPr="0045363B">
        <w:rPr>
          <w:rFonts w:ascii="Times New Roman" w:hAnsi="Times New Roman" w:cs="Times New Roman"/>
          <w:sz w:val="28"/>
          <w:szCs w:val="28"/>
        </w:rPr>
        <w:t>в) оплата природного газу   – 36 927 грн.</w:t>
      </w:r>
    </w:p>
    <w:p w:rsidR="00BB2E2D" w:rsidRPr="0046586B" w:rsidRDefault="00BB2E2D" w:rsidP="00BB2E2D">
      <w:pPr>
        <w:pStyle w:val="aa"/>
        <w:spacing w:after="0" w:line="240" w:lineRule="auto"/>
        <w:ind w:left="0"/>
        <w:jc w:val="both"/>
        <w:rPr>
          <w:rFonts w:ascii="Times New Roman" w:hAnsi="Times New Roman" w:cs="Times New Roman"/>
          <w:sz w:val="28"/>
          <w:szCs w:val="28"/>
        </w:rPr>
      </w:pPr>
      <w:r w:rsidRPr="0046586B">
        <w:rPr>
          <w:rFonts w:ascii="Times New Roman" w:hAnsi="Times New Roman" w:cs="Times New Roman"/>
          <w:sz w:val="28"/>
          <w:szCs w:val="28"/>
        </w:rPr>
        <w:t xml:space="preserve"> </w:t>
      </w:r>
      <w:r w:rsidRPr="0046586B">
        <w:rPr>
          <w:rFonts w:ascii="Times New Roman" w:eastAsia="Calibri" w:hAnsi="Times New Roman" w:cs="Times New Roman"/>
          <w:sz w:val="28"/>
          <w:szCs w:val="28"/>
        </w:rPr>
        <w:t xml:space="preserve">      Фінансовому управлінню міської ради, Апарат управління</w:t>
      </w:r>
      <w:r w:rsidRPr="0046586B">
        <w:rPr>
          <w:rFonts w:ascii="Times New Roman" w:eastAsia="Calibri" w:hAnsi="Times New Roman" w:cs="Times New Roman"/>
          <w:b/>
          <w:sz w:val="28"/>
          <w:szCs w:val="28"/>
        </w:rPr>
        <w:t xml:space="preserve"> </w:t>
      </w:r>
      <w:r w:rsidRPr="0046586B">
        <w:rPr>
          <w:rFonts w:ascii="Times New Roman" w:hAnsi="Times New Roman" w:cs="Times New Roman"/>
          <w:sz w:val="28"/>
          <w:szCs w:val="28"/>
        </w:rPr>
        <w:t xml:space="preserve"> - 80 000 грн, у тому числі:</w:t>
      </w:r>
    </w:p>
    <w:p w:rsidR="00BB2E2D" w:rsidRPr="0046586B" w:rsidRDefault="00BB2E2D" w:rsidP="00BB2E2D">
      <w:pPr>
        <w:spacing w:after="0" w:line="240" w:lineRule="auto"/>
        <w:jc w:val="both"/>
        <w:rPr>
          <w:rFonts w:ascii="Times New Roman" w:hAnsi="Times New Roman" w:cs="Times New Roman"/>
          <w:sz w:val="28"/>
          <w:szCs w:val="28"/>
        </w:rPr>
      </w:pPr>
      <w:r w:rsidRPr="0046586B">
        <w:rPr>
          <w:rFonts w:ascii="Times New Roman" w:hAnsi="Times New Roman" w:cs="Times New Roman"/>
          <w:sz w:val="28"/>
          <w:szCs w:val="28"/>
        </w:rPr>
        <w:t>а) заробітна плата  – 6 000 грн;</w:t>
      </w:r>
    </w:p>
    <w:p w:rsidR="00BB2E2D" w:rsidRPr="0046586B" w:rsidRDefault="00BB2E2D" w:rsidP="00BB2E2D">
      <w:pPr>
        <w:spacing w:after="0" w:line="240" w:lineRule="auto"/>
        <w:jc w:val="both"/>
        <w:rPr>
          <w:rFonts w:ascii="Times New Roman" w:hAnsi="Times New Roman" w:cs="Times New Roman"/>
          <w:sz w:val="28"/>
          <w:szCs w:val="28"/>
        </w:rPr>
      </w:pPr>
      <w:r w:rsidRPr="0046586B">
        <w:rPr>
          <w:rFonts w:ascii="Times New Roman" w:hAnsi="Times New Roman" w:cs="Times New Roman"/>
          <w:sz w:val="28"/>
          <w:szCs w:val="28"/>
        </w:rPr>
        <w:t>б) нарахування на заробітну плату  – 4 900 грн;</w:t>
      </w:r>
    </w:p>
    <w:p w:rsidR="00BB2E2D" w:rsidRPr="0046586B" w:rsidRDefault="00BB2E2D" w:rsidP="00BB2E2D">
      <w:pPr>
        <w:spacing w:after="0" w:line="240" w:lineRule="auto"/>
        <w:jc w:val="both"/>
        <w:rPr>
          <w:rFonts w:ascii="Times New Roman" w:hAnsi="Times New Roman" w:cs="Times New Roman"/>
          <w:sz w:val="28"/>
          <w:szCs w:val="28"/>
        </w:rPr>
      </w:pPr>
      <w:r w:rsidRPr="0046586B">
        <w:rPr>
          <w:rFonts w:ascii="Times New Roman" w:hAnsi="Times New Roman" w:cs="Times New Roman"/>
          <w:sz w:val="28"/>
          <w:szCs w:val="28"/>
        </w:rPr>
        <w:t xml:space="preserve">в) предмети, матеріали  – 60 600 грн;  </w:t>
      </w:r>
    </w:p>
    <w:p w:rsidR="00BB2E2D" w:rsidRPr="0046586B" w:rsidRDefault="00BB2E2D" w:rsidP="00BB2E2D">
      <w:pPr>
        <w:spacing w:after="0" w:line="240" w:lineRule="auto"/>
        <w:jc w:val="both"/>
        <w:rPr>
          <w:rFonts w:ascii="Times New Roman" w:hAnsi="Times New Roman" w:cs="Times New Roman"/>
          <w:sz w:val="28"/>
          <w:szCs w:val="28"/>
        </w:rPr>
      </w:pPr>
      <w:r w:rsidRPr="0046586B">
        <w:rPr>
          <w:rFonts w:ascii="Times New Roman" w:hAnsi="Times New Roman" w:cs="Times New Roman"/>
          <w:sz w:val="28"/>
          <w:szCs w:val="28"/>
        </w:rPr>
        <w:t>г) оплата інших  послуг – 3 800 грн;</w:t>
      </w:r>
    </w:p>
    <w:p w:rsidR="00BB2E2D" w:rsidRPr="002160EA" w:rsidRDefault="00BB2E2D" w:rsidP="00BB2E2D">
      <w:pPr>
        <w:spacing w:after="0" w:line="240" w:lineRule="auto"/>
        <w:jc w:val="both"/>
        <w:rPr>
          <w:rFonts w:ascii="Times New Roman" w:eastAsia="Calibri" w:hAnsi="Times New Roman" w:cs="Times New Roman"/>
          <w:sz w:val="28"/>
          <w:szCs w:val="28"/>
          <w:lang w:val="uk-UA"/>
        </w:rPr>
      </w:pPr>
      <w:r w:rsidRPr="0046586B">
        <w:rPr>
          <w:rFonts w:ascii="Times New Roman" w:eastAsia="Calibri" w:hAnsi="Times New Roman" w:cs="Times New Roman"/>
          <w:sz w:val="28"/>
          <w:szCs w:val="28"/>
        </w:rPr>
        <w:t>д) оплата інших енергоносіїв та інших комунальних послуг  –</w:t>
      </w:r>
      <w:r>
        <w:rPr>
          <w:rFonts w:ascii="Times New Roman" w:eastAsia="Calibri" w:hAnsi="Times New Roman" w:cs="Times New Roman"/>
          <w:sz w:val="28"/>
          <w:szCs w:val="28"/>
          <w:lang w:val="uk-UA"/>
        </w:rPr>
        <w:t xml:space="preserve">   </w:t>
      </w:r>
      <w:r w:rsidRPr="002160EA">
        <w:rPr>
          <w:rFonts w:ascii="Times New Roman" w:eastAsia="Calibri" w:hAnsi="Times New Roman" w:cs="Times New Roman"/>
          <w:sz w:val="28"/>
          <w:szCs w:val="28"/>
        </w:rPr>
        <w:t>4 700 грн</w:t>
      </w:r>
      <w:r w:rsidRPr="002160EA">
        <w:rPr>
          <w:rFonts w:ascii="Times New Roman" w:eastAsia="Calibri" w:hAnsi="Times New Roman" w:cs="Times New Roman"/>
          <w:sz w:val="28"/>
          <w:szCs w:val="28"/>
          <w:lang w:val="uk-UA"/>
        </w:rPr>
        <w:t>.</w:t>
      </w:r>
    </w:p>
    <w:p w:rsidR="00BB2E2D" w:rsidRPr="002160EA" w:rsidRDefault="00BB2E2D" w:rsidP="00BB2E2D">
      <w:pPr>
        <w:spacing w:after="0" w:line="240" w:lineRule="auto"/>
        <w:ind w:firstLine="567"/>
        <w:jc w:val="both"/>
        <w:rPr>
          <w:rFonts w:ascii="Times New Roman" w:hAnsi="Times New Roman" w:cs="Times New Roman"/>
          <w:sz w:val="28"/>
          <w:szCs w:val="28"/>
        </w:rPr>
      </w:pPr>
      <w:r w:rsidRPr="002160EA">
        <w:rPr>
          <w:rFonts w:ascii="Times New Roman" w:hAnsi="Times New Roman" w:cs="Times New Roman"/>
          <w:sz w:val="28"/>
          <w:szCs w:val="28"/>
        </w:rPr>
        <w:t xml:space="preserve">Управлінню житлово-комунального господарства міської ради в сумі  </w:t>
      </w:r>
      <w:r>
        <w:rPr>
          <w:rFonts w:ascii="Times New Roman" w:hAnsi="Times New Roman" w:cs="Times New Roman"/>
          <w:sz w:val="28"/>
          <w:szCs w:val="28"/>
          <w:lang w:val="uk-UA"/>
        </w:rPr>
        <w:t xml:space="preserve">   </w:t>
      </w:r>
      <w:r w:rsidRPr="002160EA">
        <w:rPr>
          <w:rFonts w:ascii="Times New Roman" w:hAnsi="Times New Roman" w:cs="Times New Roman"/>
          <w:sz w:val="28"/>
          <w:szCs w:val="28"/>
        </w:rPr>
        <w:t xml:space="preserve"> 102</w:t>
      </w:r>
      <w:r>
        <w:rPr>
          <w:rFonts w:ascii="Times New Roman" w:hAnsi="Times New Roman" w:cs="Times New Roman"/>
          <w:sz w:val="28"/>
          <w:szCs w:val="28"/>
          <w:lang w:val="uk-UA"/>
        </w:rPr>
        <w:t xml:space="preserve"> </w:t>
      </w:r>
      <w:r w:rsidRPr="002160EA">
        <w:rPr>
          <w:rFonts w:ascii="Times New Roman" w:hAnsi="Times New Roman" w:cs="Times New Roman"/>
          <w:sz w:val="28"/>
          <w:szCs w:val="28"/>
        </w:rPr>
        <w:t>757грн, у тому числі:</w:t>
      </w:r>
    </w:p>
    <w:p w:rsidR="00BB2E2D" w:rsidRPr="002160EA" w:rsidRDefault="00BB2E2D" w:rsidP="00BB2E2D">
      <w:pPr>
        <w:spacing w:after="0" w:line="240" w:lineRule="auto"/>
        <w:ind w:firstLine="567"/>
        <w:jc w:val="both"/>
        <w:rPr>
          <w:rFonts w:ascii="Times New Roman" w:hAnsi="Times New Roman" w:cs="Times New Roman"/>
          <w:sz w:val="28"/>
          <w:szCs w:val="28"/>
        </w:rPr>
      </w:pPr>
      <w:r w:rsidRPr="002160EA">
        <w:rPr>
          <w:rFonts w:ascii="Times New Roman" w:hAnsi="Times New Roman" w:cs="Times New Roman"/>
          <w:sz w:val="28"/>
          <w:szCs w:val="28"/>
        </w:rPr>
        <w:t xml:space="preserve"> Організація благоустрою населених пунктів - 40</w:t>
      </w:r>
      <w:r>
        <w:rPr>
          <w:rFonts w:ascii="Times New Roman" w:hAnsi="Times New Roman" w:cs="Times New Roman"/>
          <w:sz w:val="28"/>
          <w:szCs w:val="28"/>
          <w:lang w:val="uk-UA"/>
        </w:rPr>
        <w:t xml:space="preserve"> </w:t>
      </w:r>
      <w:r w:rsidRPr="002160EA">
        <w:rPr>
          <w:rFonts w:ascii="Times New Roman" w:hAnsi="Times New Roman" w:cs="Times New Roman"/>
          <w:sz w:val="28"/>
          <w:szCs w:val="28"/>
        </w:rPr>
        <w:t>000 грн., придбання елементів для дитячого майданчика .</w:t>
      </w:r>
    </w:p>
    <w:p w:rsidR="00BB2E2D" w:rsidRPr="002160EA" w:rsidRDefault="00BB2E2D" w:rsidP="00BB2E2D">
      <w:pPr>
        <w:spacing w:after="0" w:line="240" w:lineRule="auto"/>
        <w:ind w:firstLine="567"/>
        <w:jc w:val="both"/>
        <w:rPr>
          <w:rFonts w:ascii="Times New Roman" w:hAnsi="Times New Roman" w:cs="Times New Roman"/>
          <w:sz w:val="28"/>
          <w:szCs w:val="28"/>
        </w:rPr>
      </w:pPr>
      <w:r w:rsidRPr="002160EA">
        <w:rPr>
          <w:rFonts w:ascii="Times New Roman" w:hAnsi="Times New Roman" w:cs="Times New Roman"/>
          <w:sz w:val="28"/>
          <w:szCs w:val="28"/>
        </w:rPr>
        <w:lastRenderedPageBreak/>
        <w:t>Реалізація інших заходів щодо соціально-економічного розвитку територій  – 23</w:t>
      </w:r>
      <w:r>
        <w:rPr>
          <w:rFonts w:ascii="Times New Roman" w:hAnsi="Times New Roman" w:cs="Times New Roman"/>
          <w:sz w:val="28"/>
          <w:szCs w:val="28"/>
          <w:lang w:val="uk-UA"/>
        </w:rPr>
        <w:t xml:space="preserve"> </w:t>
      </w:r>
      <w:r w:rsidRPr="002160EA">
        <w:rPr>
          <w:rFonts w:ascii="Times New Roman" w:hAnsi="Times New Roman" w:cs="Times New Roman"/>
          <w:sz w:val="28"/>
          <w:szCs w:val="28"/>
        </w:rPr>
        <w:t xml:space="preserve">377грн., у тому числі: </w:t>
      </w:r>
    </w:p>
    <w:p w:rsidR="00BB2E2D" w:rsidRPr="003F1F78" w:rsidRDefault="00BB2E2D" w:rsidP="003F1F78">
      <w:pPr>
        <w:spacing w:after="0" w:line="240" w:lineRule="auto"/>
        <w:jc w:val="both"/>
        <w:rPr>
          <w:rFonts w:ascii="Times New Roman" w:hAnsi="Times New Roman" w:cs="Times New Roman"/>
          <w:sz w:val="28"/>
          <w:szCs w:val="28"/>
          <w:lang w:val="uk-UA"/>
        </w:rPr>
      </w:pPr>
      <w:r w:rsidRPr="002160EA">
        <w:rPr>
          <w:rFonts w:ascii="Times New Roman" w:hAnsi="Times New Roman" w:cs="Times New Roman"/>
          <w:sz w:val="28"/>
          <w:szCs w:val="28"/>
        </w:rPr>
        <w:t>а) фінансова підтримка комунального підприємства "Житло" Первомайської міської ради Миколаївської обл. на заходи підготовки господарства міської територіальної громади до опалювального періоду (підключення до системи опалення блочно-модульної котельні за адресою вул. Івана Виговського, 9 м. Первомайськ Миколаївської обл. – 10827грн.</w:t>
      </w:r>
      <w:r w:rsidR="003F1F78">
        <w:rPr>
          <w:rFonts w:ascii="Times New Roman" w:hAnsi="Times New Roman" w:cs="Times New Roman"/>
          <w:sz w:val="28"/>
          <w:szCs w:val="28"/>
          <w:lang w:val="uk-UA"/>
        </w:rPr>
        <w:t>;</w:t>
      </w:r>
    </w:p>
    <w:p w:rsidR="00BB2E2D" w:rsidRPr="002160EA" w:rsidRDefault="00BB2E2D" w:rsidP="003F1F78">
      <w:pPr>
        <w:spacing w:after="0" w:line="240" w:lineRule="auto"/>
        <w:jc w:val="both"/>
        <w:rPr>
          <w:rFonts w:ascii="Times New Roman" w:hAnsi="Times New Roman" w:cs="Times New Roman"/>
          <w:sz w:val="28"/>
          <w:szCs w:val="28"/>
        </w:rPr>
      </w:pPr>
      <w:r w:rsidRPr="002160EA">
        <w:rPr>
          <w:rFonts w:ascii="Times New Roman" w:hAnsi="Times New Roman" w:cs="Times New Roman"/>
          <w:sz w:val="28"/>
          <w:szCs w:val="28"/>
        </w:rPr>
        <w:t>б) фінансова підтримка комунального підприємства «Первомайське управління водопровідно-каналізаційного господарства» на придбання насосного обладнання (електродвигуна) для насосної станції каналізації «Південна» по вул. Дачній, 44в – 12550</w:t>
      </w:r>
      <w:r w:rsidR="003F1F78">
        <w:rPr>
          <w:rFonts w:ascii="Times New Roman" w:hAnsi="Times New Roman" w:cs="Times New Roman"/>
          <w:sz w:val="28"/>
          <w:szCs w:val="28"/>
          <w:lang w:val="uk-UA"/>
        </w:rPr>
        <w:t xml:space="preserve"> </w:t>
      </w:r>
      <w:r w:rsidRPr="002160EA">
        <w:rPr>
          <w:rFonts w:ascii="Times New Roman" w:hAnsi="Times New Roman" w:cs="Times New Roman"/>
          <w:sz w:val="28"/>
          <w:szCs w:val="28"/>
        </w:rPr>
        <w:t>грн.</w:t>
      </w:r>
    </w:p>
    <w:p w:rsidR="00BB2E2D" w:rsidRPr="002160EA" w:rsidRDefault="00BB2E2D" w:rsidP="00BB2E2D">
      <w:pPr>
        <w:spacing w:after="0" w:line="240" w:lineRule="auto"/>
        <w:ind w:firstLine="567"/>
        <w:jc w:val="both"/>
        <w:rPr>
          <w:rFonts w:ascii="Times New Roman" w:hAnsi="Times New Roman" w:cs="Times New Roman"/>
          <w:sz w:val="28"/>
          <w:szCs w:val="28"/>
        </w:rPr>
      </w:pPr>
      <w:r w:rsidRPr="002160EA">
        <w:rPr>
          <w:rFonts w:ascii="Times New Roman" w:hAnsi="Times New Roman" w:cs="Times New Roman"/>
          <w:sz w:val="28"/>
          <w:szCs w:val="28"/>
        </w:rPr>
        <w:t xml:space="preserve">Інші заходи у сфері соціального захисту і соціального забезпечення  – 39380грн., поховання безрідних громадян. </w:t>
      </w:r>
    </w:p>
    <w:p w:rsidR="00BB2E2D" w:rsidRPr="00390A18" w:rsidRDefault="00BB2E2D" w:rsidP="00BB2E2D">
      <w:pPr>
        <w:spacing w:after="0" w:line="240" w:lineRule="auto"/>
        <w:contextualSpacing/>
        <w:jc w:val="both"/>
        <w:rPr>
          <w:rFonts w:ascii="Times New Roman" w:eastAsia="Calibri" w:hAnsi="Times New Roman" w:cs="Times New Roman"/>
          <w:b/>
          <w:sz w:val="28"/>
          <w:szCs w:val="28"/>
        </w:rPr>
      </w:pPr>
      <w:r>
        <w:rPr>
          <w:rFonts w:ascii="Times New Roman" w:eastAsia="Calibri" w:hAnsi="Times New Roman" w:cs="Times New Roman"/>
          <w:sz w:val="28"/>
          <w:szCs w:val="28"/>
          <w:lang w:val="uk-UA"/>
        </w:rPr>
        <w:t xml:space="preserve">        </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 xml:space="preserve">Кошти, що передаються із </w:t>
      </w:r>
      <w:r w:rsidRPr="00390A18">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Pr="00390A18">
        <w:rPr>
          <w:rFonts w:ascii="Times New Roman" w:hAnsi="Times New Roman" w:cs="Times New Roman"/>
          <w:sz w:val="28"/>
          <w:szCs w:val="28"/>
        </w:rPr>
        <w:t xml:space="preserve"> –  </w:t>
      </w:r>
      <w:r w:rsidRPr="0065177D">
        <w:rPr>
          <w:rFonts w:ascii="Times New Roman" w:hAnsi="Times New Roman" w:cs="Times New Roman"/>
          <w:sz w:val="28"/>
          <w:szCs w:val="28"/>
        </w:rPr>
        <w:t>1 472 255</w:t>
      </w:r>
      <w:r>
        <w:rPr>
          <w:sz w:val="28"/>
          <w:szCs w:val="28"/>
        </w:rPr>
        <w:t xml:space="preserve"> </w:t>
      </w:r>
      <w:r w:rsidRPr="00390A18">
        <w:rPr>
          <w:rFonts w:ascii="Times New Roman" w:eastAsia="Calibri" w:hAnsi="Times New Roman" w:cs="Times New Roman"/>
          <w:sz w:val="28"/>
          <w:szCs w:val="28"/>
          <w:lang w:val="uk-UA"/>
        </w:rPr>
        <w:t>грн</w:t>
      </w:r>
      <w:r w:rsidR="003F1F78">
        <w:rPr>
          <w:rFonts w:ascii="Times New Roman" w:eastAsia="Calibri" w:hAnsi="Times New Roman" w:cs="Times New Roman"/>
          <w:sz w:val="28"/>
          <w:szCs w:val="28"/>
          <w:lang w:val="uk-UA"/>
        </w:rPr>
        <w:t>.</w:t>
      </w:r>
      <w:r w:rsidRPr="00390A18">
        <w:rPr>
          <w:rFonts w:ascii="Times New Roman" w:eastAsia="Calibri" w:hAnsi="Times New Roman" w:cs="Times New Roman"/>
          <w:b/>
          <w:sz w:val="28"/>
          <w:szCs w:val="28"/>
        </w:rPr>
        <w:t xml:space="preserve"> </w:t>
      </w:r>
    </w:p>
    <w:p w:rsidR="00BB2E2D" w:rsidRDefault="00BB2E2D" w:rsidP="00BB2E2D">
      <w:pPr>
        <w:spacing w:after="0" w:line="240" w:lineRule="auto"/>
        <w:contextualSpacing/>
        <w:jc w:val="both"/>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F1F78">
        <w:rPr>
          <w:rFonts w:ascii="Times New Roman" w:hAnsi="Times New Roman" w:cs="Times New Roman"/>
          <w:sz w:val="28"/>
          <w:szCs w:val="28"/>
          <w:lang w:val="uk-UA"/>
        </w:rPr>
        <w:t>З</w:t>
      </w:r>
      <w:r w:rsidRPr="00390A18">
        <w:rPr>
          <w:rFonts w:ascii="Times New Roman" w:hAnsi="Times New Roman" w:cs="Times New Roman"/>
          <w:sz w:val="28"/>
          <w:szCs w:val="28"/>
          <w:lang w:val="uk-UA"/>
        </w:rPr>
        <w:t>більш</w:t>
      </w:r>
      <w:r w:rsidR="00D51415">
        <w:rPr>
          <w:rFonts w:ascii="Times New Roman" w:hAnsi="Times New Roman" w:cs="Times New Roman"/>
          <w:sz w:val="28"/>
          <w:szCs w:val="28"/>
          <w:lang w:val="uk-UA"/>
        </w:rPr>
        <w:t>уються</w:t>
      </w:r>
      <w:r w:rsidRPr="00390A18">
        <w:rPr>
          <w:rFonts w:ascii="Times New Roman" w:hAnsi="Times New Roman" w:cs="Times New Roman"/>
          <w:sz w:val="28"/>
          <w:szCs w:val="28"/>
          <w:lang w:val="uk-UA"/>
        </w:rPr>
        <w:t xml:space="preserve"> видатки: </w:t>
      </w:r>
    </w:p>
    <w:p w:rsidR="00BB2E2D" w:rsidRDefault="00BB2E2D" w:rsidP="00BB2E2D">
      <w:pPr>
        <w:spacing w:after="0" w:line="240" w:lineRule="auto"/>
        <w:ind w:firstLine="708"/>
        <w:jc w:val="both"/>
        <w:rPr>
          <w:rFonts w:ascii="Times New Roman" w:hAnsi="Times New Roman" w:cs="Times New Roman"/>
          <w:sz w:val="28"/>
          <w:szCs w:val="28"/>
          <w:lang w:val="uk-UA"/>
        </w:rPr>
      </w:pPr>
      <w:r w:rsidRPr="005B6F8E">
        <w:rPr>
          <w:rFonts w:ascii="Times New Roman" w:hAnsi="Times New Roman" w:cs="Times New Roman"/>
          <w:sz w:val="28"/>
          <w:szCs w:val="28"/>
          <w:lang w:val="uk-UA"/>
        </w:rPr>
        <w:t>Виконавчому комітету міської ради, Апарат управління – 70 000 грн</w:t>
      </w:r>
      <w:r w:rsidR="00D51415">
        <w:rPr>
          <w:rFonts w:ascii="Times New Roman" w:hAnsi="Times New Roman" w:cs="Times New Roman"/>
          <w:sz w:val="28"/>
          <w:szCs w:val="28"/>
          <w:lang w:val="uk-UA"/>
        </w:rPr>
        <w:t xml:space="preserve">, </w:t>
      </w:r>
      <w:r w:rsidR="00D51415" w:rsidRPr="0045363B">
        <w:rPr>
          <w:rFonts w:ascii="Times New Roman" w:hAnsi="Times New Roman" w:cs="Times New Roman"/>
          <w:sz w:val="28"/>
          <w:szCs w:val="28"/>
        </w:rPr>
        <w:t>оплата електроенергії</w:t>
      </w:r>
      <w:r w:rsidRPr="005B6F8E">
        <w:rPr>
          <w:rFonts w:ascii="Times New Roman" w:hAnsi="Times New Roman" w:cs="Times New Roman"/>
          <w:sz w:val="28"/>
          <w:szCs w:val="28"/>
          <w:lang w:val="uk-UA"/>
        </w:rPr>
        <w:t>.</w:t>
      </w:r>
    </w:p>
    <w:p w:rsidR="00BB2E2D" w:rsidRDefault="003F1F78"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Управлінню освіти міської ради  -    3 </w:t>
      </w:r>
      <w:r w:rsidR="00BB2E2D">
        <w:rPr>
          <w:rFonts w:ascii="Times New Roman" w:hAnsi="Times New Roman" w:cs="Times New Roman"/>
          <w:sz w:val="28"/>
          <w:szCs w:val="28"/>
          <w:lang w:val="uk-UA"/>
        </w:rPr>
        <w:t>171</w:t>
      </w:r>
      <w:r w:rsidR="00BB2E2D" w:rsidRPr="0065177D">
        <w:rPr>
          <w:rFonts w:ascii="Times New Roman" w:hAnsi="Times New Roman" w:cs="Times New Roman"/>
          <w:sz w:val="28"/>
          <w:szCs w:val="28"/>
        </w:rPr>
        <w:t xml:space="preserve"> </w:t>
      </w:r>
      <w:r w:rsidR="00BB2E2D">
        <w:rPr>
          <w:rFonts w:ascii="Times New Roman" w:hAnsi="Times New Roman" w:cs="Times New Roman"/>
          <w:sz w:val="28"/>
          <w:szCs w:val="28"/>
          <w:lang w:val="uk-UA"/>
        </w:rPr>
        <w:t>877</w:t>
      </w:r>
      <w:r w:rsidR="00BB2E2D" w:rsidRPr="0065177D">
        <w:rPr>
          <w:rFonts w:ascii="Times New Roman" w:hAnsi="Times New Roman" w:cs="Times New Roman"/>
          <w:sz w:val="28"/>
          <w:szCs w:val="28"/>
        </w:rPr>
        <w:t xml:space="preserve">  грн,  у  тому числі:</w:t>
      </w:r>
    </w:p>
    <w:p w:rsidR="00BB2E2D" w:rsidRPr="00ED203F" w:rsidRDefault="003F1F78" w:rsidP="00BB2E2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ED203F">
        <w:rPr>
          <w:rFonts w:ascii="Times New Roman" w:hAnsi="Times New Roman" w:cs="Times New Roman"/>
          <w:sz w:val="28"/>
          <w:szCs w:val="28"/>
          <w:lang w:val="uk-UA"/>
        </w:rPr>
        <w:t>- Надання дошкільної освіти   – 339 426 грн, заробітна плата</w:t>
      </w:r>
      <w:r>
        <w:rPr>
          <w:rFonts w:ascii="Times New Roman" w:hAnsi="Times New Roman" w:cs="Times New Roman"/>
          <w:sz w:val="28"/>
          <w:szCs w:val="28"/>
          <w:lang w:val="uk-UA"/>
        </w:rPr>
        <w:t>.</w:t>
      </w:r>
    </w:p>
    <w:p w:rsidR="00BB2E2D" w:rsidRPr="00ED203F" w:rsidRDefault="003F1F78" w:rsidP="00BB2E2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 Надання загальної середньої освіти закладами загальної середньої освіти за рахунок коштів місцевого бюджету  – 1 </w:t>
      </w:r>
      <w:r w:rsidR="00BB2E2D">
        <w:rPr>
          <w:rFonts w:ascii="Times New Roman" w:hAnsi="Times New Roman" w:cs="Times New Roman"/>
          <w:sz w:val="28"/>
          <w:szCs w:val="28"/>
          <w:lang w:val="uk-UA"/>
        </w:rPr>
        <w:t>300</w:t>
      </w:r>
      <w:r w:rsidR="00BB2E2D" w:rsidRPr="0065177D">
        <w:rPr>
          <w:rFonts w:ascii="Times New Roman" w:hAnsi="Times New Roman" w:cs="Times New Roman"/>
          <w:sz w:val="28"/>
          <w:szCs w:val="28"/>
        </w:rPr>
        <w:t xml:space="preserve"> </w:t>
      </w:r>
      <w:r w:rsidR="00BB2E2D">
        <w:rPr>
          <w:rFonts w:ascii="Times New Roman" w:hAnsi="Times New Roman" w:cs="Times New Roman"/>
          <w:sz w:val="28"/>
          <w:szCs w:val="28"/>
          <w:lang w:val="uk-UA"/>
        </w:rPr>
        <w:t>7</w:t>
      </w:r>
      <w:r w:rsidR="00BB2E2D" w:rsidRPr="0065177D">
        <w:rPr>
          <w:rFonts w:ascii="Times New Roman" w:hAnsi="Times New Roman" w:cs="Times New Roman"/>
          <w:sz w:val="28"/>
          <w:szCs w:val="28"/>
        </w:rPr>
        <w:t>43 грн, 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1 110 561 грн;</w:t>
      </w:r>
    </w:p>
    <w:p w:rsidR="00BB2E2D" w:rsidRPr="003F1F78" w:rsidRDefault="00BB2E2D" w:rsidP="00BB2E2D">
      <w:pPr>
        <w:spacing w:after="0" w:line="240" w:lineRule="auto"/>
        <w:contextualSpacing/>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б)  нарахування на оплату праці   – 158 952 грн</w:t>
      </w:r>
      <w:r w:rsidR="003F1F78">
        <w:rPr>
          <w:rFonts w:ascii="Times New Roman" w:eastAsia="Calibri" w:hAnsi="Times New Roman" w:cs="Times New Roman"/>
          <w:sz w:val="28"/>
          <w:szCs w:val="28"/>
          <w:lang w:val="uk-UA"/>
        </w:rPr>
        <w:t>;</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в) оплата послуг (крім комунальних)  – 3</w:t>
      </w:r>
      <w:r>
        <w:rPr>
          <w:rFonts w:ascii="Times New Roman" w:eastAsia="Calibri" w:hAnsi="Times New Roman" w:cs="Times New Roman"/>
          <w:sz w:val="28"/>
          <w:szCs w:val="28"/>
          <w:lang w:val="uk-UA"/>
        </w:rPr>
        <w:t>1 230</w:t>
      </w:r>
      <w:r w:rsidRPr="0065177D">
        <w:rPr>
          <w:rFonts w:ascii="Times New Roman" w:eastAsia="Calibri" w:hAnsi="Times New Roman" w:cs="Times New Roman"/>
          <w:sz w:val="28"/>
          <w:szCs w:val="28"/>
        </w:rPr>
        <w:t xml:space="preserve"> грн, додаткові роботи з ремонту даху гімназії № 9.</w:t>
      </w:r>
    </w:p>
    <w:p w:rsidR="00BB2E2D" w:rsidRPr="00731766" w:rsidRDefault="003F1F78"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731766">
        <w:rPr>
          <w:rFonts w:ascii="Times New Roman" w:hAnsi="Times New Roman" w:cs="Times New Roman"/>
          <w:sz w:val="28"/>
          <w:szCs w:val="28"/>
          <w:lang w:val="uk-UA"/>
        </w:rPr>
        <w:t>- Забезпечення діяльності інших закладів у сфері</w:t>
      </w:r>
      <w:r w:rsidR="00D51415" w:rsidRPr="00731766">
        <w:rPr>
          <w:rFonts w:ascii="Times New Roman" w:hAnsi="Times New Roman" w:cs="Times New Roman"/>
          <w:sz w:val="28"/>
          <w:szCs w:val="28"/>
          <w:lang w:val="uk-UA"/>
        </w:rPr>
        <w:t xml:space="preserve"> освіти</w:t>
      </w:r>
      <w:r w:rsidR="00BB2E2D" w:rsidRPr="00731766">
        <w:rPr>
          <w:rFonts w:ascii="Times New Roman" w:hAnsi="Times New Roman" w:cs="Times New Roman"/>
          <w:sz w:val="28"/>
          <w:szCs w:val="28"/>
          <w:lang w:val="uk-UA"/>
        </w:rPr>
        <w:t>,  Централізована бухгалтерія,  Програма розвитку освіти Первомайської міської територіальної громади на 2021-2025 роки – 1 603 грн, у тому числі:</w:t>
      </w:r>
    </w:p>
    <w:p w:rsidR="00BB2E2D" w:rsidRPr="0065177D" w:rsidRDefault="00BB2E2D" w:rsidP="00BB2E2D">
      <w:pPr>
        <w:spacing w:after="0" w:line="240" w:lineRule="auto"/>
        <w:contextualSpacing/>
        <w:jc w:val="both"/>
        <w:rPr>
          <w:rFonts w:ascii="Times New Roman" w:eastAsia="Calibri" w:hAnsi="Times New Roman" w:cs="Times New Roman"/>
          <w:sz w:val="28"/>
          <w:szCs w:val="28"/>
        </w:rPr>
      </w:pPr>
      <w:r w:rsidRPr="0065177D">
        <w:rPr>
          <w:rFonts w:ascii="Times New Roman" w:eastAsia="Calibri" w:hAnsi="Times New Roman" w:cs="Times New Roman"/>
          <w:sz w:val="28"/>
          <w:szCs w:val="28"/>
        </w:rPr>
        <w:t>а)  заробітна плата  – 1 314 грн;</w:t>
      </w:r>
    </w:p>
    <w:p w:rsidR="00BB2E2D" w:rsidRPr="003F1F78" w:rsidRDefault="00BB2E2D" w:rsidP="00BB2E2D">
      <w:pPr>
        <w:spacing w:after="0" w:line="240" w:lineRule="auto"/>
        <w:jc w:val="both"/>
        <w:rPr>
          <w:rFonts w:ascii="Times New Roman" w:eastAsia="Calibri" w:hAnsi="Times New Roman" w:cs="Times New Roman"/>
          <w:sz w:val="28"/>
          <w:szCs w:val="28"/>
          <w:lang w:val="uk-UA"/>
        </w:rPr>
      </w:pPr>
      <w:r w:rsidRPr="0065177D">
        <w:rPr>
          <w:rFonts w:ascii="Times New Roman" w:eastAsia="Calibri" w:hAnsi="Times New Roman" w:cs="Times New Roman"/>
          <w:sz w:val="28"/>
          <w:szCs w:val="28"/>
        </w:rPr>
        <w:t>б)  нарахування на оплату праці   – 289 грн</w:t>
      </w:r>
      <w:r w:rsidR="003F1F78">
        <w:rPr>
          <w:rFonts w:ascii="Times New Roman" w:eastAsia="Calibri" w:hAnsi="Times New Roman" w:cs="Times New Roman"/>
          <w:sz w:val="28"/>
          <w:szCs w:val="28"/>
          <w:lang w:val="uk-UA"/>
        </w:rPr>
        <w:t>.</w:t>
      </w:r>
    </w:p>
    <w:p w:rsidR="00BB2E2D" w:rsidRDefault="003F1F78" w:rsidP="00BB2E2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rPr>
        <w:t xml:space="preserve">- Утримання та навчально-тренувальна робота комунальних дитячо-юнацьких спортивних шкіл </w:t>
      </w:r>
      <w:r w:rsidR="00BB2E2D">
        <w:rPr>
          <w:rFonts w:ascii="Times New Roman" w:hAnsi="Times New Roman" w:cs="Times New Roman"/>
          <w:sz w:val="28"/>
          <w:szCs w:val="28"/>
          <w:lang w:val="uk-UA"/>
        </w:rPr>
        <w:t xml:space="preserve"> – 57 850 грн</w:t>
      </w:r>
      <w:r w:rsidR="00BB2E2D" w:rsidRPr="0065177D">
        <w:rPr>
          <w:rFonts w:ascii="Times New Roman" w:hAnsi="Times New Roman" w:cs="Times New Roman"/>
          <w:sz w:val="28"/>
          <w:szCs w:val="28"/>
        </w:rPr>
        <w:t>,</w:t>
      </w:r>
      <w:r w:rsidR="00BB2E2D">
        <w:rPr>
          <w:rFonts w:ascii="Times New Roman" w:hAnsi="Times New Roman" w:cs="Times New Roman"/>
          <w:sz w:val="28"/>
          <w:szCs w:val="28"/>
          <w:lang w:val="uk-UA"/>
        </w:rPr>
        <w:t xml:space="preserve"> у тому числі:</w:t>
      </w:r>
    </w:p>
    <w:p w:rsidR="00BB2E2D" w:rsidRDefault="00BB2E2D" w:rsidP="00BB2E2D">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w:t>
      </w:r>
      <w:r w:rsidRPr="0065177D">
        <w:rPr>
          <w:rFonts w:ascii="Times New Roman" w:hAnsi="Times New Roman" w:cs="Times New Roman"/>
          <w:sz w:val="28"/>
          <w:szCs w:val="28"/>
        </w:rPr>
        <w:t xml:space="preserve"> </w:t>
      </w:r>
      <w:r w:rsidRPr="0065177D">
        <w:rPr>
          <w:rFonts w:ascii="Times New Roman" w:eastAsia="Calibri" w:hAnsi="Times New Roman" w:cs="Times New Roman"/>
          <w:sz w:val="28"/>
          <w:szCs w:val="28"/>
        </w:rPr>
        <w:t xml:space="preserve">оплата послуг (крім комунальних) </w:t>
      </w:r>
      <w:r w:rsidRPr="0065177D">
        <w:rPr>
          <w:rFonts w:ascii="Times New Roman" w:hAnsi="Times New Roman" w:cs="Times New Roman"/>
          <w:sz w:val="28"/>
          <w:szCs w:val="28"/>
        </w:rPr>
        <w:t xml:space="preserve"> – 1 000 грн, ремонт автотранспорту;</w:t>
      </w:r>
    </w:p>
    <w:p w:rsidR="00BB2E2D" w:rsidRPr="00ED203F" w:rsidRDefault="00BB2E2D" w:rsidP="00BB2E2D">
      <w:pPr>
        <w:tabs>
          <w:tab w:val="left" w:pos="0"/>
        </w:tabs>
        <w:spacing w:after="0" w:line="24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б) оплата електроенергії  – 56 850 грн</w:t>
      </w:r>
      <w:r w:rsidR="003F1F78">
        <w:rPr>
          <w:rFonts w:ascii="Times New Roman" w:hAnsi="Times New Roman" w:cs="Times New Roman"/>
          <w:sz w:val="28"/>
          <w:szCs w:val="28"/>
          <w:lang w:val="uk-UA"/>
        </w:rPr>
        <w:t>.</w:t>
      </w:r>
    </w:p>
    <w:p w:rsidR="00BB2E2D" w:rsidRPr="0045363B" w:rsidRDefault="003F1F78" w:rsidP="00BB2E2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lang w:val="uk-UA"/>
        </w:rPr>
        <w:t xml:space="preserve">-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w:t>
      </w:r>
      <w:r w:rsidR="00BB2E2D" w:rsidRPr="0045363B">
        <w:rPr>
          <w:rFonts w:ascii="Times New Roman" w:hAnsi="Times New Roman" w:cs="Times New Roman"/>
          <w:sz w:val="28"/>
          <w:szCs w:val="28"/>
          <w:lang w:val="uk-UA"/>
        </w:rPr>
        <w:t>522 952 грн</w:t>
      </w:r>
      <w:r w:rsidR="00BB2E2D" w:rsidRPr="0065177D">
        <w:rPr>
          <w:rFonts w:ascii="Times New Roman" w:hAnsi="Times New Roman" w:cs="Times New Roman"/>
          <w:sz w:val="28"/>
          <w:szCs w:val="28"/>
          <w:lang w:val="uk-UA"/>
        </w:rPr>
        <w:t xml:space="preserve"> (кошти, що передаються)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rsidR="00BB2E2D" w:rsidRDefault="003F1F78"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BB2E2D" w:rsidRPr="002160EA">
        <w:rPr>
          <w:rFonts w:ascii="Times New Roman" w:hAnsi="Times New Roman" w:cs="Times New Roman"/>
          <w:sz w:val="28"/>
          <w:szCs w:val="28"/>
          <w:lang w:val="uk-UA"/>
        </w:rPr>
        <w:t>-</w:t>
      </w:r>
      <w:r w:rsidR="00BB2E2D" w:rsidRPr="0065177D">
        <w:rPr>
          <w:rFonts w:ascii="Times New Roman" w:hAnsi="Times New Roman" w:cs="Times New Roman"/>
          <w:sz w:val="28"/>
          <w:szCs w:val="28"/>
          <w:lang w:val="uk-UA"/>
        </w:rPr>
        <w:t xml:space="preserve">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00BB2E2D" w:rsidRPr="002160EA">
        <w:rPr>
          <w:rFonts w:ascii="Times New Roman" w:hAnsi="Times New Roman" w:cs="Times New Roman"/>
          <w:sz w:val="28"/>
          <w:szCs w:val="28"/>
          <w:lang w:val="uk-UA"/>
        </w:rPr>
        <w:t xml:space="preserve"> 949 303 грн </w:t>
      </w:r>
      <w:r w:rsidR="00BB2E2D" w:rsidRPr="0065177D">
        <w:rPr>
          <w:rFonts w:ascii="Times New Roman" w:hAnsi="Times New Roman" w:cs="Times New Roman"/>
          <w:sz w:val="28"/>
          <w:szCs w:val="28"/>
          <w:lang w:val="uk-UA"/>
        </w:rPr>
        <w:t xml:space="preserve">(кошти, що передаються) </w:t>
      </w:r>
      <w:r w:rsidR="00BB2E2D" w:rsidRPr="002160EA">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lang w:val="uk-UA"/>
        </w:rPr>
        <w:t xml:space="preserve">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w:t>
      </w:r>
      <w:r w:rsidR="00BB2E2D" w:rsidRPr="00707D4C">
        <w:rPr>
          <w:rFonts w:ascii="Times New Roman" w:hAnsi="Times New Roman" w:cs="Times New Roman"/>
          <w:sz w:val="28"/>
          <w:szCs w:val="28"/>
          <w:lang w:val="uk-UA"/>
        </w:rPr>
        <w:t>здобуття освіти).</w:t>
      </w:r>
    </w:p>
    <w:p w:rsidR="00BB2E2D" w:rsidRPr="00707D4C" w:rsidRDefault="00BB2E2D" w:rsidP="00BB2E2D">
      <w:pPr>
        <w:spacing w:after="0" w:line="240" w:lineRule="auto"/>
        <w:ind w:firstLine="708"/>
        <w:contextualSpacing/>
        <w:jc w:val="both"/>
        <w:rPr>
          <w:rFonts w:ascii="Times New Roman" w:hAnsi="Times New Roman" w:cs="Times New Roman"/>
          <w:sz w:val="28"/>
          <w:szCs w:val="28"/>
          <w:lang w:val="uk-UA"/>
        </w:rPr>
      </w:pPr>
      <w:r w:rsidRPr="002B69F7">
        <w:rPr>
          <w:rFonts w:ascii="Times New Roman" w:eastAsia="Calibri" w:hAnsi="Times New Roman" w:cs="Times New Roman"/>
          <w:sz w:val="28"/>
          <w:szCs w:val="28"/>
          <w:lang w:val="uk-UA"/>
        </w:rPr>
        <w:t>Управлінню культури, національностей, релігій, молоді та спорту міської ради, Забезпечення діяльності палаців і будинків культури  – 15</w:t>
      </w:r>
      <w:r w:rsidRPr="002B69F7">
        <w:rPr>
          <w:rFonts w:ascii="Times New Roman" w:eastAsia="Calibri" w:hAnsi="Times New Roman" w:cs="Times New Roman"/>
          <w:sz w:val="28"/>
          <w:szCs w:val="28"/>
        </w:rPr>
        <w:t> </w:t>
      </w:r>
      <w:r w:rsidRPr="002B69F7">
        <w:rPr>
          <w:rFonts w:ascii="Times New Roman" w:eastAsia="Calibri" w:hAnsi="Times New Roman" w:cs="Times New Roman"/>
          <w:sz w:val="28"/>
          <w:szCs w:val="28"/>
          <w:lang w:val="uk-UA"/>
        </w:rPr>
        <w:t>000 грн (оплата послуг, крім комунальних) для проведення технічної інвентаризації з виготовленням технічного паспорту на об</w:t>
      </w:r>
      <w:r w:rsidR="002E4FCE">
        <w:rPr>
          <w:rFonts w:ascii="Times New Roman" w:eastAsia="Calibri" w:hAnsi="Times New Roman" w:cs="Times New Roman"/>
          <w:sz w:val="28"/>
          <w:szCs w:val="28"/>
          <w:lang w:val="uk-UA"/>
        </w:rPr>
        <w:t>′</w:t>
      </w:r>
      <w:r w:rsidRPr="002B69F7">
        <w:rPr>
          <w:rFonts w:ascii="Times New Roman" w:eastAsia="Calibri" w:hAnsi="Times New Roman" w:cs="Times New Roman"/>
          <w:sz w:val="28"/>
          <w:szCs w:val="28"/>
          <w:lang w:val="uk-UA"/>
        </w:rPr>
        <w:t>єкт нерухомого майна за адресою: вулиця Центральна 14, село Кам</w:t>
      </w:r>
      <w:r w:rsidR="002E4FCE">
        <w:rPr>
          <w:rFonts w:ascii="Times New Roman" w:eastAsia="Calibri" w:hAnsi="Times New Roman" w:cs="Times New Roman"/>
          <w:sz w:val="28"/>
          <w:szCs w:val="28"/>
          <w:lang w:val="uk-UA"/>
        </w:rPr>
        <w:t>′</w:t>
      </w:r>
      <w:r w:rsidRPr="002B69F7">
        <w:rPr>
          <w:rFonts w:ascii="Times New Roman" w:eastAsia="Calibri" w:hAnsi="Times New Roman" w:cs="Times New Roman"/>
          <w:sz w:val="28"/>
          <w:szCs w:val="28"/>
          <w:lang w:val="uk-UA"/>
        </w:rPr>
        <w:t>яна Балка Первомайського району Миколаївської області ( Кам</w:t>
      </w:r>
      <w:r>
        <w:rPr>
          <w:rFonts w:ascii="Times New Roman" w:eastAsia="Calibri" w:hAnsi="Times New Roman" w:cs="Times New Roman"/>
          <w:sz w:val="28"/>
          <w:szCs w:val="28"/>
          <w:lang w:val="uk-UA"/>
        </w:rPr>
        <w:t>»янобалківський сільський клуб)</w:t>
      </w:r>
    </w:p>
    <w:p w:rsidR="00BB2E2D" w:rsidRPr="00707D4C" w:rsidRDefault="00BB2E2D" w:rsidP="00BB2E2D">
      <w:pPr>
        <w:spacing w:after="0" w:line="240" w:lineRule="auto"/>
        <w:contextualSpacing/>
        <w:jc w:val="both"/>
        <w:rPr>
          <w:rFonts w:ascii="Times New Roman" w:hAnsi="Times New Roman" w:cs="Times New Roman"/>
          <w:sz w:val="28"/>
          <w:szCs w:val="28"/>
        </w:rPr>
      </w:pPr>
      <w:r w:rsidRPr="002160EA">
        <w:rPr>
          <w:rFonts w:ascii="Times New Roman" w:eastAsia="Calibri" w:hAnsi="Times New Roman" w:cs="Times New Roman"/>
          <w:sz w:val="28"/>
          <w:szCs w:val="28"/>
          <w:lang w:val="uk-UA"/>
        </w:rPr>
        <w:t xml:space="preserve">     </w:t>
      </w:r>
      <w:r w:rsidRPr="002160EA">
        <w:rPr>
          <w:rFonts w:ascii="Times New Roman" w:hAnsi="Times New Roman" w:cs="Times New Roman"/>
          <w:sz w:val="28"/>
          <w:szCs w:val="28"/>
          <w:lang w:val="uk-UA"/>
        </w:rPr>
        <w:t xml:space="preserve">  </w:t>
      </w:r>
      <w:r w:rsidR="002E4FCE">
        <w:rPr>
          <w:rFonts w:ascii="Times New Roman" w:hAnsi="Times New Roman" w:cs="Times New Roman"/>
          <w:sz w:val="28"/>
          <w:szCs w:val="28"/>
          <w:lang w:val="uk-UA"/>
        </w:rPr>
        <w:t xml:space="preserve">   </w:t>
      </w:r>
      <w:r w:rsidRPr="00707D4C">
        <w:rPr>
          <w:rFonts w:ascii="Times New Roman" w:hAnsi="Times New Roman" w:cs="Times New Roman"/>
          <w:sz w:val="28"/>
          <w:szCs w:val="28"/>
        </w:rPr>
        <w:t>Управлінню соціального захисту населення міської ради, всього</w:t>
      </w:r>
      <w:r w:rsidR="002E4FCE">
        <w:rPr>
          <w:rFonts w:ascii="Times New Roman" w:hAnsi="Times New Roman" w:cs="Times New Roman"/>
          <w:sz w:val="28"/>
          <w:szCs w:val="28"/>
          <w:lang w:val="uk-UA"/>
        </w:rPr>
        <w:t xml:space="preserve"> </w:t>
      </w:r>
      <w:r w:rsidRPr="00707D4C">
        <w:rPr>
          <w:rFonts w:ascii="Times New Roman" w:hAnsi="Times New Roman" w:cs="Times New Roman"/>
          <w:sz w:val="28"/>
          <w:szCs w:val="28"/>
        </w:rPr>
        <w:t>–</w:t>
      </w:r>
      <w:r>
        <w:rPr>
          <w:rFonts w:ascii="Times New Roman" w:hAnsi="Times New Roman" w:cs="Times New Roman"/>
          <w:sz w:val="28"/>
          <w:szCs w:val="28"/>
          <w:lang w:val="uk-UA"/>
        </w:rPr>
        <w:t xml:space="preserve">                  </w:t>
      </w:r>
      <w:r w:rsidRPr="00707D4C">
        <w:rPr>
          <w:rFonts w:ascii="Times New Roman" w:hAnsi="Times New Roman" w:cs="Times New Roman"/>
          <w:sz w:val="28"/>
          <w:szCs w:val="28"/>
        </w:rPr>
        <w:t>86 008</w:t>
      </w:r>
      <w:r w:rsidRPr="00707D4C">
        <w:rPr>
          <w:rFonts w:ascii="Times New Roman" w:hAnsi="Times New Roman" w:cs="Times New Roman"/>
          <w:sz w:val="28"/>
          <w:szCs w:val="28"/>
          <w:lang w:val="uk-UA"/>
        </w:rPr>
        <w:t xml:space="preserve">  </w:t>
      </w:r>
      <w:r w:rsidRPr="00707D4C">
        <w:rPr>
          <w:rFonts w:ascii="Times New Roman" w:hAnsi="Times New Roman" w:cs="Times New Roman"/>
          <w:sz w:val="28"/>
          <w:szCs w:val="28"/>
        </w:rPr>
        <w:t xml:space="preserve"> грн, у тому числі:</w:t>
      </w:r>
    </w:p>
    <w:p w:rsidR="00BB2E2D" w:rsidRPr="00D51415" w:rsidRDefault="002E4FCE" w:rsidP="00BB2E2D">
      <w:pPr>
        <w:spacing w:after="0" w:line="240" w:lineRule="auto"/>
        <w:contextualSpacing/>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BB2E2D" w:rsidRPr="00707D4C">
        <w:rPr>
          <w:rFonts w:ascii="Times New Roman" w:hAnsi="Times New Roman" w:cs="Times New Roman"/>
          <w:sz w:val="28"/>
          <w:szCs w:val="28"/>
        </w:rPr>
        <w:t xml:space="preserve">        -  </w:t>
      </w:r>
      <w:r w:rsidR="00BB2E2D" w:rsidRPr="00707D4C">
        <w:rPr>
          <w:rFonts w:ascii="Times New Roman" w:eastAsia="Calibri" w:hAnsi="Times New Roman" w:cs="Times New Roman"/>
          <w:sz w:val="28"/>
          <w:szCs w:val="28"/>
        </w:rPr>
        <w:t>Апарат управління   – 700  грн</w:t>
      </w:r>
      <w:r w:rsidR="00D51415">
        <w:rPr>
          <w:rFonts w:ascii="Times New Roman" w:eastAsia="Calibri" w:hAnsi="Times New Roman" w:cs="Times New Roman"/>
          <w:sz w:val="28"/>
          <w:szCs w:val="28"/>
          <w:lang w:val="uk-UA"/>
        </w:rPr>
        <w:t>,</w:t>
      </w:r>
      <w:r w:rsidR="00D51415" w:rsidRPr="00D51415">
        <w:rPr>
          <w:rFonts w:ascii="Times New Roman" w:hAnsi="Times New Roman" w:cs="Times New Roman"/>
          <w:sz w:val="28"/>
          <w:szCs w:val="28"/>
        </w:rPr>
        <w:t xml:space="preserve"> </w:t>
      </w:r>
      <w:r w:rsidR="00D51415" w:rsidRPr="00D235DB">
        <w:rPr>
          <w:rFonts w:ascii="Times New Roman" w:hAnsi="Times New Roman" w:cs="Times New Roman"/>
          <w:sz w:val="28"/>
          <w:szCs w:val="28"/>
        </w:rPr>
        <w:t>відрядження</w:t>
      </w:r>
      <w:r w:rsidR="00D51415">
        <w:rPr>
          <w:rFonts w:ascii="Times New Roman" w:hAnsi="Times New Roman" w:cs="Times New Roman"/>
          <w:sz w:val="28"/>
          <w:szCs w:val="28"/>
          <w:lang w:val="uk-UA"/>
        </w:rPr>
        <w:t>,</w:t>
      </w:r>
    </w:p>
    <w:p w:rsidR="00BB2E2D" w:rsidRPr="00707D4C" w:rsidRDefault="00BB2E2D" w:rsidP="00BB2E2D">
      <w:pPr>
        <w:spacing w:after="0" w:line="240" w:lineRule="auto"/>
        <w:jc w:val="both"/>
        <w:rPr>
          <w:rFonts w:ascii="Times New Roman" w:hAnsi="Times New Roman" w:cs="Times New Roman"/>
          <w:sz w:val="28"/>
          <w:szCs w:val="28"/>
          <w:lang w:val="uk-UA"/>
        </w:rPr>
      </w:pPr>
      <w:r w:rsidRPr="00707D4C">
        <w:rPr>
          <w:sz w:val="26"/>
          <w:szCs w:val="26"/>
          <w:lang w:val="uk-UA"/>
        </w:rPr>
        <w:t xml:space="preserve">   </w:t>
      </w:r>
      <w:r w:rsidR="002E4FCE">
        <w:rPr>
          <w:sz w:val="26"/>
          <w:szCs w:val="26"/>
          <w:lang w:val="uk-UA"/>
        </w:rPr>
        <w:t xml:space="preserve">    </w:t>
      </w:r>
      <w:r w:rsidRPr="00707D4C">
        <w:rPr>
          <w:sz w:val="26"/>
          <w:szCs w:val="26"/>
          <w:lang w:val="uk-UA"/>
        </w:rPr>
        <w:t xml:space="preserve">     </w:t>
      </w:r>
      <w:r w:rsidRPr="00707D4C">
        <w:rPr>
          <w:rFonts w:ascii="Times New Roman" w:hAnsi="Times New Roman" w:cs="Times New Roman"/>
          <w:sz w:val="28"/>
          <w:szCs w:val="28"/>
          <w:lang w:val="uk-UA"/>
        </w:rPr>
        <w:t>-  Територіальний центр соціального обслуговування (надання соціальних послуг) Первомайської міської територіальної громади – 13 220 грн, предмети,матеріали,обладнання та інвентар, придбання канцтоварів та будівельних матеріалів (ремонт господарським способом кімнати у відділенні стаціонарного догляду за адресою провулок Михайла Волкова, 44).</w:t>
      </w:r>
    </w:p>
    <w:p w:rsidR="00BB2E2D" w:rsidRPr="003F1E5C" w:rsidRDefault="00BB2E2D" w:rsidP="00BB2E2D">
      <w:pPr>
        <w:spacing w:after="0" w:line="240" w:lineRule="auto"/>
        <w:jc w:val="both"/>
        <w:rPr>
          <w:rFonts w:ascii="Times New Roman" w:hAnsi="Times New Roman" w:cs="Times New Roman"/>
          <w:sz w:val="28"/>
          <w:szCs w:val="28"/>
          <w:lang w:val="uk-UA"/>
        </w:rPr>
      </w:pPr>
      <w:r w:rsidRPr="00707D4C">
        <w:rPr>
          <w:rFonts w:ascii="Times New Roman" w:hAnsi="Times New Roman" w:cs="Times New Roman"/>
          <w:sz w:val="28"/>
          <w:szCs w:val="28"/>
          <w:lang w:val="uk-UA"/>
        </w:rPr>
        <w:t xml:space="preserve">        </w:t>
      </w:r>
      <w:r w:rsidR="002E4FCE">
        <w:rPr>
          <w:rFonts w:ascii="Times New Roman" w:hAnsi="Times New Roman" w:cs="Times New Roman"/>
          <w:sz w:val="28"/>
          <w:szCs w:val="28"/>
          <w:lang w:val="uk-UA"/>
        </w:rPr>
        <w:t xml:space="preserve"> </w:t>
      </w:r>
      <w:r w:rsidRPr="00707D4C">
        <w:rPr>
          <w:rFonts w:ascii="Times New Roman" w:hAnsi="Times New Roman" w:cs="Times New Roman"/>
          <w:sz w:val="28"/>
          <w:szCs w:val="28"/>
          <w:lang w:val="uk-UA"/>
        </w:rPr>
        <w:t>-</w:t>
      </w:r>
      <w:r w:rsidR="002E4FCE">
        <w:rPr>
          <w:rFonts w:ascii="Times New Roman" w:hAnsi="Times New Roman" w:cs="Times New Roman"/>
          <w:sz w:val="28"/>
          <w:szCs w:val="28"/>
          <w:lang w:val="uk-UA"/>
        </w:rPr>
        <w:t xml:space="preserve"> </w:t>
      </w:r>
      <w:r w:rsidRPr="00707D4C">
        <w:rPr>
          <w:rFonts w:ascii="Times New Roman" w:hAnsi="Times New Roman" w:cs="Times New Roman"/>
          <w:sz w:val="28"/>
          <w:szCs w:val="28"/>
          <w:lang w:val="uk-UA"/>
        </w:rPr>
        <w:t>Первомайському центру соціальних служб</w:t>
      </w:r>
      <w:r w:rsidR="002E4FCE">
        <w:rPr>
          <w:rFonts w:ascii="Times New Roman" w:hAnsi="Times New Roman" w:cs="Times New Roman"/>
          <w:sz w:val="28"/>
          <w:szCs w:val="28"/>
          <w:lang w:val="uk-UA"/>
        </w:rPr>
        <w:t xml:space="preserve"> </w:t>
      </w:r>
      <w:r w:rsidRPr="003F1E5C">
        <w:rPr>
          <w:rFonts w:ascii="Times New Roman" w:hAnsi="Times New Roman" w:cs="Times New Roman"/>
          <w:sz w:val="28"/>
          <w:szCs w:val="28"/>
          <w:lang w:val="uk-UA"/>
        </w:rPr>
        <w:t>- 67 158 грн, предмети,</w:t>
      </w:r>
      <w:r w:rsidR="002E4FCE">
        <w:rPr>
          <w:rFonts w:ascii="Times New Roman" w:hAnsi="Times New Roman" w:cs="Times New Roman"/>
          <w:sz w:val="28"/>
          <w:szCs w:val="28"/>
          <w:lang w:val="uk-UA"/>
        </w:rPr>
        <w:t xml:space="preserve"> </w:t>
      </w:r>
      <w:r w:rsidRPr="003F1E5C">
        <w:rPr>
          <w:rFonts w:ascii="Times New Roman" w:hAnsi="Times New Roman" w:cs="Times New Roman"/>
          <w:sz w:val="28"/>
          <w:szCs w:val="28"/>
          <w:lang w:val="uk-UA"/>
        </w:rPr>
        <w:t>матеріали, обладнання та інвентар, придбання ноутбуків (2 шт.), принтеру</w:t>
      </w:r>
      <w:r w:rsidR="00687446">
        <w:rPr>
          <w:rFonts w:ascii="Times New Roman" w:hAnsi="Times New Roman" w:cs="Times New Roman"/>
          <w:sz w:val="28"/>
          <w:szCs w:val="28"/>
          <w:lang w:val="uk-UA"/>
        </w:rPr>
        <w:t xml:space="preserve">             </w:t>
      </w:r>
      <w:r w:rsidRPr="003F1E5C">
        <w:rPr>
          <w:rFonts w:ascii="Times New Roman" w:hAnsi="Times New Roman" w:cs="Times New Roman"/>
          <w:sz w:val="28"/>
          <w:szCs w:val="28"/>
          <w:lang w:val="uk-UA"/>
        </w:rPr>
        <w:t>(1 шт.);</w:t>
      </w:r>
    </w:p>
    <w:p w:rsidR="00BB2E2D" w:rsidRPr="003F1E5C" w:rsidRDefault="00687446" w:rsidP="00BB2E2D">
      <w:pPr>
        <w:spacing w:after="0" w:line="240" w:lineRule="auto"/>
        <w:ind w:firstLine="567"/>
        <w:jc w:val="both"/>
        <w:rPr>
          <w:rFonts w:ascii="Times New Roman" w:hAnsi="Times New Roman" w:cs="Times New Roman"/>
          <w:b/>
          <w:sz w:val="28"/>
          <w:szCs w:val="28"/>
        </w:rPr>
      </w:pPr>
      <w:r>
        <w:rPr>
          <w:rFonts w:ascii="Times New Roman" w:hAnsi="Times New Roman" w:cs="Times New Roman"/>
          <w:sz w:val="28"/>
          <w:szCs w:val="28"/>
          <w:lang w:val="uk-UA"/>
        </w:rPr>
        <w:t xml:space="preserve"> </w:t>
      </w:r>
      <w:r w:rsidR="00BB2E2D" w:rsidRPr="003F1E5C">
        <w:rPr>
          <w:rFonts w:ascii="Times New Roman" w:hAnsi="Times New Roman" w:cs="Times New Roman"/>
          <w:sz w:val="28"/>
          <w:szCs w:val="28"/>
        </w:rPr>
        <w:t>Управлінню житлово-комунального господарства міської ради,  Організація благоустрою населених пунктів - 192</w:t>
      </w:r>
      <w:r w:rsidR="00BB2E2D">
        <w:rPr>
          <w:rFonts w:ascii="Times New Roman" w:hAnsi="Times New Roman" w:cs="Times New Roman"/>
          <w:sz w:val="28"/>
          <w:szCs w:val="28"/>
          <w:lang w:val="uk-UA"/>
        </w:rPr>
        <w:t xml:space="preserve"> </w:t>
      </w:r>
      <w:r w:rsidR="00BB2E2D" w:rsidRPr="003F1E5C">
        <w:rPr>
          <w:rFonts w:ascii="Times New Roman" w:hAnsi="Times New Roman" w:cs="Times New Roman"/>
          <w:sz w:val="28"/>
          <w:szCs w:val="28"/>
        </w:rPr>
        <w:t>757 грн., поточний ремонт дорожнього покриття комунальних доріг.</w:t>
      </w:r>
      <w:r w:rsidR="00BB2E2D" w:rsidRPr="003F1E5C">
        <w:rPr>
          <w:rFonts w:ascii="Times New Roman" w:hAnsi="Times New Roman" w:cs="Times New Roman"/>
          <w:b/>
          <w:sz w:val="28"/>
          <w:szCs w:val="28"/>
        </w:rPr>
        <w:t xml:space="preserve">       </w:t>
      </w:r>
    </w:p>
    <w:p w:rsidR="00BB2E2D" w:rsidRPr="00B8687B" w:rsidRDefault="00BB2E2D" w:rsidP="00BB2E2D">
      <w:pPr>
        <w:pStyle w:val="af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 </w:t>
      </w:r>
      <w:r w:rsidRPr="00B8687B">
        <w:rPr>
          <w:rFonts w:ascii="Times New Roman" w:hAnsi="Times New Roman" w:cs="Times New Roman"/>
          <w:sz w:val="28"/>
          <w:szCs w:val="28"/>
          <w:lang w:val="uk-UA"/>
        </w:rPr>
        <w:t>Вн</w:t>
      </w:r>
      <w:r w:rsidR="00D51415">
        <w:rPr>
          <w:rFonts w:ascii="Times New Roman" w:hAnsi="Times New Roman" w:cs="Times New Roman"/>
          <w:sz w:val="28"/>
          <w:szCs w:val="28"/>
          <w:lang w:val="uk-UA"/>
        </w:rPr>
        <w:t xml:space="preserve">осяться </w:t>
      </w:r>
      <w:r w:rsidRPr="00B8687B">
        <w:rPr>
          <w:rFonts w:ascii="Times New Roman" w:hAnsi="Times New Roman" w:cs="Times New Roman"/>
          <w:sz w:val="28"/>
          <w:szCs w:val="28"/>
          <w:lang w:val="uk-UA"/>
        </w:rPr>
        <w:t xml:space="preserve"> та затверд</w:t>
      </w:r>
      <w:r w:rsidR="00D51415">
        <w:rPr>
          <w:rFonts w:ascii="Times New Roman" w:hAnsi="Times New Roman" w:cs="Times New Roman"/>
          <w:sz w:val="28"/>
          <w:szCs w:val="28"/>
          <w:lang w:val="uk-UA"/>
        </w:rPr>
        <w:t>жуються</w:t>
      </w:r>
      <w:r w:rsidRPr="00B8687B">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w:t>
      </w:r>
      <w:r w:rsidR="00750361">
        <w:rPr>
          <w:rFonts w:ascii="Times New Roman" w:hAnsi="Times New Roman" w:cs="Times New Roman"/>
          <w:sz w:val="28"/>
          <w:szCs w:val="28"/>
          <w:lang w:val="uk-UA"/>
        </w:rPr>
        <w:t xml:space="preserve">   </w:t>
      </w:r>
      <w:r w:rsidRPr="00B8687B">
        <w:rPr>
          <w:rFonts w:ascii="Times New Roman" w:hAnsi="Times New Roman" w:cs="Times New Roman"/>
          <w:sz w:val="28"/>
          <w:szCs w:val="28"/>
          <w:lang w:val="uk-UA"/>
        </w:rPr>
        <w:t>2024 року:</w:t>
      </w:r>
    </w:p>
    <w:p w:rsidR="00BB2E2D" w:rsidRPr="00B8687B" w:rsidRDefault="00BB2E2D" w:rsidP="00BB2E2D">
      <w:pPr>
        <w:pStyle w:val="af0"/>
        <w:jc w:val="both"/>
        <w:rPr>
          <w:rFonts w:ascii="Times New Roman" w:hAnsi="Times New Roman" w:cs="Times New Roman"/>
          <w:b/>
          <w:sz w:val="28"/>
          <w:szCs w:val="28"/>
        </w:rPr>
      </w:pPr>
      <w:r>
        <w:rPr>
          <w:rFonts w:ascii="Times New Roman" w:hAnsi="Times New Roman" w:cs="Times New Roman"/>
          <w:sz w:val="28"/>
          <w:szCs w:val="28"/>
          <w:lang w:val="uk-UA"/>
        </w:rPr>
        <w:t xml:space="preserve">          </w:t>
      </w:r>
      <w:r w:rsidRPr="00B8687B">
        <w:rPr>
          <w:rFonts w:ascii="Times New Roman" w:hAnsi="Times New Roman" w:cs="Times New Roman"/>
          <w:sz w:val="28"/>
          <w:szCs w:val="28"/>
          <w:lang w:val="uk-UA"/>
        </w:rPr>
        <w:t xml:space="preserve">2.1. </w:t>
      </w:r>
      <w:r w:rsidR="00D51415" w:rsidRPr="00B8687B">
        <w:rPr>
          <w:rFonts w:ascii="Times New Roman" w:hAnsi="Times New Roman" w:cs="Times New Roman"/>
          <w:sz w:val="28"/>
          <w:szCs w:val="28"/>
          <w:lang w:val="uk-UA"/>
        </w:rPr>
        <w:t>Вн</w:t>
      </w:r>
      <w:r w:rsidR="00D51415">
        <w:rPr>
          <w:rFonts w:ascii="Times New Roman" w:hAnsi="Times New Roman" w:cs="Times New Roman"/>
          <w:sz w:val="28"/>
          <w:szCs w:val="28"/>
          <w:lang w:val="uk-UA"/>
        </w:rPr>
        <w:t xml:space="preserve">осяться </w:t>
      </w:r>
      <w:r w:rsidR="00D51415" w:rsidRPr="00B8687B">
        <w:rPr>
          <w:rFonts w:ascii="Times New Roman" w:hAnsi="Times New Roman" w:cs="Times New Roman"/>
          <w:sz w:val="28"/>
          <w:szCs w:val="28"/>
          <w:lang w:val="uk-UA"/>
        </w:rPr>
        <w:t xml:space="preserve"> та затверд</w:t>
      </w:r>
      <w:r w:rsidR="00D51415">
        <w:rPr>
          <w:rFonts w:ascii="Times New Roman" w:hAnsi="Times New Roman" w:cs="Times New Roman"/>
          <w:sz w:val="28"/>
          <w:szCs w:val="28"/>
          <w:lang w:val="uk-UA"/>
        </w:rPr>
        <w:t>жуються</w:t>
      </w:r>
      <w:r w:rsidRPr="00B8687B">
        <w:rPr>
          <w:rFonts w:ascii="Times New Roman" w:hAnsi="Times New Roman" w:cs="Times New Roman"/>
          <w:sz w:val="28"/>
          <w:szCs w:val="28"/>
        </w:rPr>
        <w:t xml:space="preserve">  в доходні джерела спеціального фонду бюджету, враховуючи виконання дохідної  частини міського бюджету   в розрізі дохідних джерел:</w:t>
      </w:r>
    </w:p>
    <w:p w:rsidR="00BB2E2D" w:rsidRPr="00D51415" w:rsidRDefault="00BB2E2D" w:rsidP="00BB2E2D">
      <w:pPr>
        <w:pStyle w:val="af0"/>
        <w:jc w:val="both"/>
        <w:rPr>
          <w:rFonts w:ascii="Times New Roman" w:hAnsi="Times New Roman" w:cs="Times New Roman"/>
          <w:color w:val="000000"/>
          <w:sz w:val="28"/>
          <w:szCs w:val="28"/>
        </w:rPr>
      </w:pPr>
      <w:r w:rsidRPr="00B8687B">
        <w:rPr>
          <w:rFonts w:ascii="Times New Roman" w:hAnsi="Times New Roman" w:cs="Times New Roman"/>
          <w:b/>
          <w:color w:val="FF0000"/>
          <w:sz w:val="28"/>
          <w:szCs w:val="28"/>
        </w:rPr>
        <w:t xml:space="preserve">           </w:t>
      </w:r>
      <w:r w:rsidRPr="00D51415">
        <w:rPr>
          <w:rFonts w:ascii="Times New Roman" w:hAnsi="Times New Roman" w:cs="Times New Roman"/>
          <w:color w:val="000000"/>
          <w:sz w:val="28"/>
          <w:szCs w:val="28"/>
        </w:rPr>
        <w:t>Затверд</w:t>
      </w:r>
      <w:r w:rsidR="00D51415">
        <w:rPr>
          <w:rFonts w:ascii="Times New Roman" w:hAnsi="Times New Roman" w:cs="Times New Roman"/>
          <w:color w:val="000000"/>
          <w:sz w:val="28"/>
          <w:szCs w:val="28"/>
          <w:lang w:val="uk-UA"/>
        </w:rPr>
        <w:t>жуються   доходи</w:t>
      </w:r>
      <w:r w:rsidRPr="00D51415">
        <w:rPr>
          <w:rFonts w:ascii="Times New Roman" w:hAnsi="Times New Roman" w:cs="Times New Roman"/>
          <w:color w:val="000000"/>
          <w:sz w:val="28"/>
          <w:szCs w:val="28"/>
        </w:rPr>
        <w:t>:</w:t>
      </w:r>
    </w:p>
    <w:p w:rsidR="00BB2E2D" w:rsidRPr="00B8687B" w:rsidRDefault="00BB2E2D" w:rsidP="00BB2E2D">
      <w:pPr>
        <w:pStyle w:val="af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t>-</w:t>
      </w:r>
      <w:r w:rsidR="00687446">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17</w:t>
      </w:r>
      <w:r w:rsidR="00750361">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593 грн.</w:t>
      </w:r>
    </w:p>
    <w:p w:rsidR="00BB2E2D" w:rsidRPr="00D51415" w:rsidRDefault="00BB2E2D" w:rsidP="00BB2E2D">
      <w:pPr>
        <w:pStyle w:val="af0"/>
        <w:jc w:val="both"/>
        <w:rPr>
          <w:rFonts w:ascii="Times New Roman" w:hAnsi="Times New Roman" w:cs="Times New Roman"/>
          <w:bCs/>
          <w:sz w:val="28"/>
          <w:szCs w:val="28"/>
        </w:rPr>
      </w:pPr>
      <w:r w:rsidRPr="00B8687B">
        <w:rPr>
          <w:rFonts w:ascii="Times New Roman" w:hAnsi="Times New Roman" w:cs="Times New Roman"/>
          <w:b/>
          <w:bCs/>
          <w:sz w:val="28"/>
          <w:szCs w:val="28"/>
        </w:rPr>
        <w:t xml:space="preserve">           </w:t>
      </w:r>
      <w:r w:rsidRPr="00D51415">
        <w:rPr>
          <w:rFonts w:ascii="Times New Roman" w:hAnsi="Times New Roman" w:cs="Times New Roman"/>
          <w:bCs/>
          <w:sz w:val="28"/>
          <w:szCs w:val="28"/>
        </w:rPr>
        <w:t>Зменш</w:t>
      </w:r>
      <w:r w:rsidR="00D51415" w:rsidRPr="00D51415">
        <w:rPr>
          <w:rFonts w:ascii="Times New Roman" w:hAnsi="Times New Roman" w:cs="Times New Roman"/>
          <w:bCs/>
          <w:sz w:val="28"/>
          <w:szCs w:val="28"/>
          <w:lang w:val="uk-UA"/>
        </w:rPr>
        <w:t>уються  доходи</w:t>
      </w:r>
      <w:r w:rsidRPr="00D51415">
        <w:rPr>
          <w:rFonts w:ascii="Times New Roman" w:hAnsi="Times New Roman" w:cs="Times New Roman"/>
          <w:bCs/>
          <w:sz w:val="28"/>
          <w:szCs w:val="28"/>
        </w:rPr>
        <w:t>:</w:t>
      </w:r>
    </w:p>
    <w:p w:rsidR="00BB2E2D" w:rsidRPr="00B8687B" w:rsidRDefault="00BB2E2D" w:rsidP="00BB2E2D">
      <w:pPr>
        <w:pStyle w:val="af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t>-</w:t>
      </w:r>
      <w:r w:rsidR="00687446">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надходження від скидів забруднюючих речовин безпосередньо у водні об`єкти  – 6</w:t>
      </w:r>
      <w:r w:rsidR="00750361">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792 грн.;</w:t>
      </w:r>
    </w:p>
    <w:p w:rsidR="00BB2E2D" w:rsidRPr="00B8687B" w:rsidRDefault="00BB2E2D" w:rsidP="00BB2E2D">
      <w:pPr>
        <w:pStyle w:val="af0"/>
        <w:jc w:val="both"/>
        <w:rPr>
          <w:rFonts w:ascii="Times New Roman" w:hAnsi="Times New Roman" w:cs="Times New Roman"/>
          <w:bCs/>
          <w:iCs/>
          <w:color w:val="000000"/>
          <w:sz w:val="28"/>
          <w:szCs w:val="28"/>
        </w:rPr>
      </w:pPr>
      <w:r>
        <w:rPr>
          <w:rFonts w:ascii="Times New Roman" w:hAnsi="Times New Roman" w:cs="Times New Roman"/>
          <w:bCs/>
          <w:iCs/>
          <w:color w:val="000000"/>
          <w:sz w:val="28"/>
          <w:szCs w:val="28"/>
          <w:lang w:val="uk-UA"/>
        </w:rPr>
        <w:lastRenderedPageBreak/>
        <w:t>-</w:t>
      </w:r>
      <w:r w:rsidR="00687446">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 10</w:t>
      </w:r>
      <w:r w:rsidR="00750361">
        <w:rPr>
          <w:rFonts w:ascii="Times New Roman" w:hAnsi="Times New Roman" w:cs="Times New Roman"/>
          <w:bCs/>
          <w:iCs/>
          <w:color w:val="000000"/>
          <w:sz w:val="28"/>
          <w:szCs w:val="28"/>
          <w:lang w:val="uk-UA"/>
        </w:rPr>
        <w:t xml:space="preserve"> </w:t>
      </w:r>
      <w:r w:rsidRPr="00B8687B">
        <w:rPr>
          <w:rFonts w:ascii="Times New Roman" w:hAnsi="Times New Roman" w:cs="Times New Roman"/>
          <w:bCs/>
          <w:iCs/>
          <w:color w:val="000000"/>
          <w:sz w:val="28"/>
          <w:szCs w:val="28"/>
        </w:rPr>
        <w:t>801 грн.</w:t>
      </w:r>
    </w:p>
    <w:p w:rsidR="00BB2E2D" w:rsidRPr="00B8687B" w:rsidRDefault="00BB2E2D" w:rsidP="00BB2E2D">
      <w:pPr>
        <w:pStyle w:val="af0"/>
        <w:jc w:val="both"/>
        <w:rPr>
          <w:rFonts w:ascii="Times New Roman" w:hAnsi="Times New Roman" w:cs="Times New Roman"/>
          <w:sz w:val="28"/>
          <w:szCs w:val="28"/>
        </w:rPr>
      </w:pPr>
    </w:p>
    <w:p w:rsidR="00BB2E2D" w:rsidRPr="00390A18" w:rsidRDefault="00BB2E2D" w:rsidP="00BB2E2D">
      <w:pPr>
        <w:spacing w:after="0" w:line="240" w:lineRule="auto"/>
        <w:jc w:val="both"/>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2.</w:t>
      </w:r>
      <w:r>
        <w:rPr>
          <w:rFonts w:ascii="Times New Roman" w:hAnsi="Times New Roman" w:cs="Times New Roman"/>
          <w:sz w:val="28"/>
          <w:szCs w:val="28"/>
          <w:lang w:val="uk-UA"/>
        </w:rPr>
        <w:t>2</w:t>
      </w:r>
      <w:r w:rsidRPr="00390A18">
        <w:rPr>
          <w:rFonts w:ascii="Times New Roman" w:hAnsi="Times New Roman" w:cs="Times New Roman"/>
          <w:sz w:val="28"/>
          <w:szCs w:val="28"/>
          <w:lang w:val="uk-UA"/>
        </w:rPr>
        <w:t xml:space="preserve">. </w:t>
      </w:r>
      <w:r w:rsidR="00D51415" w:rsidRPr="00B8687B">
        <w:rPr>
          <w:rFonts w:ascii="Times New Roman" w:hAnsi="Times New Roman" w:cs="Times New Roman"/>
          <w:sz w:val="28"/>
          <w:szCs w:val="28"/>
          <w:lang w:val="uk-UA"/>
        </w:rPr>
        <w:t>Вн</w:t>
      </w:r>
      <w:r w:rsidR="00D51415">
        <w:rPr>
          <w:rFonts w:ascii="Times New Roman" w:hAnsi="Times New Roman" w:cs="Times New Roman"/>
          <w:sz w:val="28"/>
          <w:szCs w:val="28"/>
          <w:lang w:val="uk-UA"/>
        </w:rPr>
        <w:t xml:space="preserve">осяться </w:t>
      </w:r>
      <w:r w:rsidR="00D51415" w:rsidRPr="00B8687B">
        <w:rPr>
          <w:rFonts w:ascii="Times New Roman" w:hAnsi="Times New Roman" w:cs="Times New Roman"/>
          <w:sz w:val="28"/>
          <w:szCs w:val="28"/>
          <w:lang w:val="uk-UA"/>
        </w:rPr>
        <w:t xml:space="preserve"> та затверд</w:t>
      </w:r>
      <w:r w:rsidR="00D51415">
        <w:rPr>
          <w:rFonts w:ascii="Times New Roman" w:hAnsi="Times New Roman" w:cs="Times New Roman"/>
          <w:sz w:val="28"/>
          <w:szCs w:val="28"/>
          <w:lang w:val="uk-UA"/>
        </w:rPr>
        <w:t>жуються</w:t>
      </w:r>
      <w:r w:rsidRPr="00390A18">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2024 року,</w:t>
      </w:r>
      <w:r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390A18">
        <w:rPr>
          <w:rFonts w:ascii="Times New Roman" w:hAnsi="Times New Roman" w:cs="Times New Roman"/>
          <w:sz w:val="28"/>
          <w:szCs w:val="28"/>
          <w:lang w:val="uk-UA"/>
        </w:rPr>
        <w:t>:</w:t>
      </w:r>
    </w:p>
    <w:p w:rsidR="00BB2E2D" w:rsidRDefault="00BB2E2D" w:rsidP="00BB2E2D">
      <w:pPr>
        <w:spacing w:after="0" w:line="240" w:lineRule="auto"/>
        <w:jc w:val="both"/>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Зменшити видатки:</w:t>
      </w:r>
    </w:p>
    <w:p w:rsidR="00BB2E2D" w:rsidRPr="0065177D" w:rsidRDefault="00BB2E2D" w:rsidP="00BB2E2D">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687446">
        <w:rPr>
          <w:rFonts w:ascii="Times New Roman" w:hAnsi="Times New Roman" w:cs="Times New Roman"/>
          <w:sz w:val="28"/>
          <w:szCs w:val="28"/>
          <w:lang w:val="uk-UA"/>
        </w:rPr>
        <w:t xml:space="preserve"> </w:t>
      </w:r>
      <w:r w:rsidRPr="0065177D">
        <w:rPr>
          <w:rFonts w:ascii="Times New Roman" w:hAnsi="Times New Roman" w:cs="Times New Roman"/>
          <w:sz w:val="28"/>
          <w:szCs w:val="28"/>
        </w:rPr>
        <w:t>Управлінню освіти міської ради  -    1 472 255  грн,  у  тому числі:</w:t>
      </w:r>
    </w:p>
    <w:p w:rsidR="00BB2E2D" w:rsidRPr="00731766" w:rsidRDefault="00687446" w:rsidP="00BB2E2D">
      <w:pPr>
        <w:spacing w:after="0" w:line="240" w:lineRule="auto"/>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lang w:val="uk-UA"/>
        </w:rPr>
        <w:t xml:space="preserve">- 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 </w:t>
      </w:r>
      <w:r w:rsidR="00BB2E2D" w:rsidRPr="00731766">
        <w:rPr>
          <w:rFonts w:ascii="Times New Roman" w:hAnsi="Times New Roman" w:cs="Times New Roman"/>
          <w:sz w:val="28"/>
          <w:szCs w:val="28"/>
          <w:lang w:val="uk-UA"/>
        </w:rPr>
        <w:t>522 952 грн</w:t>
      </w:r>
      <w:r w:rsidR="00BB2E2D" w:rsidRPr="0065177D">
        <w:rPr>
          <w:rFonts w:ascii="Times New Roman" w:hAnsi="Times New Roman" w:cs="Times New Roman"/>
          <w:sz w:val="28"/>
          <w:szCs w:val="28"/>
          <w:lang w:val="uk-UA"/>
        </w:rPr>
        <w:t xml:space="preserve"> (кошти, що передаються)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w:t>
      </w:r>
    </w:p>
    <w:p w:rsidR="00BB2E2D" w:rsidRDefault="00687446" w:rsidP="00BB2E2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B2E2D" w:rsidRPr="00731766">
        <w:rPr>
          <w:rFonts w:ascii="Times New Roman" w:hAnsi="Times New Roman" w:cs="Times New Roman"/>
          <w:sz w:val="28"/>
          <w:szCs w:val="28"/>
          <w:lang w:val="uk-UA"/>
        </w:rPr>
        <w:t>-</w:t>
      </w:r>
      <w:r w:rsidR="00BB2E2D" w:rsidRPr="0065177D">
        <w:rPr>
          <w:rFonts w:ascii="Times New Roman" w:hAnsi="Times New Roman" w:cs="Times New Roman"/>
          <w:sz w:val="28"/>
          <w:szCs w:val="28"/>
          <w:lang w:val="uk-UA"/>
        </w:rPr>
        <w:t xml:space="preserve">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w:t>
      </w:r>
      <w:r w:rsidR="00BB2E2D" w:rsidRPr="00731766">
        <w:rPr>
          <w:rFonts w:ascii="Times New Roman" w:hAnsi="Times New Roman" w:cs="Times New Roman"/>
          <w:sz w:val="28"/>
          <w:szCs w:val="28"/>
          <w:lang w:val="uk-UA"/>
        </w:rPr>
        <w:t xml:space="preserve"> 949 303 грн </w:t>
      </w:r>
      <w:r w:rsidR="00BB2E2D" w:rsidRPr="0065177D">
        <w:rPr>
          <w:rFonts w:ascii="Times New Roman" w:hAnsi="Times New Roman" w:cs="Times New Roman"/>
          <w:sz w:val="28"/>
          <w:szCs w:val="28"/>
          <w:lang w:val="uk-UA"/>
        </w:rPr>
        <w:t xml:space="preserve">(кошти, що передаються) </w:t>
      </w:r>
      <w:r w:rsidR="00BB2E2D" w:rsidRPr="00731766">
        <w:rPr>
          <w:rFonts w:ascii="Times New Roman" w:hAnsi="Times New Roman" w:cs="Times New Roman"/>
          <w:sz w:val="28"/>
          <w:szCs w:val="28"/>
          <w:lang w:val="uk-UA"/>
        </w:rPr>
        <w:t xml:space="preserve"> </w:t>
      </w:r>
      <w:r w:rsidR="00BB2E2D" w:rsidRPr="0065177D">
        <w:rPr>
          <w:rFonts w:ascii="Times New Roman" w:hAnsi="Times New Roman" w:cs="Times New Roman"/>
          <w:sz w:val="28"/>
          <w:szCs w:val="28"/>
          <w:lang w:val="uk-UA"/>
        </w:rPr>
        <w:t xml:space="preserve"> на закупівлю засобів навчання та обладнання, комп’ютерного та мультимедійного обладнання для навчальних кабінетів природничої галузі освіти (кабінети фізики, хімії, біології, географії, природничих наук)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поєднанням очної та дистанційної форми здобуття освіти) </w:t>
      </w:r>
      <w:r w:rsidR="00BB2E2D" w:rsidRPr="00390A18">
        <w:rPr>
          <w:rFonts w:ascii="Times New Roman" w:hAnsi="Times New Roman" w:cs="Times New Roman"/>
          <w:sz w:val="28"/>
          <w:szCs w:val="28"/>
          <w:lang w:val="uk-UA"/>
        </w:rPr>
        <w:t xml:space="preserve">      </w:t>
      </w:r>
    </w:p>
    <w:p w:rsidR="00BB2E2D" w:rsidRPr="000B518C" w:rsidRDefault="00BB2E2D" w:rsidP="00BB2E2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2.3</w:t>
      </w:r>
      <w:r w:rsidR="0068744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51415" w:rsidRPr="00B8687B">
        <w:rPr>
          <w:rFonts w:ascii="Times New Roman" w:hAnsi="Times New Roman" w:cs="Times New Roman"/>
          <w:sz w:val="28"/>
          <w:szCs w:val="28"/>
          <w:lang w:val="uk-UA"/>
        </w:rPr>
        <w:t>Вн</w:t>
      </w:r>
      <w:r w:rsidR="00D51415">
        <w:rPr>
          <w:rFonts w:ascii="Times New Roman" w:hAnsi="Times New Roman" w:cs="Times New Roman"/>
          <w:sz w:val="28"/>
          <w:szCs w:val="28"/>
          <w:lang w:val="uk-UA"/>
        </w:rPr>
        <w:t xml:space="preserve">осяться </w:t>
      </w:r>
      <w:r w:rsidR="00D51415" w:rsidRPr="00B8687B">
        <w:rPr>
          <w:rFonts w:ascii="Times New Roman" w:hAnsi="Times New Roman" w:cs="Times New Roman"/>
          <w:sz w:val="28"/>
          <w:szCs w:val="28"/>
          <w:lang w:val="uk-UA"/>
        </w:rPr>
        <w:t xml:space="preserve"> та затверд</w:t>
      </w:r>
      <w:r w:rsidR="00D51415">
        <w:rPr>
          <w:rFonts w:ascii="Times New Roman" w:hAnsi="Times New Roman" w:cs="Times New Roman"/>
          <w:sz w:val="28"/>
          <w:szCs w:val="28"/>
          <w:lang w:val="uk-UA"/>
        </w:rPr>
        <w:t>жуються</w:t>
      </w:r>
      <w:r w:rsidRPr="000B518C">
        <w:rPr>
          <w:rFonts w:ascii="Times New Roman" w:hAnsi="Times New Roman" w:cs="Times New Roman"/>
          <w:sz w:val="28"/>
          <w:szCs w:val="28"/>
        </w:rPr>
        <w:t xml:space="preserve"> зміни спеціального фонду  бюджету міської територіальної громади, які виникли у процесі виконання бюджету 2024 року за обґрунтованими пропозиціями розпорядників коштів:</w:t>
      </w:r>
    </w:p>
    <w:p w:rsidR="00BB2E2D" w:rsidRPr="000B518C" w:rsidRDefault="00BB2E2D" w:rsidP="00BB2E2D">
      <w:pPr>
        <w:spacing w:after="0" w:line="240" w:lineRule="auto"/>
        <w:contextualSpacing/>
        <w:jc w:val="both"/>
        <w:rPr>
          <w:rFonts w:ascii="Times New Roman" w:hAnsi="Times New Roman" w:cs="Times New Roman"/>
          <w:sz w:val="28"/>
          <w:szCs w:val="28"/>
        </w:rPr>
      </w:pPr>
      <w:r w:rsidRPr="000B518C">
        <w:rPr>
          <w:rFonts w:ascii="Times New Roman" w:hAnsi="Times New Roman" w:cs="Times New Roman"/>
          <w:sz w:val="28"/>
          <w:szCs w:val="28"/>
        </w:rPr>
        <w:t xml:space="preserve">         Зменш</w:t>
      </w:r>
      <w:r w:rsidR="00D51415">
        <w:rPr>
          <w:rFonts w:ascii="Times New Roman" w:hAnsi="Times New Roman" w:cs="Times New Roman"/>
          <w:sz w:val="28"/>
          <w:szCs w:val="28"/>
          <w:lang w:val="uk-UA"/>
        </w:rPr>
        <w:t xml:space="preserve">уються </w:t>
      </w:r>
      <w:r w:rsidRPr="000B518C">
        <w:rPr>
          <w:rFonts w:ascii="Times New Roman" w:hAnsi="Times New Roman" w:cs="Times New Roman"/>
          <w:sz w:val="28"/>
          <w:szCs w:val="28"/>
        </w:rPr>
        <w:t xml:space="preserve"> видатки:</w:t>
      </w:r>
    </w:p>
    <w:p w:rsidR="00BB2E2D" w:rsidRPr="000B518C" w:rsidRDefault="00BB2E2D" w:rsidP="00BB2E2D">
      <w:pPr>
        <w:spacing w:after="0" w:line="240" w:lineRule="auto"/>
        <w:contextualSpacing/>
        <w:jc w:val="both"/>
        <w:rPr>
          <w:rFonts w:ascii="Times New Roman" w:eastAsia="Calibri" w:hAnsi="Times New Roman" w:cs="Times New Roman"/>
          <w:sz w:val="28"/>
          <w:szCs w:val="28"/>
        </w:rPr>
      </w:pPr>
      <w:r w:rsidRPr="000B518C">
        <w:rPr>
          <w:rFonts w:ascii="Times New Roman" w:hAnsi="Times New Roman" w:cs="Times New Roman"/>
          <w:b/>
          <w:sz w:val="28"/>
          <w:szCs w:val="28"/>
        </w:rPr>
        <w:t xml:space="preserve">         </w:t>
      </w:r>
      <w:r w:rsidRPr="000B518C">
        <w:rPr>
          <w:rFonts w:ascii="Times New Roman" w:hAnsi="Times New Roman" w:cs="Times New Roman"/>
          <w:sz w:val="28"/>
          <w:szCs w:val="28"/>
        </w:rPr>
        <w:t xml:space="preserve">Управлінню житлово-комунального господарства міської ради, Реалізація інших заходів щодо соціально-економічного розвитку територій  –   </w:t>
      </w:r>
      <w:r w:rsidRPr="000B518C">
        <w:rPr>
          <w:rFonts w:ascii="Times New Roman" w:hAnsi="Times New Roman" w:cs="Times New Roman"/>
          <w:bCs/>
          <w:sz w:val="28"/>
          <w:szCs w:val="28"/>
        </w:rPr>
        <w:t xml:space="preserve">94 000 </w:t>
      </w:r>
      <w:r w:rsidRPr="000B518C">
        <w:rPr>
          <w:rFonts w:ascii="Times New Roman" w:hAnsi="Times New Roman" w:cs="Times New Roman"/>
          <w:sz w:val="28"/>
          <w:szCs w:val="28"/>
        </w:rPr>
        <w:t>грн.,</w:t>
      </w:r>
      <w:r w:rsidRPr="000B518C">
        <w:rPr>
          <w:rFonts w:ascii="Times New Roman" w:eastAsia="Calibri" w:hAnsi="Times New Roman" w:cs="Times New Roman"/>
          <w:sz w:val="28"/>
          <w:szCs w:val="28"/>
        </w:rPr>
        <w:t xml:space="preserve"> у тому числі:</w:t>
      </w:r>
    </w:p>
    <w:p w:rsidR="00BB2E2D" w:rsidRPr="000B518C" w:rsidRDefault="00BB2E2D" w:rsidP="00BB2E2D">
      <w:pPr>
        <w:spacing w:after="0" w:line="240" w:lineRule="auto"/>
        <w:contextualSpacing/>
        <w:jc w:val="both"/>
        <w:rPr>
          <w:rFonts w:ascii="Times New Roman" w:hAnsi="Times New Roman" w:cs="Times New Roman"/>
          <w:bCs/>
          <w:sz w:val="28"/>
          <w:szCs w:val="28"/>
        </w:rPr>
      </w:pPr>
      <w:r w:rsidRPr="000B518C">
        <w:rPr>
          <w:rFonts w:ascii="Times New Roman" w:eastAsia="Calibri" w:hAnsi="Times New Roman" w:cs="Times New Roman"/>
          <w:sz w:val="28"/>
          <w:szCs w:val="28"/>
        </w:rPr>
        <w:t>а)</w:t>
      </w:r>
      <w:r w:rsidR="00687446">
        <w:rPr>
          <w:rFonts w:ascii="Times New Roman" w:eastAsia="Calibri" w:hAnsi="Times New Roman" w:cs="Times New Roman"/>
          <w:sz w:val="28"/>
          <w:szCs w:val="28"/>
          <w:lang w:val="uk-UA"/>
        </w:rPr>
        <w:t xml:space="preserve"> </w:t>
      </w:r>
      <w:r w:rsidRPr="000B518C">
        <w:rPr>
          <w:rFonts w:ascii="Times New Roman" w:eastAsia="Calibri" w:hAnsi="Times New Roman" w:cs="Times New Roman"/>
          <w:sz w:val="28"/>
          <w:szCs w:val="28"/>
        </w:rPr>
        <w:t xml:space="preserve">фінансова підтримка комунального підприємства "Житло" на установку генератора на об’єкті: «Нове будівництво блочно-модульної котельні за адресою: вул. Коротченко, 18-а, м. Первомайськ, Миколаївська область - </w:t>
      </w:r>
      <w:r w:rsidRPr="000B518C">
        <w:rPr>
          <w:rFonts w:ascii="Times New Roman" w:hAnsi="Times New Roman" w:cs="Times New Roman"/>
          <w:bCs/>
          <w:sz w:val="28"/>
          <w:szCs w:val="28"/>
        </w:rPr>
        <w:t>47 000грн.</w:t>
      </w:r>
    </w:p>
    <w:p w:rsidR="00BB2E2D" w:rsidRPr="000B518C" w:rsidRDefault="00BB2E2D" w:rsidP="00BB2E2D">
      <w:pPr>
        <w:spacing w:after="0" w:line="240" w:lineRule="auto"/>
        <w:contextualSpacing/>
        <w:jc w:val="both"/>
        <w:rPr>
          <w:rFonts w:ascii="Times New Roman" w:hAnsi="Times New Roman" w:cs="Times New Roman"/>
          <w:bCs/>
          <w:sz w:val="28"/>
          <w:szCs w:val="28"/>
        </w:rPr>
      </w:pPr>
      <w:r w:rsidRPr="000B518C">
        <w:rPr>
          <w:rFonts w:ascii="Times New Roman" w:hAnsi="Times New Roman" w:cs="Times New Roman"/>
          <w:bCs/>
          <w:sz w:val="28"/>
          <w:szCs w:val="28"/>
        </w:rPr>
        <w:t>б)</w:t>
      </w:r>
      <w:r w:rsidRPr="000B518C">
        <w:rPr>
          <w:rFonts w:ascii="Times New Roman" w:hAnsi="Times New Roman" w:cs="Times New Roman"/>
          <w:sz w:val="28"/>
          <w:szCs w:val="28"/>
        </w:rPr>
        <w:t xml:space="preserve"> </w:t>
      </w:r>
      <w:r w:rsidRPr="000B518C">
        <w:rPr>
          <w:rFonts w:ascii="Times New Roman" w:hAnsi="Times New Roman" w:cs="Times New Roman"/>
          <w:bCs/>
          <w:sz w:val="28"/>
          <w:szCs w:val="28"/>
        </w:rPr>
        <w:t>фінансова підтримка комунального підприємства "Житло" на установку генератора на об’єкті: «Нове будівництво блочно-модульної котельні за адресою: вул. Виговського, 9 м. Первомайськ, Миколаївська область – 47000грн.</w:t>
      </w:r>
    </w:p>
    <w:p w:rsidR="00BB2E2D" w:rsidRPr="000B518C" w:rsidRDefault="00BB2E2D" w:rsidP="00BB2E2D">
      <w:pPr>
        <w:spacing w:after="0" w:line="240" w:lineRule="auto"/>
        <w:contextualSpacing/>
        <w:jc w:val="both"/>
        <w:rPr>
          <w:rFonts w:ascii="Times New Roman" w:hAnsi="Times New Roman" w:cs="Times New Roman"/>
          <w:sz w:val="28"/>
          <w:szCs w:val="28"/>
        </w:rPr>
      </w:pPr>
      <w:r w:rsidRPr="000B518C">
        <w:rPr>
          <w:rFonts w:ascii="Times New Roman" w:hAnsi="Times New Roman" w:cs="Times New Roman"/>
          <w:sz w:val="28"/>
          <w:szCs w:val="28"/>
        </w:rPr>
        <w:lastRenderedPageBreak/>
        <w:t xml:space="preserve">         Збільш</w:t>
      </w:r>
      <w:r w:rsidR="00D51415">
        <w:rPr>
          <w:rFonts w:ascii="Times New Roman" w:hAnsi="Times New Roman" w:cs="Times New Roman"/>
          <w:sz w:val="28"/>
          <w:szCs w:val="28"/>
          <w:lang w:val="uk-UA"/>
        </w:rPr>
        <w:t xml:space="preserve">уються </w:t>
      </w:r>
      <w:r w:rsidRPr="000B518C">
        <w:rPr>
          <w:rFonts w:ascii="Times New Roman" w:hAnsi="Times New Roman" w:cs="Times New Roman"/>
          <w:sz w:val="28"/>
          <w:szCs w:val="28"/>
        </w:rPr>
        <w:t xml:space="preserve"> видатки:</w:t>
      </w:r>
    </w:p>
    <w:p w:rsidR="00BB2E2D" w:rsidRPr="000B518C" w:rsidRDefault="00687446" w:rsidP="00687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0B518C">
        <w:rPr>
          <w:rFonts w:ascii="Times New Roman" w:hAnsi="Times New Roman" w:cs="Times New Roman"/>
          <w:sz w:val="28"/>
          <w:szCs w:val="28"/>
        </w:rPr>
        <w:t>Управлінню житлово-комунального господарства міської ради, всього – 94 000 грн, у тому числі :</w:t>
      </w:r>
    </w:p>
    <w:p w:rsidR="00BB2E2D" w:rsidRPr="000B518C" w:rsidRDefault="00BB2E2D" w:rsidP="00BB2E2D">
      <w:pPr>
        <w:pStyle w:val="aa"/>
        <w:spacing w:after="0" w:line="240" w:lineRule="auto"/>
        <w:ind w:left="0"/>
        <w:jc w:val="both"/>
        <w:rPr>
          <w:rFonts w:ascii="Times New Roman" w:hAnsi="Times New Roman" w:cs="Times New Roman"/>
          <w:sz w:val="28"/>
          <w:szCs w:val="28"/>
        </w:rPr>
      </w:pPr>
      <w:r w:rsidRPr="000B518C">
        <w:rPr>
          <w:rFonts w:ascii="Times New Roman" w:eastAsia="Calibri" w:hAnsi="Times New Roman" w:cs="Times New Roman"/>
          <w:sz w:val="28"/>
          <w:szCs w:val="28"/>
        </w:rPr>
        <w:t xml:space="preserve"> </w:t>
      </w:r>
      <w:r w:rsidR="00687446">
        <w:rPr>
          <w:rFonts w:ascii="Times New Roman" w:eastAsia="Calibri" w:hAnsi="Times New Roman" w:cs="Times New Roman"/>
          <w:sz w:val="28"/>
          <w:szCs w:val="28"/>
          <w:lang w:val="uk-UA"/>
        </w:rPr>
        <w:t xml:space="preserve">         </w:t>
      </w:r>
      <w:r w:rsidRPr="000B518C">
        <w:rPr>
          <w:rFonts w:ascii="Times New Roman" w:eastAsia="Calibri" w:hAnsi="Times New Roman" w:cs="Times New Roman"/>
          <w:sz w:val="28"/>
          <w:szCs w:val="28"/>
        </w:rPr>
        <w:t>-   Апарат управління</w:t>
      </w:r>
      <w:r w:rsidRPr="000B518C">
        <w:rPr>
          <w:rFonts w:ascii="Times New Roman" w:eastAsia="Calibri" w:hAnsi="Times New Roman" w:cs="Times New Roman"/>
          <w:b/>
          <w:sz w:val="28"/>
          <w:szCs w:val="28"/>
        </w:rPr>
        <w:t xml:space="preserve">  </w:t>
      </w:r>
      <w:r w:rsidRPr="000B518C">
        <w:rPr>
          <w:rFonts w:ascii="Times New Roman" w:hAnsi="Times New Roman" w:cs="Times New Roman"/>
          <w:sz w:val="28"/>
          <w:szCs w:val="28"/>
        </w:rPr>
        <w:t xml:space="preserve"> - 54 000 грн, у тому числі:</w:t>
      </w:r>
    </w:p>
    <w:p w:rsidR="00BB2E2D" w:rsidRPr="000B518C" w:rsidRDefault="00BB2E2D" w:rsidP="00BB2E2D">
      <w:pPr>
        <w:spacing w:after="0" w:line="240" w:lineRule="auto"/>
        <w:jc w:val="both"/>
        <w:rPr>
          <w:rFonts w:ascii="Times New Roman" w:hAnsi="Times New Roman" w:cs="Times New Roman"/>
          <w:sz w:val="28"/>
          <w:szCs w:val="28"/>
        </w:rPr>
      </w:pPr>
      <w:r w:rsidRPr="000B518C">
        <w:rPr>
          <w:rFonts w:ascii="Times New Roman" w:hAnsi="Times New Roman" w:cs="Times New Roman"/>
          <w:sz w:val="28"/>
          <w:szCs w:val="28"/>
        </w:rPr>
        <w:t xml:space="preserve"> а)  на придбання моноблоку – 29 000 грн;</w:t>
      </w:r>
    </w:p>
    <w:p w:rsidR="00BB2E2D" w:rsidRPr="00687446" w:rsidRDefault="00BB2E2D" w:rsidP="00BB2E2D">
      <w:pPr>
        <w:spacing w:after="0" w:line="240" w:lineRule="auto"/>
        <w:jc w:val="both"/>
        <w:rPr>
          <w:rFonts w:ascii="Times New Roman" w:hAnsi="Times New Roman" w:cs="Times New Roman"/>
          <w:sz w:val="28"/>
          <w:szCs w:val="28"/>
          <w:lang w:val="uk-UA"/>
        </w:rPr>
      </w:pPr>
      <w:r w:rsidRPr="000B518C">
        <w:rPr>
          <w:rFonts w:ascii="Times New Roman" w:hAnsi="Times New Roman" w:cs="Times New Roman"/>
          <w:sz w:val="28"/>
          <w:szCs w:val="28"/>
        </w:rPr>
        <w:t xml:space="preserve"> б) на придбання БФП – 25 000 грн</w:t>
      </w:r>
      <w:r w:rsidR="00687446">
        <w:rPr>
          <w:rFonts w:ascii="Times New Roman" w:hAnsi="Times New Roman" w:cs="Times New Roman"/>
          <w:sz w:val="28"/>
          <w:szCs w:val="28"/>
          <w:lang w:val="uk-UA"/>
        </w:rPr>
        <w:t>.</w:t>
      </w:r>
    </w:p>
    <w:p w:rsidR="00BB2E2D" w:rsidRPr="000B518C" w:rsidRDefault="00687446" w:rsidP="00687446">
      <w:pPr>
        <w:pStyle w:val="aa"/>
        <w:spacing w:after="0" w:line="240" w:lineRule="auto"/>
        <w:ind w:left="0" w:firstLine="360"/>
        <w:contextualSpacing w:val="0"/>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BB2E2D" w:rsidRPr="000B518C">
        <w:rPr>
          <w:rFonts w:ascii="Times New Roman" w:hAnsi="Times New Roman" w:cs="Times New Roman"/>
          <w:sz w:val="28"/>
          <w:szCs w:val="28"/>
        </w:rPr>
        <w:t xml:space="preserve"> Організація благоустрою населених пунктів   - 40000 грн.,</w:t>
      </w:r>
      <w:r w:rsidR="00BB2E2D" w:rsidRPr="000B518C">
        <w:rPr>
          <w:rFonts w:ascii="Times New Roman" w:hAnsi="Times New Roman" w:cs="Times New Roman"/>
          <w:color w:val="000000"/>
          <w:sz w:val="28"/>
          <w:szCs w:val="28"/>
        </w:rPr>
        <w:t xml:space="preserve"> Придбання </w:t>
      </w:r>
      <w:r w:rsidR="00BB2E2D" w:rsidRPr="000B518C">
        <w:rPr>
          <w:rFonts w:ascii="Times New Roman" w:hAnsi="Times New Roman" w:cs="Times New Roman"/>
          <w:color w:val="000000"/>
          <w:sz w:val="28"/>
          <w:szCs w:val="28"/>
          <w:lang w:val="en-US"/>
        </w:rPr>
        <w:t>DIO</w:t>
      </w:r>
      <w:r w:rsidR="00BB2E2D" w:rsidRPr="000B518C">
        <w:rPr>
          <w:rFonts w:ascii="Times New Roman" w:hAnsi="Times New Roman" w:cs="Times New Roman"/>
          <w:color w:val="000000"/>
          <w:sz w:val="28"/>
          <w:szCs w:val="28"/>
        </w:rPr>
        <w:t>-318 гойдалки з люлькою «Човник».</w:t>
      </w:r>
    </w:p>
    <w:p w:rsidR="001864D9" w:rsidRPr="001864D9" w:rsidRDefault="001864D9" w:rsidP="00BB2E2D">
      <w:pPr>
        <w:spacing w:after="0" w:line="240" w:lineRule="auto"/>
        <w:ind w:firstLine="708"/>
        <w:jc w:val="both"/>
        <w:rPr>
          <w:rFonts w:ascii="Times New Roman" w:hAnsi="Times New Roman" w:cs="Times New Roman"/>
          <w:sz w:val="28"/>
          <w:szCs w:val="28"/>
          <w:lang w:val="uk-UA"/>
        </w:rPr>
      </w:pPr>
      <w:r w:rsidRPr="001864D9">
        <w:rPr>
          <w:rFonts w:ascii="Times New Roman" w:hAnsi="Times New Roman" w:cs="Times New Roman"/>
          <w:sz w:val="28"/>
          <w:szCs w:val="28"/>
          <w:lang w:val="uk-UA"/>
        </w:rPr>
        <w:t xml:space="preserve">       </w:t>
      </w:r>
    </w:p>
    <w:p w:rsidR="002262B3" w:rsidRPr="00D05812" w:rsidRDefault="002262B3" w:rsidP="00B255CF">
      <w:pPr>
        <w:tabs>
          <w:tab w:val="left" w:pos="567"/>
          <w:tab w:val="left" w:pos="993"/>
        </w:tabs>
        <w:spacing w:after="0" w:line="240" w:lineRule="auto"/>
        <w:jc w:val="both"/>
        <w:outlineLvl w:val="0"/>
        <w:rPr>
          <w:rFonts w:ascii="Times New Roman" w:hAnsi="Times New Roman" w:cs="Times New Roman"/>
          <w:sz w:val="28"/>
          <w:szCs w:val="28"/>
          <w:lang w:val="uk-UA"/>
        </w:rPr>
      </w:pPr>
    </w:p>
    <w:p w:rsidR="00CE4505" w:rsidRPr="00D05812" w:rsidRDefault="00CE4505" w:rsidP="00D05812">
      <w:pPr>
        <w:pStyle w:val="aa"/>
        <w:tabs>
          <w:tab w:val="left" w:pos="0"/>
          <w:tab w:val="left" w:pos="993"/>
        </w:tabs>
        <w:spacing w:after="0" w:line="240" w:lineRule="auto"/>
        <w:ind w:left="0" w:firstLine="567"/>
        <w:jc w:val="both"/>
        <w:outlineLvl w:val="0"/>
        <w:rPr>
          <w:rFonts w:ascii="Times New Roman" w:hAnsi="Times New Roman" w:cs="Times New Roman"/>
          <w:sz w:val="28"/>
          <w:szCs w:val="28"/>
          <w:lang w:val="uk-UA"/>
        </w:rPr>
      </w:pPr>
    </w:p>
    <w:p w:rsidR="00706C31" w:rsidRPr="00D05812" w:rsidRDefault="00600F1F" w:rsidP="00D05812">
      <w:pPr>
        <w:pStyle w:val="aa"/>
        <w:tabs>
          <w:tab w:val="left" w:pos="0"/>
        </w:tabs>
        <w:spacing w:after="0" w:line="240" w:lineRule="auto"/>
        <w:ind w:left="0"/>
        <w:jc w:val="both"/>
        <w:outlineLvl w:val="0"/>
        <w:rPr>
          <w:rFonts w:ascii="Times New Roman" w:hAnsi="Times New Roman" w:cs="Times New Roman"/>
          <w:sz w:val="28"/>
          <w:szCs w:val="28"/>
          <w:lang w:val="uk-UA"/>
        </w:rPr>
      </w:pPr>
      <w:r w:rsidRPr="00D05812">
        <w:rPr>
          <w:rFonts w:ascii="Times New Roman" w:hAnsi="Times New Roman" w:cs="Times New Roman"/>
          <w:sz w:val="28"/>
          <w:szCs w:val="28"/>
          <w:lang w:val="uk-UA"/>
        </w:rPr>
        <w:t xml:space="preserve">      </w:t>
      </w:r>
      <w:r w:rsidR="002C2E6E" w:rsidRPr="00D05812">
        <w:rPr>
          <w:rFonts w:ascii="Times New Roman" w:eastAsia="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p>
    <w:p w:rsidR="00901799" w:rsidRPr="00D05812" w:rsidRDefault="00FF3122"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Н</w:t>
      </w:r>
      <w:r w:rsidR="00D3205B" w:rsidRPr="00D05812">
        <w:rPr>
          <w:rFonts w:ascii="Times New Roman" w:hAnsi="Times New Roman" w:cs="Times New Roman"/>
          <w:sz w:val="28"/>
          <w:szCs w:val="28"/>
          <w:lang w:val="uk-UA"/>
        </w:rPr>
        <w:t xml:space="preserve">ачальник </w:t>
      </w:r>
      <w:r w:rsidR="00B67149" w:rsidRPr="00D05812">
        <w:rPr>
          <w:rFonts w:ascii="Times New Roman" w:hAnsi="Times New Roman" w:cs="Times New Roman"/>
          <w:sz w:val="28"/>
          <w:szCs w:val="28"/>
          <w:lang w:val="uk-UA"/>
        </w:rPr>
        <w:t xml:space="preserve"> </w:t>
      </w:r>
      <w:r w:rsidR="00D3205B" w:rsidRPr="00D05812">
        <w:rPr>
          <w:rFonts w:ascii="Times New Roman" w:hAnsi="Times New Roman" w:cs="Times New Roman"/>
          <w:sz w:val="28"/>
          <w:szCs w:val="28"/>
          <w:lang w:val="uk-UA"/>
        </w:rPr>
        <w:t>ф</w:t>
      </w:r>
      <w:r w:rsidR="00F36D96" w:rsidRPr="00D05812">
        <w:rPr>
          <w:rFonts w:ascii="Times New Roman" w:hAnsi="Times New Roman" w:cs="Times New Roman"/>
          <w:sz w:val="28"/>
          <w:szCs w:val="28"/>
          <w:lang w:val="uk-UA"/>
        </w:rPr>
        <w:t>інансового</w:t>
      </w:r>
      <w:r w:rsidR="00B67149" w:rsidRPr="00D05812">
        <w:rPr>
          <w:rFonts w:ascii="Times New Roman" w:hAnsi="Times New Roman" w:cs="Times New Roman"/>
          <w:sz w:val="28"/>
          <w:szCs w:val="28"/>
          <w:lang w:val="uk-UA"/>
        </w:rPr>
        <w:t xml:space="preserve"> </w:t>
      </w:r>
    </w:p>
    <w:p w:rsidR="00F36D96" w:rsidRPr="00AA5AAD" w:rsidRDefault="00F36D96"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управління</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міської</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ради</w:t>
      </w:r>
      <w:r w:rsidR="008D3CC1" w:rsidRPr="00D05812">
        <w:rPr>
          <w:rFonts w:ascii="Times New Roman" w:hAnsi="Times New Roman" w:cs="Times New Roman"/>
          <w:sz w:val="28"/>
          <w:szCs w:val="28"/>
          <w:lang w:val="uk-UA"/>
        </w:rPr>
        <w:t xml:space="preserve"> </w:t>
      </w:r>
      <w:r w:rsidR="001F09CD">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8D3CC1" w:rsidRPr="00D05812">
        <w:rPr>
          <w:rFonts w:ascii="Times New Roman" w:hAnsi="Times New Roman" w:cs="Times New Roman"/>
          <w:sz w:val="28"/>
          <w:szCs w:val="28"/>
          <w:lang w:val="uk-UA"/>
        </w:rPr>
        <w:t>Сергій ШУГУРО</w:t>
      </w:r>
      <w:r w:rsidR="008D3CC1" w:rsidRPr="000D3436">
        <w:rPr>
          <w:rFonts w:ascii="Times New Roman" w:hAnsi="Times New Roman" w:cs="Times New Roman"/>
          <w:sz w:val="28"/>
          <w:szCs w:val="28"/>
          <w:lang w:val="uk-UA"/>
        </w:rPr>
        <w:t>В</w:t>
      </w:r>
    </w:p>
    <w:sectPr w:rsidR="00F36D96" w:rsidRPr="00AA5AAD" w:rsidSect="00731766">
      <w:headerReference w:type="default" r:id="rId8"/>
      <w:footerReference w:type="default" r:id="rId9"/>
      <w:headerReference w:type="first" r:id="rId10"/>
      <w:footerReference w:type="first" r:id="rId11"/>
      <w:pgSz w:w="11906" w:h="16838"/>
      <w:pgMar w:top="1077" w:right="567" w:bottom="680" w:left="1701" w:header="510" w:footer="454" w:gutter="0"/>
      <w:pgNumType w:start="24"/>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FCE" w:rsidRDefault="002E4FCE" w:rsidP="004B15D0">
      <w:pPr>
        <w:spacing w:after="0" w:line="240" w:lineRule="auto"/>
      </w:pPr>
      <w:r>
        <w:separator/>
      </w:r>
    </w:p>
  </w:endnote>
  <w:endnote w:type="continuationSeparator" w:id="1">
    <w:p w:rsidR="002E4FCE" w:rsidRDefault="002E4FCE"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FCE" w:rsidRPr="00C74F2F" w:rsidRDefault="002E4FCE" w:rsidP="00055621">
    <w:pPr>
      <w:spacing w:after="0" w:line="240" w:lineRule="auto"/>
      <w:ind w:left="-425" w:firstLine="567"/>
      <w:jc w:val="center"/>
      <w:rPr>
        <w:rFonts w:ascii="Times New Roman" w:hAnsi="Times New Roman" w:cs="Times New Roman"/>
        <w:b/>
        <w:sz w:val="18"/>
        <w:szCs w:val="18"/>
      </w:rPr>
    </w:pPr>
    <w:r w:rsidRPr="00C74F2F">
      <w:rPr>
        <w:rFonts w:ascii="Times New Roman" w:hAnsi="Times New Roman" w:cs="Times New Roman"/>
        <w:b/>
        <w:sz w:val="18"/>
        <w:szCs w:val="18"/>
      </w:rPr>
      <w:t>Рішення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2E4FCE" w:rsidRPr="00C74F2F" w:rsidRDefault="002E4FCE"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Про внесення</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змін</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Первомайської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міської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r w:rsidRPr="00C74F2F">
      <w:rPr>
        <w:rFonts w:ascii="Times New Roman" w:hAnsi="Times New Roman" w:cs="Times New Roman"/>
        <w:b/>
        <w:sz w:val="18"/>
        <w:szCs w:val="18"/>
      </w:rPr>
      <w:t>ериторіальної</w:t>
    </w:r>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громади на 202</w:t>
    </w:r>
    <w:r>
      <w:rPr>
        <w:rFonts w:ascii="Times New Roman" w:hAnsi="Times New Roman" w:cs="Times New Roman"/>
        <w:b/>
        <w:sz w:val="18"/>
        <w:szCs w:val="18"/>
        <w:lang w:val="uk-UA"/>
      </w:rPr>
      <w:t>4</w:t>
    </w:r>
    <w:r w:rsidRPr="00C74F2F">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рік</w:t>
    </w:r>
  </w:p>
  <w:p w:rsidR="002E4FCE" w:rsidRPr="008B7EA1" w:rsidRDefault="002E4FCE"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FCE" w:rsidRPr="0074537E" w:rsidRDefault="002E4FCE" w:rsidP="00A33BAE">
    <w:pPr>
      <w:pStyle w:val="a8"/>
      <w:jc w:val="center"/>
      <w:rPr>
        <w:rFonts w:ascii="Times New Roman" w:hAnsi="Times New Roman" w:cs="Times New Roman"/>
        <w:sz w:val="18"/>
        <w:szCs w:val="18"/>
      </w:rPr>
    </w:pPr>
  </w:p>
  <w:p w:rsidR="002E4FCE" w:rsidRPr="0074537E" w:rsidRDefault="002E4FCE" w:rsidP="00A33BAE">
    <w:pPr>
      <w:pStyle w:val="a8"/>
      <w:rPr>
        <w:rFonts w:ascii="Times New Roman" w:hAnsi="Times New Roman" w:cs="Times New Roman"/>
      </w:rPr>
    </w:pPr>
  </w:p>
  <w:p w:rsidR="002E4FCE" w:rsidRDefault="002E4FC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FCE" w:rsidRDefault="002E4FCE" w:rsidP="004B15D0">
      <w:pPr>
        <w:spacing w:after="0" w:line="240" w:lineRule="auto"/>
      </w:pPr>
      <w:r>
        <w:separator/>
      </w:r>
    </w:p>
  </w:footnote>
  <w:footnote w:type="continuationSeparator" w:id="1">
    <w:p w:rsidR="002E4FCE" w:rsidRDefault="002E4FCE"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FCE" w:rsidRDefault="002E4FCE"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D748DF"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D748DF" w:rsidRPr="00C54BED">
      <w:rPr>
        <w:rFonts w:ascii="Times New Roman" w:hAnsi="Times New Roman" w:cs="Times New Roman"/>
        <w:sz w:val="24"/>
        <w:szCs w:val="24"/>
      </w:rPr>
      <w:fldChar w:fldCharType="separate"/>
    </w:r>
    <w:r w:rsidR="005B06E8">
      <w:rPr>
        <w:rFonts w:ascii="Times New Roman" w:hAnsi="Times New Roman" w:cs="Times New Roman"/>
        <w:noProof/>
        <w:sz w:val="24"/>
        <w:szCs w:val="24"/>
      </w:rPr>
      <w:t>24</w:t>
    </w:r>
    <w:r w:rsidR="00D748DF"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r w:rsidRPr="00C54BED">
      <w:rPr>
        <w:rFonts w:ascii="Times New Roman" w:hAnsi="Times New Roman" w:cs="Times New Roman"/>
        <w:sz w:val="24"/>
        <w:szCs w:val="24"/>
      </w:rPr>
      <w:t xml:space="preserve">з </w:t>
    </w:r>
    <w:r w:rsidR="00731766">
      <w:rPr>
        <w:rFonts w:ascii="Times New Roman" w:hAnsi="Times New Roman" w:cs="Times New Roman"/>
        <w:sz w:val="24"/>
        <w:szCs w:val="24"/>
        <w:lang w:val="uk-UA"/>
      </w:rPr>
      <w:t>31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FCE" w:rsidRDefault="002E4FCE">
    <w:pPr>
      <w:pStyle w:val="a6"/>
      <w:rPr>
        <w:lang w:val="uk-UA"/>
      </w:rPr>
    </w:pPr>
  </w:p>
  <w:p w:rsidR="002E4FCE" w:rsidRPr="00AD118C" w:rsidRDefault="002E4FCE">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C9A26BF"/>
    <w:multiLevelType w:val="hybridMultilevel"/>
    <w:tmpl w:val="AB0EDB62"/>
    <w:lvl w:ilvl="0" w:tplc="9FA4DED2">
      <w:start w:val="2"/>
      <w:numFmt w:val="bullet"/>
      <w:lvlText w:val="-"/>
      <w:lvlJc w:val="left"/>
      <w:pPr>
        <w:ind w:left="36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2">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9">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0"/>
  </w:num>
  <w:num w:numId="6">
    <w:abstractNumId w:val="14"/>
  </w:num>
  <w:num w:numId="7">
    <w:abstractNumId w:val="13"/>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3"/>
  </w:num>
  <w:num w:numId="16">
    <w:abstractNumId w:val="0"/>
  </w:num>
  <w:num w:numId="17">
    <w:abstractNumId w:val="11"/>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4"/>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drawingGridHorizontalSpacing w:val="110"/>
  <w:displayHorizontalDrawingGridEvery w:val="2"/>
  <w:characterSpacingControl w:val="doNotCompress"/>
  <w:hdrShapeDefaults>
    <o:shapedefaults v:ext="edit" spidmax="1300481"/>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665"/>
    <w:rsid w:val="00030B2B"/>
    <w:rsid w:val="00031035"/>
    <w:rsid w:val="000325F9"/>
    <w:rsid w:val="00033DE4"/>
    <w:rsid w:val="0003519F"/>
    <w:rsid w:val="00037D7A"/>
    <w:rsid w:val="00041FE4"/>
    <w:rsid w:val="00043657"/>
    <w:rsid w:val="0004443C"/>
    <w:rsid w:val="00046E95"/>
    <w:rsid w:val="000513B7"/>
    <w:rsid w:val="00052B91"/>
    <w:rsid w:val="00054EE1"/>
    <w:rsid w:val="00055621"/>
    <w:rsid w:val="00055885"/>
    <w:rsid w:val="000568E4"/>
    <w:rsid w:val="00056C71"/>
    <w:rsid w:val="000575E7"/>
    <w:rsid w:val="0006152A"/>
    <w:rsid w:val="00061925"/>
    <w:rsid w:val="0006219E"/>
    <w:rsid w:val="0006324F"/>
    <w:rsid w:val="0006353D"/>
    <w:rsid w:val="0006374F"/>
    <w:rsid w:val="00064FFC"/>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44E4"/>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21DF"/>
    <w:rsid w:val="00173149"/>
    <w:rsid w:val="001733B8"/>
    <w:rsid w:val="00175B50"/>
    <w:rsid w:val="00176420"/>
    <w:rsid w:val="00177610"/>
    <w:rsid w:val="001801E9"/>
    <w:rsid w:val="00180556"/>
    <w:rsid w:val="00182630"/>
    <w:rsid w:val="00184A1F"/>
    <w:rsid w:val="001864D9"/>
    <w:rsid w:val="001866CD"/>
    <w:rsid w:val="00186797"/>
    <w:rsid w:val="0018735C"/>
    <w:rsid w:val="00187734"/>
    <w:rsid w:val="001926F1"/>
    <w:rsid w:val="00192A5F"/>
    <w:rsid w:val="00195341"/>
    <w:rsid w:val="001A07ED"/>
    <w:rsid w:val="001A1250"/>
    <w:rsid w:val="001A1508"/>
    <w:rsid w:val="001A26DE"/>
    <w:rsid w:val="001A3526"/>
    <w:rsid w:val="001A399A"/>
    <w:rsid w:val="001A651E"/>
    <w:rsid w:val="001A6C48"/>
    <w:rsid w:val="001A7314"/>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46E6"/>
    <w:rsid w:val="001E4A7B"/>
    <w:rsid w:val="001E5CA6"/>
    <w:rsid w:val="001E6656"/>
    <w:rsid w:val="001F05F7"/>
    <w:rsid w:val="001F0972"/>
    <w:rsid w:val="001F09CD"/>
    <w:rsid w:val="001F4F10"/>
    <w:rsid w:val="001F6E2E"/>
    <w:rsid w:val="001F7498"/>
    <w:rsid w:val="001F776C"/>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1CD"/>
    <w:rsid w:val="0027387B"/>
    <w:rsid w:val="002739F1"/>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4FCE"/>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381E"/>
    <w:rsid w:val="00325F0C"/>
    <w:rsid w:val="0032707B"/>
    <w:rsid w:val="00327CAB"/>
    <w:rsid w:val="003303B6"/>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31B"/>
    <w:rsid w:val="003F1DBB"/>
    <w:rsid w:val="003F1F78"/>
    <w:rsid w:val="003F2FED"/>
    <w:rsid w:val="003F471A"/>
    <w:rsid w:val="003F4B0A"/>
    <w:rsid w:val="003F5B9A"/>
    <w:rsid w:val="003F5E05"/>
    <w:rsid w:val="0040089B"/>
    <w:rsid w:val="00401101"/>
    <w:rsid w:val="00401797"/>
    <w:rsid w:val="00401B64"/>
    <w:rsid w:val="0040393B"/>
    <w:rsid w:val="00403BC9"/>
    <w:rsid w:val="00404927"/>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17BF"/>
    <w:rsid w:val="004F38AE"/>
    <w:rsid w:val="004F4E43"/>
    <w:rsid w:val="004F5C38"/>
    <w:rsid w:val="00500DB8"/>
    <w:rsid w:val="00500E5F"/>
    <w:rsid w:val="00502FC1"/>
    <w:rsid w:val="005031F3"/>
    <w:rsid w:val="005038C0"/>
    <w:rsid w:val="00505C50"/>
    <w:rsid w:val="005069E3"/>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865E2"/>
    <w:rsid w:val="005909E2"/>
    <w:rsid w:val="0059224B"/>
    <w:rsid w:val="005932AF"/>
    <w:rsid w:val="00593580"/>
    <w:rsid w:val="00593D58"/>
    <w:rsid w:val="00594D32"/>
    <w:rsid w:val="00597882"/>
    <w:rsid w:val="00597AF7"/>
    <w:rsid w:val="005A150B"/>
    <w:rsid w:val="005A206A"/>
    <w:rsid w:val="005A223F"/>
    <w:rsid w:val="005A3ED1"/>
    <w:rsid w:val="005A4362"/>
    <w:rsid w:val="005A4DE4"/>
    <w:rsid w:val="005A7174"/>
    <w:rsid w:val="005B001B"/>
    <w:rsid w:val="005B06E8"/>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703F"/>
    <w:rsid w:val="005E0209"/>
    <w:rsid w:val="005E155C"/>
    <w:rsid w:val="005E3076"/>
    <w:rsid w:val="005E35E6"/>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4F4A"/>
    <w:rsid w:val="006751E8"/>
    <w:rsid w:val="006757F1"/>
    <w:rsid w:val="00680C96"/>
    <w:rsid w:val="00681A65"/>
    <w:rsid w:val="00683426"/>
    <w:rsid w:val="006843A9"/>
    <w:rsid w:val="006850EE"/>
    <w:rsid w:val="00686785"/>
    <w:rsid w:val="00686E80"/>
    <w:rsid w:val="00687446"/>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63C0"/>
    <w:rsid w:val="00726775"/>
    <w:rsid w:val="00727B7F"/>
    <w:rsid w:val="00731766"/>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50361"/>
    <w:rsid w:val="007515D1"/>
    <w:rsid w:val="00753EA7"/>
    <w:rsid w:val="00754FD4"/>
    <w:rsid w:val="0075551A"/>
    <w:rsid w:val="00755547"/>
    <w:rsid w:val="00756012"/>
    <w:rsid w:val="00761AD8"/>
    <w:rsid w:val="007621A4"/>
    <w:rsid w:val="00762FBE"/>
    <w:rsid w:val="00763AE8"/>
    <w:rsid w:val="00764710"/>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B012B"/>
    <w:rsid w:val="007B0741"/>
    <w:rsid w:val="007B236D"/>
    <w:rsid w:val="007B55E9"/>
    <w:rsid w:val="007B5A30"/>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4F08"/>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E0C"/>
    <w:rsid w:val="009C5158"/>
    <w:rsid w:val="009C6309"/>
    <w:rsid w:val="009C73E7"/>
    <w:rsid w:val="009D02C1"/>
    <w:rsid w:val="009D065B"/>
    <w:rsid w:val="009D0896"/>
    <w:rsid w:val="009D2895"/>
    <w:rsid w:val="009D2980"/>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7099"/>
    <w:rsid w:val="00A474A6"/>
    <w:rsid w:val="00A5221F"/>
    <w:rsid w:val="00A53E16"/>
    <w:rsid w:val="00A5704C"/>
    <w:rsid w:val="00A600B5"/>
    <w:rsid w:val="00A60573"/>
    <w:rsid w:val="00A6285D"/>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60E7B"/>
    <w:rsid w:val="00B610C9"/>
    <w:rsid w:val="00B61BB2"/>
    <w:rsid w:val="00B61D3C"/>
    <w:rsid w:val="00B61F96"/>
    <w:rsid w:val="00B63888"/>
    <w:rsid w:val="00B6397B"/>
    <w:rsid w:val="00B64D24"/>
    <w:rsid w:val="00B66412"/>
    <w:rsid w:val="00B66843"/>
    <w:rsid w:val="00B67149"/>
    <w:rsid w:val="00B67A5D"/>
    <w:rsid w:val="00B700FC"/>
    <w:rsid w:val="00B70402"/>
    <w:rsid w:val="00B70982"/>
    <w:rsid w:val="00B713A5"/>
    <w:rsid w:val="00B73D06"/>
    <w:rsid w:val="00B73D30"/>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FB8"/>
    <w:rsid w:val="00BB1A83"/>
    <w:rsid w:val="00BB2023"/>
    <w:rsid w:val="00BB250C"/>
    <w:rsid w:val="00BB2E2D"/>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07F76"/>
    <w:rsid w:val="00C11A41"/>
    <w:rsid w:val="00C12932"/>
    <w:rsid w:val="00C15A86"/>
    <w:rsid w:val="00C15F35"/>
    <w:rsid w:val="00C1795A"/>
    <w:rsid w:val="00C2287E"/>
    <w:rsid w:val="00C23B15"/>
    <w:rsid w:val="00C254E8"/>
    <w:rsid w:val="00C257FB"/>
    <w:rsid w:val="00C263EF"/>
    <w:rsid w:val="00C27D4E"/>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1415"/>
    <w:rsid w:val="00D53552"/>
    <w:rsid w:val="00D555F2"/>
    <w:rsid w:val="00D55BC0"/>
    <w:rsid w:val="00D573F6"/>
    <w:rsid w:val="00D6342A"/>
    <w:rsid w:val="00D667B8"/>
    <w:rsid w:val="00D67000"/>
    <w:rsid w:val="00D6740C"/>
    <w:rsid w:val="00D67C80"/>
    <w:rsid w:val="00D70559"/>
    <w:rsid w:val="00D70C91"/>
    <w:rsid w:val="00D70DFE"/>
    <w:rsid w:val="00D72DC3"/>
    <w:rsid w:val="00D748DF"/>
    <w:rsid w:val="00D765E6"/>
    <w:rsid w:val="00D83C3F"/>
    <w:rsid w:val="00D8437C"/>
    <w:rsid w:val="00D846BD"/>
    <w:rsid w:val="00D84CD5"/>
    <w:rsid w:val="00D857FD"/>
    <w:rsid w:val="00D86DDB"/>
    <w:rsid w:val="00D87200"/>
    <w:rsid w:val="00D9492A"/>
    <w:rsid w:val="00D978F6"/>
    <w:rsid w:val="00DA103D"/>
    <w:rsid w:val="00DA1BD4"/>
    <w:rsid w:val="00DA270F"/>
    <w:rsid w:val="00DA4E34"/>
    <w:rsid w:val="00DA522D"/>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6D02"/>
    <w:rsid w:val="00E17A94"/>
    <w:rsid w:val="00E207FA"/>
    <w:rsid w:val="00E220CA"/>
    <w:rsid w:val="00E222CE"/>
    <w:rsid w:val="00E232D1"/>
    <w:rsid w:val="00E23856"/>
    <w:rsid w:val="00E24B0F"/>
    <w:rsid w:val="00E25BD8"/>
    <w:rsid w:val="00E25CBF"/>
    <w:rsid w:val="00E32B49"/>
    <w:rsid w:val="00E32C59"/>
    <w:rsid w:val="00E36CC7"/>
    <w:rsid w:val="00E37D07"/>
    <w:rsid w:val="00E414C3"/>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64DD"/>
    <w:rsid w:val="00FA6DB6"/>
    <w:rsid w:val="00FA6DD5"/>
    <w:rsid w:val="00FA7E6B"/>
    <w:rsid w:val="00FB1510"/>
    <w:rsid w:val="00FB56F3"/>
    <w:rsid w:val="00FC0D39"/>
    <w:rsid w:val="00FC23D2"/>
    <w:rsid w:val="00FC2DC7"/>
    <w:rsid w:val="00FC56FC"/>
    <w:rsid w:val="00FC5DC4"/>
    <w:rsid w:val="00FC6DCD"/>
    <w:rsid w:val="00FC7887"/>
    <w:rsid w:val="00FD0D16"/>
    <w:rsid w:val="00FD0EAA"/>
    <w:rsid w:val="00FD263B"/>
    <w:rsid w:val="00FD3519"/>
    <w:rsid w:val="00FD3ED3"/>
    <w:rsid w:val="00FD456E"/>
    <w:rsid w:val="00FD47EE"/>
    <w:rsid w:val="00FD47FA"/>
    <w:rsid w:val="00FD794D"/>
    <w:rsid w:val="00FD7EFA"/>
    <w:rsid w:val="00FE1043"/>
    <w:rsid w:val="00FE13AD"/>
    <w:rsid w:val="00FE174D"/>
    <w:rsid w:val="00FE1988"/>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004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uiPriority w:val="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8</Pages>
  <Words>2777</Words>
  <Characters>15833</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215</cp:revision>
  <cp:lastPrinted>2024-12-11T14:14:00Z</cp:lastPrinted>
  <dcterms:created xsi:type="dcterms:W3CDTF">2023-07-10T12:20:00Z</dcterms:created>
  <dcterms:modified xsi:type="dcterms:W3CDTF">2024-12-30T08:11:00Z</dcterms:modified>
</cp:coreProperties>
</file>