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AF73A" w14:textId="77777777" w:rsidR="007F6B96" w:rsidRDefault="007F6B96" w:rsidP="00A80369">
      <w:pPr>
        <w:pStyle w:val="rvps7"/>
        <w:shd w:val="clear" w:color="auto" w:fill="FFFFFF"/>
        <w:spacing w:before="150" w:beforeAutospacing="0" w:after="150" w:afterAutospacing="0"/>
        <w:ind w:left="450" w:right="450"/>
        <w:jc w:val="center"/>
        <w:rPr>
          <w:rStyle w:val="rvts15"/>
          <w:b/>
          <w:bCs/>
          <w:color w:val="333333"/>
          <w:sz w:val="28"/>
          <w:szCs w:val="28"/>
          <w:lang w:val="uk-UA"/>
        </w:rPr>
      </w:pPr>
    </w:p>
    <w:p w14:paraId="60FB247D" w14:textId="77777777" w:rsidR="00A80369" w:rsidRDefault="004E56D1" w:rsidP="007F6B96">
      <w:pPr>
        <w:pStyle w:val="rvps7"/>
        <w:shd w:val="clear" w:color="auto" w:fill="FFFFFF"/>
        <w:spacing w:before="150" w:beforeAutospacing="0" w:after="150" w:afterAutospacing="0"/>
        <w:ind w:left="450" w:right="450" w:firstLine="258"/>
        <w:jc w:val="center"/>
        <w:rPr>
          <w:color w:val="333333"/>
        </w:rPr>
      </w:pPr>
      <w:r>
        <w:rPr>
          <w:rStyle w:val="rvts15"/>
          <w:b/>
          <w:bCs/>
          <w:color w:val="333333"/>
          <w:sz w:val="28"/>
          <w:szCs w:val="28"/>
          <w:lang w:val="uk-UA"/>
        </w:rPr>
        <w:t xml:space="preserve">ПРОЄКТ </w:t>
      </w:r>
      <w:r w:rsidR="00A80369">
        <w:rPr>
          <w:rStyle w:val="rvts15"/>
          <w:b/>
          <w:bCs/>
          <w:color w:val="333333"/>
          <w:sz w:val="28"/>
          <w:szCs w:val="28"/>
        </w:rPr>
        <w:t>ЗВІТ</w:t>
      </w:r>
      <w:r>
        <w:rPr>
          <w:rStyle w:val="rvts15"/>
          <w:b/>
          <w:bCs/>
          <w:color w:val="333333"/>
          <w:sz w:val="28"/>
          <w:szCs w:val="28"/>
          <w:lang w:val="uk-UA"/>
        </w:rPr>
        <w:t>У</w:t>
      </w:r>
      <w:r w:rsidR="00A80369">
        <w:rPr>
          <w:color w:val="333333"/>
        </w:rPr>
        <w:br/>
      </w:r>
      <w:r w:rsidR="00A80369">
        <w:rPr>
          <w:rStyle w:val="rvts15"/>
          <w:b/>
          <w:bCs/>
          <w:color w:val="333333"/>
          <w:sz w:val="28"/>
          <w:szCs w:val="28"/>
        </w:rPr>
        <w:t>за результатами визначення потреб у соціальних послугах</w:t>
      </w:r>
      <w:r w:rsidR="00333BF8" w:rsidRPr="00333BF8">
        <w:rPr>
          <w:rStyle w:val="rvts15"/>
          <w:b/>
          <w:bCs/>
          <w:color w:val="333333"/>
          <w:sz w:val="28"/>
          <w:szCs w:val="28"/>
        </w:rPr>
        <w:t xml:space="preserve"> </w:t>
      </w:r>
      <w:r w:rsidR="00333BF8">
        <w:rPr>
          <w:rStyle w:val="rvts15"/>
          <w:b/>
          <w:bCs/>
          <w:color w:val="333333"/>
          <w:sz w:val="28"/>
          <w:szCs w:val="28"/>
        </w:rPr>
        <w:t>населення</w:t>
      </w:r>
    </w:p>
    <w:p w14:paraId="1DB3C700" w14:textId="77777777" w:rsidR="00A80369" w:rsidRPr="00A80369" w:rsidRDefault="00A80369" w:rsidP="00A80369">
      <w:pPr>
        <w:pStyle w:val="rvps12"/>
        <w:shd w:val="clear" w:color="auto" w:fill="FFFFFF"/>
        <w:spacing w:before="150" w:beforeAutospacing="0" w:after="150" w:afterAutospacing="0"/>
        <w:jc w:val="center"/>
        <w:rPr>
          <w:b/>
          <w:color w:val="333333"/>
          <w:sz w:val="28"/>
          <w:szCs w:val="28"/>
          <w:u w:val="single"/>
          <w:lang w:val="uk-UA"/>
        </w:rPr>
      </w:pPr>
      <w:bookmarkStart w:id="0" w:name="n180"/>
      <w:bookmarkEnd w:id="0"/>
      <w:r w:rsidRPr="00A80369">
        <w:rPr>
          <w:b/>
          <w:color w:val="333333"/>
          <w:sz w:val="28"/>
          <w:szCs w:val="28"/>
          <w:u w:val="single"/>
          <w:lang w:val="uk-UA"/>
        </w:rPr>
        <w:t>Первомайської міської територіальної громади</w:t>
      </w:r>
    </w:p>
    <w:p w14:paraId="14E5FA95" w14:textId="77777777" w:rsidR="00DE2F59" w:rsidRDefault="00A80369" w:rsidP="00A80369">
      <w:pPr>
        <w:tabs>
          <w:tab w:val="left" w:pos="3705"/>
        </w:tabs>
        <w:rPr>
          <w:rFonts w:ascii="Times New Roman" w:hAnsi="Times New Roman" w:cs="Times New Roman"/>
          <w:lang w:val="uk-UA"/>
        </w:rPr>
      </w:pPr>
      <w:r>
        <w:tab/>
      </w:r>
    </w:p>
    <w:p w14:paraId="55CAE6B7" w14:textId="77777777" w:rsidR="00A80369" w:rsidRPr="00524327" w:rsidRDefault="00A80369" w:rsidP="00A80369">
      <w:pPr>
        <w:tabs>
          <w:tab w:val="left" w:pos="3705"/>
        </w:tabs>
        <w:jc w:val="center"/>
        <w:rPr>
          <w:rFonts w:ascii="Times New Roman" w:hAnsi="Times New Roman" w:cs="Times New Roman"/>
          <w:b/>
          <w:sz w:val="28"/>
          <w:szCs w:val="28"/>
          <w:lang w:val="uk-UA"/>
        </w:rPr>
      </w:pPr>
      <w:r w:rsidRPr="00524327">
        <w:rPr>
          <w:rFonts w:ascii="Times New Roman" w:hAnsi="Times New Roman" w:cs="Times New Roman"/>
          <w:b/>
          <w:sz w:val="28"/>
          <w:szCs w:val="28"/>
          <w:lang w:val="uk-UA"/>
        </w:rPr>
        <w:t>ЗМІСТ.</w:t>
      </w:r>
    </w:p>
    <w:p w14:paraId="6401EA59" w14:textId="77777777" w:rsidR="000E4BA9" w:rsidRDefault="000E4BA9" w:rsidP="00A80369">
      <w:pPr>
        <w:tabs>
          <w:tab w:val="left" w:pos="3705"/>
        </w:tabs>
        <w:jc w:val="center"/>
        <w:rPr>
          <w:rFonts w:ascii="Times New Roman" w:hAnsi="Times New Roman" w:cs="Times New Roman"/>
          <w:sz w:val="28"/>
          <w:szCs w:val="28"/>
          <w:lang w:val="uk-UA"/>
        </w:rPr>
      </w:pPr>
    </w:p>
    <w:p w14:paraId="38883971" w14:textId="77777777" w:rsidR="00A80369" w:rsidRPr="00A80369" w:rsidRDefault="00A80369" w:rsidP="00A80369">
      <w:pPr>
        <w:tabs>
          <w:tab w:val="left" w:pos="3705"/>
        </w:tabs>
        <w:jc w:val="both"/>
        <w:rPr>
          <w:rFonts w:ascii="Times New Roman" w:hAnsi="Times New Roman" w:cs="Times New Roman"/>
          <w:sz w:val="28"/>
          <w:szCs w:val="28"/>
          <w:shd w:val="clear" w:color="auto" w:fill="FFFFFF"/>
          <w:lang w:val="uk-UA"/>
        </w:rPr>
      </w:pPr>
      <w:r w:rsidRPr="00A80369">
        <w:rPr>
          <w:rFonts w:ascii="Times New Roman" w:hAnsi="Times New Roman" w:cs="Times New Roman"/>
          <w:sz w:val="28"/>
          <w:szCs w:val="28"/>
          <w:lang w:val="uk-UA"/>
        </w:rPr>
        <w:t>Розділ</w:t>
      </w:r>
      <w:r w:rsidR="00034450" w:rsidRPr="00034450">
        <w:rPr>
          <w:rFonts w:ascii="Times New Roman" w:hAnsi="Times New Roman" w:cs="Times New Roman"/>
          <w:sz w:val="28"/>
          <w:szCs w:val="28"/>
          <w:lang w:val="uk-UA"/>
        </w:rPr>
        <w:t xml:space="preserve"> </w:t>
      </w:r>
      <w:r w:rsidR="00034450" w:rsidRPr="00A80369">
        <w:rPr>
          <w:rFonts w:ascii="Times New Roman" w:hAnsi="Times New Roman" w:cs="Times New Roman"/>
          <w:sz w:val="28"/>
          <w:szCs w:val="28"/>
          <w:lang w:val="uk-UA"/>
        </w:rPr>
        <w:t>І</w:t>
      </w:r>
      <w:r w:rsidRPr="00A80369">
        <w:rPr>
          <w:rFonts w:ascii="Times New Roman" w:hAnsi="Times New Roman" w:cs="Times New Roman"/>
          <w:sz w:val="28"/>
          <w:szCs w:val="28"/>
          <w:lang w:val="uk-UA"/>
        </w:rPr>
        <w:t xml:space="preserve">.  </w:t>
      </w:r>
      <w:r w:rsidRPr="00A80369">
        <w:rPr>
          <w:rFonts w:ascii="Times New Roman" w:hAnsi="Times New Roman" w:cs="Times New Roman"/>
          <w:sz w:val="28"/>
          <w:szCs w:val="28"/>
          <w:shd w:val="clear" w:color="auto" w:fill="FFFFFF"/>
        </w:rPr>
        <w:t>Вступна частина</w:t>
      </w:r>
      <w:r w:rsidRPr="00A80369">
        <w:rPr>
          <w:rFonts w:ascii="Times New Roman" w:hAnsi="Times New Roman" w:cs="Times New Roman"/>
          <w:sz w:val="28"/>
          <w:szCs w:val="28"/>
          <w:shd w:val="clear" w:color="auto" w:fill="FFFFFF"/>
          <w:lang w:val="uk-UA"/>
        </w:rPr>
        <w:t>.</w:t>
      </w:r>
    </w:p>
    <w:p w14:paraId="5D10671C" w14:textId="77777777" w:rsidR="00A80369" w:rsidRPr="00A80369" w:rsidRDefault="00A80369" w:rsidP="00A80369">
      <w:pPr>
        <w:tabs>
          <w:tab w:val="left" w:pos="3705"/>
        </w:tabs>
        <w:jc w:val="both"/>
        <w:rPr>
          <w:rFonts w:ascii="Times New Roman" w:hAnsi="Times New Roman" w:cs="Times New Roman"/>
          <w:sz w:val="28"/>
          <w:szCs w:val="28"/>
          <w:shd w:val="clear" w:color="auto" w:fill="FFFFFF"/>
          <w:lang w:val="uk-UA"/>
        </w:rPr>
      </w:pPr>
      <w:r w:rsidRPr="00A80369">
        <w:rPr>
          <w:rFonts w:ascii="Times New Roman" w:hAnsi="Times New Roman" w:cs="Times New Roman"/>
          <w:sz w:val="28"/>
          <w:szCs w:val="28"/>
          <w:shd w:val="clear" w:color="auto" w:fill="FFFFFF"/>
          <w:lang w:val="uk-UA"/>
        </w:rPr>
        <w:t>Розділ</w:t>
      </w:r>
      <w:r w:rsidR="00034450" w:rsidRPr="00034450">
        <w:rPr>
          <w:rFonts w:ascii="Times New Roman" w:hAnsi="Times New Roman" w:cs="Times New Roman"/>
          <w:sz w:val="28"/>
          <w:szCs w:val="28"/>
          <w:shd w:val="clear" w:color="auto" w:fill="FFFFFF"/>
          <w:lang w:val="uk-UA"/>
        </w:rPr>
        <w:t xml:space="preserve"> </w:t>
      </w:r>
      <w:r w:rsidR="00034450" w:rsidRPr="00A80369">
        <w:rPr>
          <w:rFonts w:ascii="Times New Roman" w:hAnsi="Times New Roman" w:cs="Times New Roman"/>
          <w:sz w:val="28"/>
          <w:szCs w:val="28"/>
          <w:shd w:val="clear" w:color="auto" w:fill="FFFFFF"/>
          <w:lang w:val="uk-UA"/>
        </w:rPr>
        <w:t>ІІ</w:t>
      </w:r>
      <w:r w:rsidRPr="00A80369">
        <w:rPr>
          <w:rFonts w:ascii="Times New Roman" w:hAnsi="Times New Roman" w:cs="Times New Roman"/>
          <w:sz w:val="28"/>
          <w:szCs w:val="28"/>
          <w:shd w:val="clear" w:color="auto" w:fill="FFFFFF"/>
          <w:lang w:val="uk-UA"/>
        </w:rPr>
        <w:t xml:space="preserve">. </w:t>
      </w:r>
      <w:r w:rsidR="00333BF8" w:rsidRPr="00A80369">
        <w:rPr>
          <w:rFonts w:ascii="Times New Roman" w:hAnsi="Times New Roman" w:cs="Times New Roman"/>
          <w:sz w:val="28"/>
          <w:szCs w:val="28"/>
          <w:shd w:val="clear" w:color="auto" w:fill="FFFFFF"/>
        </w:rPr>
        <w:t xml:space="preserve">Характеристики вразливих груп населення </w:t>
      </w:r>
      <w:r w:rsidR="00333BF8">
        <w:rPr>
          <w:rFonts w:ascii="Times New Roman" w:hAnsi="Times New Roman" w:cs="Times New Roman"/>
          <w:sz w:val="28"/>
          <w:szCs w:val="28"/>
          <w:shd w:val="clear" w:color="auto" w:fill="FFFFFF"/>
          <w:lang w:val="uk-UA"/>
        </w:rPr>
        <w:t>осіб/сімей</w:t>
      </w:r>
      <w:r w:rsidR="00333BF8" w:rsidRPr="00A80369">
        <w:rPr>
          <w:rFonts w:ascii="Times New Roman" w:hAnsi="Times New Roman" w:cs="Times New Roman"/>
          <w:sz w:val="28"/>
          <w:szCs w:val="28"/>
          <w:shd w:val="clear" w:color="auto" w:fill="FFFFFF"/>
        </w:rPr>
        <w:t>, які перебувають у складних життєвих обставинах</w:t>
      </w:r>
      <w:r w:rsidR="00333BF8">
        <w:rPr>
          <w:rFonts w:ascii="Times New Roman" w:hAnsi="Times New Roman" w:cs="Times New Roman"/>
          <w:sz w:val="28"/>
          <w:szCs w:val="28"/>
          <w:shd w:val="clear" w:color="auto" w:fill="FFFFFF"/>
          <w:lang w:val="uk-UA"/>
        </w:rPr>
        <w:t>, стан охоплення соціальними послугами</w:t>
      </w:r>
      <w:r w:rsidR="00333BF8" w:rsidRPr="00A80369">
        <w:rPr>
          <w:rFonts w:ascii="Times New Roman" w:hAnsi="Times New Roman" w:cs="Times New Roman"/>
          <w:sz w:val="28"/>
          <w:szCs w:val="28"/>
          <w:shd w:val="clear" w:color="auto" w:fill="FFFFFF"/>
          <w:lang w:val="uk-UA"/>
        </w:rPr>
        <w:t>.</w:t>
      </w:r>
    </w:p>
    <w:p w14:paraId="59508CD0" w14:textId="77777777" w:rsidR="00A80369" w:rsidRPr="00C06708" w:rsidRDefault="00A80369" w:rsidP="00A80369">
      <w:pPr>
        <w:tabs>
          <w:tab w:val="left" w:pos="3705"/>
        </w:tabs>
        <w:jc w:val="both"/>
        <w:rPr>
          <w:rFonts w:ascii="Times New Roman" w:hAnsi="Times New Roman" w:cs="Times New Roman"/>
          <w:sz w:val="28"/>
          <w:szCs w:val="28"/>
          <w:shd w:val="clear" w:color="auto" w:fill="FFFFFF"/>
          <w:lang w:val="uk-UA"/>
        </w:rPr>
      </w:pPr>
      <w:r w:rsidRPr="00A80369">
        <w:rPr>
          <w:rFonts w:ascii="Times New Roman" w:hAnsi="Times New Roman" w:cs="Times New Roman"/>
          <w:sz w:val="28"/>
          <w:szCs w:val="28"/>
          <w:shd w:val="clear" w:color="auto" w:fill="FFFFFF"/>
          <w:lang w:val="uk-UA"/>
        </w:rPr>
        <w:t>Розділ</w:t>
      </w:r>
      <w:r w:rsidR="00034450" w:rsidRPr="00034450">
        <w:rPr>
          <w:rFonts w:ascii="Times New Roman" w:hAnsi="Times New Roman" w:cs="Times New Roman"/>
          <w:sz w:val="28"/>
          <w:szCs w:val="28"/>
          <w:shd w:val="clear" w:color="auto" w:fill="FFFFFF"/>
          <w:lang w:val="uk-UA"/>
        </w:rPr>
        <w:t xml:space="preserve"> </w:t>
      </w:r>
      <w:r w:rsidR="00034450" w:rsidRPr="00A80369">
        <w:rPr>
          <w:rFonts w:ascii="Times New Roman" w:hAnsi="Times New Roman" w:cs="Times New Roman"/>
          <w:sz w:val="28"/>
          <w:szCs w:val="28"/>
          <w:shd w:val="clear" w:color="auto" w:fill="FFFFFF"/>
          <w:lang w:val="uk-UA"/>
        </w:rPr>
        <w:t>ІІІ</w:t>
      </w:r>
      <w:r w:rsidRPr="00A80369">
        <w:rPr>
          <w:rFonts w:ascii="Times New Roman" w:hAnsi="Times New Roman" w:cs="Times New Roman"/>
          <w:sz w:val="28"/>
          <w:szCs w:val="28"/>
          <w:shd w:val="clear" w:color="auto" w:fill="FFFFFF"/>
          <w:lang w:val="uk-UA"/>
        </w:rPr>
        <w:t>.</w:t>
      </w:r>
      <w:r w:rsidRPr="00A80369">
        <w:rPr>
          <w:shd w:val="clear" w:color="auto" w:fill="FFFFFF"/>
        </w:rPr>
        <w:t xml:space="preserve"> </w:t>
      </w:r>
      <w:r w:rsidR="00C06708">
        <w:rPr>
          <w:rFonts w:ascii="Times New Roman" w:hAnsi="Times New Roman" w:cs="Times New Roman"/>
          <w:sz w:val="28"/>
          <w:szCs w:val="28"/>
          <w:shd w:val="clear" w:color="auto" w:fill="FFFFFF"/>
          <w:lang w:val="uk-UA"/>
        </w:rPr>
        <w:t>Основні соціальні проблеми та потреби у соціальних послугах жителів територіальної громади з числа вразливих груп населення, осіб/сімей, які перебувають у складних життєвих обставинах.</w:t>
      </w:r>
    </w:p>
    <w:p w14:paraId="0236FA22" w14:textId="77777777" w:rsidR="00A80369" w:rsidRPr="00A80369" w:rsidRDefault="00A80369" w:rsidP="00A80369">
      <w:pPr>
        <w:tabs>
          <w:tab w:val="left" w:pos="3705"/>
        </w:tabs>
        <w:jc w:val="both"/>
        <w:rPr>
          <w:rFonts w:ascii="Times New Roman" w:hAnsi="Times New Roman" w:cs="Times New Roman"/>
          <w:sz w:val="28"/>
          <w:szCs w:val="28"/>
          <w:shd w:val="clear" w:color="auto" w:fill="FFFFFF"/>
          <w:lang w:val="uk-UA"/>
        </w:rPr>
      </w:pPr>
      <w:r w:rsidRPr="00A80369">
        <w:rPr>
          <w:rFonts w:ascii="Times New Roman" w:hAnsi="Times New Roman" w:cs="Times New Roman"/>
          <w:sz w:val="28"/>
          <w:szCs w:val="28"/>
          <w:shd w:val="clear" w:color="auto" w:fill="FFFFFF"/>
          <w:lang w:val="uk-UA"/>
        </w:rPr>
        <w:t>Розділ</w:t>
      </w:r>
      <w:r w:rsidR="00034450" w:rsidRPr="00034450">
        <w:rPr>
          <w:rFonts w:ascii="Times New Roman" w:hAnsi="Times New Roman" w:cs="Times New Roman"/>
          <w:sz w:val="28"/>
          <w:szCs w:val="28"/>
          <w:shd w:val="clear" w:color="auto" w:fill="FFFFFF"/>
          <w:lang w:val="uk-UA"/>
        </w:rPr>
        <w:t xml:space="preserve"> </w:t>
      </w:r>
      <w:r w:rsidR="00034450" w:rsidRPr="00A80369">
        <w:rPr>
          <w:rFonts w:ascii="Times New Roman" w:hAnsi="Times New Roman" w:cs="Times New Roman"/>
          <w:sz w:val="28"/>
          <w:szCs w:val="28"/>
          <w:shd w:val="clear" w:color="auto" w:fill="FFFFFF"/>
          <w:lang w:val="uk-UA"/>
        </w:rPr>
        <w:t>І</w:t>
      </w:r>
      <w:r w:rsidR="00034450" w:rsidRPr="00A80369">
        <w:rPr>
          <w:rFonts w:ascii="Times New Roman" w:hAnsi="Times New Roman" w:cs="Times New Roman"/>
          <w:sz w:val="28"/>
          <w:szCs w:val="28"/>
          <w:shd w:val="clear" w:color="auto" w:fill="FFFFFF"/>
          <w:lang w:val="en-US"/>
        </w:rPr>
        <w:t>V</w:t>
      </w:r>
      <w:r w:rsidRPr="00A80369">
        <w:rPr>
          <w:rFonts w:ascii="Times New Roman" w:hAnsi="Times New Roman" w:cs="Times New Roman"/>
          <w:sz w:val="28"/>
          <w:szCs w:val="28"/>
          <w:shd w:val="clear" w:color="auto" w:fill="FFFFFF"/>
          <w:lang w:val="uk-UA"/>
        </w:rPr>
        <w:t>.</w:t>
      </w:r>
      <w:r w:rsidRPr="00A80369">
        <w:t xml:space="preserve"> </w:t>
      </w:r>
      <w:r w:rsidR="00C06708">
        <w:rPr>
          <w:rFonts w:ascii="Times New Roman" w:hAnsi="Times New Roman" w:cs="Times New Roman"/>
          <w:sz w:val="28"/>
          <w:szCs w:val="28"/>
          <w:shd w:val="clear" w:color="auto" w:fill="FFFFFF"/>
          <w:lang w:val="uk-UA"/>
        </w:rPr>
        <w:t>Стан системи надання соціальних послуг і потреби для її подальшого розвитку.</w:t>
      </w:r>
    </w:p>
    <w:p w14:paraId="1226936A" w14:textId="77777777" w:rsidR="00A80369" w:rsidRDefault="00A80369" w:rsidP="00A80369">
      <w:pPr>
        <w:tabs>
          <w:tab w:val="left" w:pos="3705"/>
        </w:tabs>
        <w:jc w:val="both"/>
        <w:rPr>
          <w:rFonts w:ascii="Times New Roman" w:hAnsi="Times New Roman" w:cs="Times New Roman"/>
          <w:sz w:val="28"/>
          <w:szCs w:val="28"/>
          <w:lang w:val="uk-UA"/>
        </w:rPr>
      </w:pPr>
      <w:r w:rsidRPr="00A80369">
        <w:rPr>
          <w:rFonts w:ascii="Times New Roman" w:hAnsi="Times New Roman" w:cs="Times New Roman"/>
          <w:sz w:val="28"/>
          <w:szCs w:val="28"/>
          <w:lang w:val="uk-UA"/>
        </w:rPr>
        <w:t>Розділ</w:t>
      </w:r>
      <w:r w:rsidR="00034450" w:rsidRPr="0057142F">
        <w:rPr>
          <w:rFonts w:ascii="Times New Roman" w:hAnsi="Times New Roman" w:cs="Times New Roman"/>
          <w:sz w:val="28"/>
          <w:szCs w:val="28"/>
          <w:lang w:val="uk-UA"/>
        </w:rPr>
        <w:t xml:space="preserve"> </w:t>
      </w:r>
      <w:r w:rsidR="00034450" w:rsidRPr="00A80369">
        <w:rPr>
          <w:rFonts w:ascii="Times New Roman" w:hAnsi="Times New Roman" w:cs="Times New Roman"/>
          <w:sz w:val="28"/>
          <w:szCs w:val="28"/>
          <w:lang w:val="en-US"/>
        </w:rPr>
        <w:t>V</w:t>
      </w:r>
      <w:r w:rsidRPr="00A80369">
        <w:rPr>
          <w:rFonts w:ascii="Times New Roman" w:hAnsi="Times New Roman" w:cs="Times New Roman"/>
          <w:sz w:val="28"/>
          <w:szCs w:val="28"/>
          <w:lang w:val="uk-UA"/>
        </w:rPr>
        <w:t>.</w:t>
      </w:r>
      <w:r w:rsidR="002D653C">
        <w:rPr>
          <w:rFonts w:ascii="Times New Roman" w:hAnsi="Times New Roman" w:cs="Times New Roman"/>
          <w:sz w:val="28"/>
          <w:szCs w:val="28"/>
          <w:lang w:val="uk-UA"/>
        </w:rPr>
        <w:t xml:space="preserve"> </w:t>
      </w:r>
      <w:r w:rsidRPr="0057142F">
        <w:rPr>
          <w:lang w:val="uk-UA"/>
        </w:rPr>
        <w:t xml:space="preserve"> </w:t>
      </w:r>
      <w:r w:rsidRPr="00A80369">
        <w:rPr>
          <w:rFonts w:ascii="Times New Roman" w:hAnsi="Times New Roman" w:cs="Times New Roman"/>
          <w:sz w:val="28"/>
          <w:szCs w:val="28"/>
          <w:lang w:val="uk-UA"/>
        </w:rPr>
        <w:t xml:space="preserve">Висновки </w:t>
      </w:r>
      <w:r w:rsidR="00C06708">
        <w:rPr>
          <w:rFonts w:ascii="Times New Roman" w:hAnsi="Times New Roman" w:cs="Times New Roman"/>
          <w:sz w:val="28"/>
          <w:szCs w:val="28"/>
          <w:lang w:val="uk-UA"/>
        </w:rPr>
        <w:t>щодо пріоритетів організації надання соціальних послуг у територіальній громаді в середньостроковій і короткостроковій перспективі з урахуванням виявлених потреб та наявних ресурсів.</w:t>
      </w:r>
    </w:p>
    <w:p w14:paraId="6CF211AA" w14:textId="77777777" w:rsidR="00C06708" w:rsidRPr="00C06708" w:rsidRDefault="00C06708" w:rsidP="00A80369">
      <w:pPr>
        <w:tabs>
          <w:tab w:val="left" w:pos="3705"/>
        </w:tabs>
        <w:jc w:val="both"/>
        <w:rPr>
          <w:rFonts w:ascii="Times New Roman" w:hAnsi="Times New Roman" w:cs="Times New Roman"/>
          <w:sz w:val="28"/>
          <w:szCs w:val="28"/>
          <w:lang w:val="uk-UA"/>
        </w:rPr>
      </w:pPr>
      <w:r w:rsidRPr="00A80369">
        <w:rPr>
          <w:rFonts w:ascii="Times New Roman" w:hAnsi="Times New Roman" w:cs="Times New Roman"/>
          <w:sz w:val="28"/>
          <w:szCs w:val="28"/>
          <w:lang w:val="uk-UA"/>
        </w:rPr>
        <w:t>Розділ</w:t>
      </w:r>
      <w:r w:rsidRPr="00034450">
        <w:rPr>
          <w:rFonts w:ascii="Times New Roman" w:hAnsi="Times New Roman" w:cs="Times New Roman"/>
          <w:sz w:val="28"/>
          <w:szCs w:val="28"/>
        </w:rPr>
        <w:t xml:space="preserve"> </w:t>
      </w:r>
      <w:r w:rsidRPr="00A80369">
        <w:rPr>
          <w:rFonts w:ascii="Times New Roman" w:hAnsi="Times New Roman" w:cs="Times New Roman"/>
          <w:sz w:val="28"/>
          <w:szCs w:val="28"/>
          <w:lang w:val="en-US"/>
        </w:rPr>
        <w:t>V</w:t>
      </w:r>
      <w:r w:rsidRPr="00A80369">
        <w:rPr>
          <w:rFonts w:ascii="Times New Roman" w:hAnsi="Times New Roman" w:cs="Times New Roman"/>
          <w:sz w:val="28"/>
          <w:szCs w:val="28"/>
          <w:lang w:val="uk-UA"/>
        </w:rPr>
        <w:t>І.</w:t>
      </w:r>
      <w:r>
        <w:rPr>
          <w:rFonts w:ascii="Times New Roman" w:hAnsi="Times New Roman" w:cs="Times New Roman"/>
          <w:sz w:val="28"/>
          <w:szCs w:val="28"/>
          <w:lang w:val="uk-UA"/>
        </w:rPr>
        <w:t xml:space="preserve"> </w:t>
      </w:r>
      <w:r w:rsidRPr="00A80369">
        <w:t xml:space="preserve"> </w:t>
      </w:r>
      <w:r w:rsidRPr="00C06708">
        <w:rPr>
          <w:rFonts w:ascii="Times New Roman" w:hAnsi="Times New Roman" w:cs="Times New Roman"/>
          <w:sz w:val="28"/>
          <w:szCs w:val="28"/>
          <w:lang w:val="uk-UA"/>
        </w:rPr>
        <w:t xml:space="preserve">Рекомендації </w:t>
      </w:r>
      <w:r>
        <w:rPr>
          <w:rFonts w:ascii="Times New Roman" w:hAnsi="Times New Roman" w:cs="Times New Roman"/>
          <w:sz w:val="28"/>
          <w:szCs w:val="28"/>
          <w:lang w:val="uk-UA"/>
        </w:rPr>
        <w:t xml:space="preserve">за результатами визначення </w:t>
      </w:r>
      <w:r w:rsidR="00633C02">
        <w:rPr>
          <w:rFonts w:ascii="Times New Roman" w:hAnsi="Times New Roman" w:cs="Times New Roman"/>
          <w:sz w:val="28"/>
          <w:szCs w:val="28"/>
          <w:lang w:val="uk-UA"/>
        </w:rPr>
        <w:t>потреб населення територіальної громади у соціальних послугах.</w:t>
      </w:r>
    </w:p>
    <w:p w14:paraId="1D9C9488" w14:textId="77777777" w:rsidR="00A80369" w:rsidRDefault="00633C02" w:rsidP="00A80369">
      <w:pPr>
        <w:tabs>
          <w:tab w:val="left" w:pos="3705"/>
        </w:tabs>
        <w:jc w:val="both"/>
        <w:rPr>
          <w:rFonts w:ascii="Times New Roman" w:hAnsi="Times New Roman" w:cs="Times New Roman"/>
          <w:sz w:val="28"/>
          <w:szCs w:val="28"/>
          <w:lang w:val="uk-UA"/>
        </w:rPr>
      </w:pPr>
      <w:r w:rsidRPr="00633C02">
        <w:rPr>
          <w:rFonts w:ascii="Times New Roman" w:hAnsi="Times New Roman" w:cs="Times New Roman"/>
          <w:sz w:val="28"/>
          <w:szCs w:val="28"/>
          <w:lang w:val="uk-UA"/>
        </w:rPr>
        <w:t>Розділ</w:t>
      </w:r>
      <w:r w:rsidRPr="00633C02">
        <w:rPr>
          <w:rFonts w:ascii="Times New Roman" w:hAnsi="Times New Roman" w:cs="Times New Roman"/>
          <w:sz w:val="28"/>
          <w:szCs w:val="28"/>
        </w:rPr>
        <w:t xml:space="preserve"> </w:t>
      </w:r>
      <w:r w:rsidRPr="00633C02">
        <w:rPr>
          <w:rFonts w:ascii="Times New Roman" w:hAnsi="Times New Roman" w:cs="Times New Roman"/>
          <w:sz w:val="28"/>
          <w:szCs w:val="28"/>
          <w:lang w:val="en-US"/>
        </w:rPr>
        <w:t>V</w:t>
      </w:r>
      <w:r w:rsidRPr="00633C02">
        <w:rPr>
          <w:rFonts w:ascii="Times New Roman" w:hAnsi="Times New Roman" w:cs="Times New Roman"/>
          <w:sz w:val="28"/>
          <w:szCs w:val="28"/>
          <w:lang w:val="uk-UA"/>
        </w:rPr>
        <w:t>І</w:t>
      </w:r>
      <w:r>
        <w:rPr>
          <w:rFonts w:ascii="Times New Roman" w:hAnsi="Times New Roman" w:cs="Times New Roman"/>
          <w:sz w:val="28"/>
          <w:szCs w:val="28"/>
          <w:lang w:val="uk-UA"/>
        </w:rPr>
        <w:t>І</w:t>
      </w:r>
      <w:r w:rsidRPr="00633C02">
        <w:rPr>
          <w:rFonts w:ascii="Times New Roman" w:hAnsi="Times New Roman" w:cs="Times New Roman"/>
          <w:sz w:val="28"/>
          <w:szCs w:val="28"/>
          <w:lang w:val="uk-UA"/>
        </w:rPr>
        <w:t xml:space="preserve">. </w:t>
      </w:r>
      <w:r w:rsidRPr="00633C02">
        <w:rPr>
          <w:rFonts w:ascii="Times New Roman" w:hAnsi="Times New Roman" w:cs="Times New Roman"/>
          <w:sz w:val="28"/>
          <w:szCs w:val="28"/>
        </w:rPr>
        <w:t xml:space="preserve"> </w:t>
      </w:r>
      <w:r w:rsidR="00A80369" w:rsidRPr="00A80369">
        <w:rPr>
          <w:rFonts w:ascii="Times New Roman" w:hAnsi="Times New Roman" w:cs="Times New Roman"/>
          <w:sz w:val="28"/>
          <w:szCs w:val="28"/>
          <w:lang w:val="uk-UA"/>
        </w:rPr>
        <w:t>Додатки.</w:t>
      </w:r>
    </w:p>
    <w:p w14:paraId="1AFADCEE" w14:textId="77777777" w:rsidR="00034450" w:rsidRDefault="00034450" w:rsidP="00A80369">
      <w:pPr>
        <w:tabs>
          <w:tab w:val="left" w:pos="3705"/>
        </w:tabs>
        <w:jc w:val="both"/>
        <w:rPr>
          <w:rFonts w:ascii="Times New Roman" w:hAnsi="Times New Roman" w:cs="Times New Roman"/>
          <w:sz w:val="28"/>
          <w:szCs w:val="28"/>
          <w:lang w:val="uk-UA"/>
        </w:rPr>
      </w:pPr>
    </w:p>
    <w:p w14:paraId="24FA60CB" w14:textId="77777777" w:rsidR="00034450" w:rsidRDefault="00034450" w:rsidP="00A80369">
      <w:pPr>
        <w:tabs>
          <w:tab w:val="left" w:pos="3705"/>
        </w:tabs>
        <w:jc w:val="both"/>
        <w:rPr>
          <w:rFonts w:ascii="Times New Roman" w:hAnsi="Times New Roman" w:cs="Times New Roman"/>
          <w:sz w:val="28"/>
          <w:szCs w:val="28"/>
          <w:lang w:val="uk-UA"/>
        </w:rPr>
      </w:pPr>
    </w:p>
    <w:p w14:paraId="3460066A" w14:textId="77777777" w:rsidR="00034450" w:rsidRDefault="00034450" w:rsidP="00A80369">
      <w:pPr>
        <w:tabs>
          <w:tab w:val="left" w:pos="3705"/>
        </w:tabs>
        <w:jc w:val="both"/>
        <w:rPr>
          <w:rFonts w:ascii="Times New Roman" w:hAnsi="Times New Roman" w:cs="Times New Roman"/>
          <w:sz w:val="28"/>
          <w:szCs w:val="28"/>
          <w:lang w:val="uk-UA"/>
        </w:rPr>
      </w:pPr>
    </w:p>
    <w:p w14:paraId="62E2F2F6" w14:textId="77777777" w:rsidR="00034450" w:rsidRDefault="00034450" w:rsidP="00A80369">
      <w:pPr>
        <w:tabs>
          <w:tab w:val="left" w:pos="3705"/>
        </w:tabs>
        <w:jc w:val="both"/>
        <w:rPr>
          <w:rFonts w:ascii="Times New Roman" w:hAnsi="Times New Roman" w:cs="Times New Roman"/>
          <w:sz w:val="28"/>
          <w:szCs w:val="28"/>
          <w:lang w:val="uk-UA"/>
        </w:rPr>
      </w:pPr>
    </w:p>
    <w:p w14:paraId="378FBB22" w14:textId="77777777" w:rsidR="00034450" w:rsidRDefault="00034450" w:rsidP="00A80369">
      <w:pPr>
        <w:tabs>
          <w:tab w:val="left" w:pos="3705"/>
        </w:tabs>
        <w:jc w:val="both"/>
        <w:rPr>
          <w:rFonts w:ascii="Times New Roman" w:hAnsi="Times New Roman" w:cs="Times New Roman"/>
          <w:sz w:val="28"/>
          <w:szCs w:val="28"/>
          <w:lang w:val="uk-UA"/>
        </w:rPr>
      </w:pPr>
    </w:p>
    <w:p w14:paraId="200AD32E" w14:textId="77777777" w:rsidR="00034450" w:rsidRDefault="00034450" w:rsidP="00A80369">
      <w:pPr>
        <w:tabs>
          <w:tab w:val="left" w:pos="3705"/>
        </w:tabs>
        <w:jc w:val="both"/>
        <w:rPr>
          <w:rFonts w:ascii="Times New Roman" w:hAnsi="Times New Roman" w:cs="Times New Roman"/>
          <w:sz w:val="28"/>
          <w:szCs w:val="28"/>
          <w:lang w:val="uk-UA"/>
        </w:rPr>
      </w:pPr>
    </w:p>
    <w:p w14:paraId="5A545EA8" w14:textId="77777777" w:rsidR="00034450" w:rsidRDefault="00034450" w:rsidP="00A80369">
      <w:pPr>
        <w:tabs>
          <w:tab w:val="left" w:pos="3705"/>
        </w:tabs>
        <w:jc w:val="both"/>
        <w:rPr>
          <w:rFonts w:ascii="Times New Roman" w:hAnsi="Times New Roman" w:cs="Times New Roman"/>
          <w:sz w:val="28"/>
          <w:szCs w:val="28"/>
          <w:lang w:val="uk-UA"/>
        </w:rPr>
      </w:pPr>
    </w:p>
    <w:p w14:paraId="71C02FCA" w14:textId="77777777" w:rsidR="00034450" w:rsidRDefault="00034450" w:rsidP="00A80369">
      <w:pPr>
        <w:tabs>
          <w:tab w:val="left" w:pos="3705"/>
        </w:tabs>
        <w:jc w:val="both"/>
        <w:rPr>
          <w:rFonts w:ascii="Times New Roman" w:hAnsi="Times New Roman" w:cs="Times New Roman"/>
          <w:sz w:val="28"/>
          <w:szCs w:val="28"/>
          <w:lang w:val="uk-UA"/>
        </w:rPr>
      </w:pPr>
    </w:p>
    <w:p w14:paraId="74F653A3" w14:textId="77777777" w:rsidR="00034450" w:rsidRPr="00524327" w:rsidRDefault="00034450" w:rsidP="00034450">
      <w:pPr>
        <w:tabs>
          <w:tab w:val="left" w:pos="3705"/>
        </w:tabs>
        <w:jc w:val="center"/>
        <w:rPr>
          <w:rFonts w:ascii="Times New Roman" w:hAnsi="Times New Roman" w:cs="Times New Roman"/>
          <w:b/>
          <w:sz w:val="28"/>
          <w:szCs w:val="28"/>
          <w:lang w:val="uk-UA"/>
        </w:rPr>
      </w:pPr>
      <w:r w:rsidRPr="00524327">
        <w:rPr>
          <w:rFonts w:ascii="Times New Roman" w:hAnsi="Times New Roman" w:cs="Times New Roman"/>
          <w:b/>
          <w:sz w:val="28"/>
          <w:szCs w:val="28"/>
          <w:lang w:val="uk-UA"/>
        </w:rPr>
        <w:lastRenderedPageBreak/>
        <w:t xml:space="preserve">Розділ І.  </w:t>
      </w:r>
    </w:p>
    <w:p w14:paraId="28F38CC7" w14:textId="77777777" w:rsidR="0040441B" w:rsidRDefault="002E5E7D" w:rsidP="0040441B">
      <w:pPr>
        <w:tabs>
          <w:tab w:val="left" w:pos="370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E5E7D">
        <w:rPr>
          <w:rFonts w:ascii="Times New Roman" w:hAnsi="Times New Roman" w:cs="Times New Roman"/>
          <w:sz w:val="28"/>
          <w:szCs w:val="28"/>
        </w:rPr>
        <w:t>Визначення потреб громади у соціальних послугах є критично важливим</w:t>
      </w:r>
      <w:r w:rsidR="00C82244">
        <w:rPr>
          <w:rFonts w:ascii="Times New Roman" w:hAnsi="Times New Roman" w:cs="Times New Roman"/>
          <w:sz w:val="28"/>
          <w:szCs w:val="28"/>
          <w:lang w:val="uk-UA"/>
        </w:rPr>
        <w:t>и</w:t>
      </w:r>
      <w:r w:rsidRPr="002E5E7D">
        <w:rPr>
          <w:rFonts w:ascii="Times New Roman" w:hAnsi="Times New Roman" w:cs="Times New Roman"/>
          <w:sz w:val="28"/>
          <w:szCs w:val="28"/>
        </w:rPr>
        <w:t xml:space="preserve"> для ефективного над</w:t>
      </w:r>
      <w:r>
        <w:rPr>
          <w:rFonts w:ascii="Times New Roman" w:hAnsi="Times New Roman" w:cs="Times New Roman"/>
          <w:sz w:val="28"/>
          <w:szCs w:val="28"/>
        </w:rPr>
        <w:t xml:space="preserve">ання підтримки та ресурсів. </w:t>
      </w:r>
      <w:r w:rsidR="00C82244">
        <w:rPr>
          <w:rFonts w:ascii="Times New Roman" w:hAnsi="Times New Roman" w:cs="Times New Roman"/>
          <w:sz w:val="28"/>
          <w:szCs w:val="28"/>
          <w:lang w:val="uk-UA"/>
        </w:rPr>
        <w:t>Першочергові</w:t>
      </w:r>
      <w:r w:rsidRPr="002E5E7D">
        <w:rPr>
          <w:rFonts w:ascii="Times New Roman" w:hAnsi="Times New Roman" w:cs="Times New Roman"/>
          <w:sz w:val="28"/>
          <w:szCs w:val="28"/>
        </w:rPr>
        <w:t xml:space="preserve"> причин</w:t>
      </w:r>
      <w:r w:rsidR="008825D2">
        <w:rPr>
          <w:rFonts w:ascii="Times New Roman" w:hAnsi="Times New Roman" w:cs="Times New Roman"/>
          <w:sz w:val="28"/>
          <w:szCs w:val="28"/>
          <w:lang w:val="uk-UA"/>
        </w:rPr>
        <w:t>и</w:t>
      </w:r>
      <w:r w:rsidRPr="002E5E7D">
        <w:rPr>
          <w:rFonts w:ascii="Times New Roman" w:hAnsi="Times New Roman" w:cs="Times New Roman"/>
          <w:sz w:val="28"/>
          <w:szCs w:val="28"/>
        </w:rPr>
        <w:t xml:space="preserve"> </w:t>
      </w:r>
      <w:r w:rsidR="00C82244">
        <w:rPr>
          <w:rFonts w:ascii="Times New Roman" w:hAnsi="Times New Roman" w:cs="Times New Roman"/>
          <w:sz w:val="28"/>
          <w:szCs w:val="28"/>
          <w:lang w:val="uk-UA"/>
        </w:rPr>
        <w:t>цього полягають в наступному</w:t>
      </w:r>
      <w:r w:rsidRPr="002E5E7D">
        <w:rPr>
          <w:rFonts w:ascii="Times New Roman" w:hAnsi="Times New Roman" w:cs="Times New Roman"/>
          <w:sz w:val="28"/>
          <w:szCs w:val="28"/>
        </w:rPr>
        <w:t xml:space="preserve">: </w:t>
      </w:r>
    </w:p>
    <w:p w14:paraId="226C6BD0" w14:textId="77777777" w:rsidR="0040441B" w:rsidRDefault="002E5E7D" w:rsidP="0040441B">
      <w:pPr>
        <w:tabs>
          <w:tab w:val="left" w:pos="3705"/>
        </w:tabs>
        <w:spacing w:after="0"/>
        <w:jc w:val="both"/>
        <w:rPr>
          <w:rFonts w:ascii="Times New Roman" w:hAnsi="Times New Roman" w:cs="Times New Roman"/>
          <w:sz w:val="28"/>
          <w:szCs w:val="28"/>
          <w:lang w:val="uk-UA"/>
        </w:rPr>
      </w:pPr>
      <w:r w:rsidRPr="0040441B">
        <w:rPr>
          <w:rFonts w:ascii="Times New Roman" w:hAnsi="Times New Roman" w:cs="Times New Roman"/>
          <w:sz w:val="28"/>
          <w:szCs w:val="28"/>
          <w:lang w:val="uk-UA"/>
        </w:rPr>
        <w:t xml:space="preserve">1. </w:t>
      </w:r>
      <w:r w:rsidR="0040441B" w:rsidRPr="0040441B">
        <w:rPr>
          <w:rFonts w:ascii="Times New Roman" w:hAnsi="Times New Roman" w:cs="Times New Roman"/>
          <w:sz w:val="28"/>
          <w:szCs w:val="28"/>
          <w:u w:val="single"/>
          <w:lang w:val="uk-UA"/>
        </w:rPr>
        <w:t>Цілеспрямованість послуг</w:t>
      </w:r>
      <w:r w:rsidR="008825D2">
        <w:rPr>
          <w:rFonts w:ascii="Times New Roman" w:hAnsi="Times New Roman" w:cs="Times New Roman"/>
          <w:sz w:val="28"/>
          <w:szCs w:val="28"/>
          <w:lang w:val="uk-UA"/>
        </w:rPr>
        <w:t>: р</w:t>
      </w:r>
      <w:r w:rsidRPr="002E5E7D">
        <w:rPr>
          <w:rFonts w:ascii="Times New Roman" w:hAnsi="Times New Roman" w:cs="Times New Roman"/>
          <w:sz w:val="28"/>
          <w:szCs w:val="28"/>
          <w:lang w:val="uk-UA"/>
        </w:rPr>
        <w:t xml:space="preserve">озуміння конкретних потреб громади дозволяє адаптувати соціальні послуги та програми, щоб вони відповідали реальним запитам людей. Це забезпечує більш високу ефективність наданих послуг. </w:t>
      </w:r>
    </w:p>
    <w:p w14:paraId="3470C2E9" w14:textId="77777777" w:rsidR="0040441B" w:rsidRDefault="0040441B" w:rsidP="0040441B">
      <w:pPr>
        <w:tabs>
          <w:tab w:val="left" w:pos="370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40441B">
        <w:rPr>
          <w:rFonts w:ascii="Times New Roman" w:hAnsi="Times New Roman" w:cs="Times New Roman"/>
          <w:sz w:val="28"/>
          <w:szCs w:val="28"/>
          <w:u w:val="single"/>
          <w:lang w:val="uk-UA"/>
        </w:rPr>
        <w:t>Оптимізація ресурсів</w:t>
      </w:r>
      <w:r w:rsidR="008825D2">
        <w:rPr>
          <w:rFonts w:ascii="Times New Roman" w:hAnsi="Times New Roman" w:cs="Times New Roman"/>
          <w:sz w:val="28"/>
          <w:szCs w:val="28"/>
          <w:lang w:val="uk-UA"/>
        </w:rPr>
        <w:t>: в</w:t>
      </w:r>
      <w:r w:rsidR="002E5E7D" w:rsidRPr="0040441B">
        <w:rPr>
          <w:rFonts w:ascii="Times New Roman" w:hAnsi="Times New Roman" w:cs="Times New Roman"/>
          <w:sz w:val="28"/>
          <w:szCs w:val="28"/>
          <w:lang w:val="uk-UA"/>
        </w:rPr>
        <w:t xml:space="preserve">изначення пріоритетних потреб дозволяє оптимізувати використання обмежених ресурсів, спрямовуючи їх туди, де вони найбільше потрібні. </w:t>
      </w:r>
    </w:p>
    <w:p w14:paraId="64F22EE6" w14:textId="77777777" w:rsidR="0040441B" w:rsidRDefault="0040441B" w:rsidP="0040441B">
      <w:pPr>
        <w:tabs>
          <w:tab w:val="left" w:pos="370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40441B">
        <w:rPr>
          <w:rFonts w:ascii="Times New Roman" w:hAnsi="Times New Roman" w:cs="Times New Roman"/>
          <w:sz w:val="28"/>
          <w:szCs w:val="28"/>
          <w:u w:val="single"/>
          <w:lang w:val="uk-UA"/>
        </w:rPr>
        <w:t>Залучення громади</w:t>
      </w:r>
      <w:r w:rsidR="008825D2">
        <w:rPr>
          <w:rFonts w:ascii="Times New Roman" w:hAnsi="Times New Roman" w:cs="Times New Roman"/>
          <w:sz w:val="28"/>
          <w:szCs w:val="28"/>
          <w:lang w:val="uk-UA"/>
        </w:rPr>
        <w:t>: а</w:t>
      </w:r>
      <w:r w:rsidR="002E5E7D" w:rsidRPr="0040441B">
        <w:rPr>
          <w:rFonts w:ascii="Times New Roman" w:hAnsi="Times New Roman" w:cs="Times New Roman"/>
          <w:sz w:val="28"/>
          <w:szCs w:val="28"/>
          <w:lang w:val="uk-UA"/>
        </w:rPr>
        <w:t>ктивне залучення громади у процес визначення потреб сприяє зміцненню зв'язків між громадянами та організаціями, які надають соціальні послуги, підвищує довіру і забезпечує кращу співпрацю.</w:t>
      </w:r>
    </w:p>
    <w:p w14:paraId="39FE079F" w14:textId="77777777" w:rsidR="0040441B" w:rsidRDefault="002E5E7D" w:rsidP="0040441B">
      <w:pPr>
        <w:tabs>
          <w:tab w:val="left" w:pos="3705"/>
        </w:tabs>
        <w:spacing w:after="0"/>
        <w:jc w:val="both"/>
        <w:rPr>
          <w:rFonts w:ascii="Times New Roman" w:hAnsi="Times New Roman" w:cs="Times New Roman"/>
          <w:sz w:val="28"/>
          <w:szCs w:val="28"/>
          <w:lang w:val="uk-UA"/>
        </w:rPr>
      </w:pPr>
      <w:r w:rsidRPr="0040441B">
        <w:rPr>
          <w:rFonts w:ascii="Times New Roman" w:hAnsi="Times New Roman" w:cs="Times New Roman"/>
          <w:sz w:val="28"/>
          <w:szCs w:val="28"/>
          <w:lang w:val="uk-UA"/>
        </w:rPr>
        <w:t xml:space="preserve"> </w:t>
      </w:r>
      <w:r w:rsidR="0040441B">
        <w:rPr>
          <w:rFonts w:ascii="Times New Roman" w:hAnsi="Times New Roman" w:cs="Times New Roman"/>
          <w:sz w:val="28"/>
          <w:szCs w:val="28"/>
        </w:rPr>
        <w:t xml:space="preserve">4. </w:t>
      </w:r>
      <w:r w:rsidRPr="0040441B">
        <w:rPr>
          <w:rFonts w:ascii="Times New Roman" w:hAnsi="Times New Roman" w:cs="Times New Roman"/>
          <w:sz w:val="28"/>
          <w:szCs w:val="28"/>
          <w:u w:val="single"/>
        </w:rPr>
        <w:t>Оцінка ефективності</w:t>
      </w:r>
      <w:r w:rsidR="008825D2">
        <w:rPr>
          <w:rFonts w:ascii="Times New Roman" w:hAnsi="Times New Roman" w:cs="Times New Roman"/>
          <w:sz w:val="28"/>
          <w:szCs w:val="28"/>
        </w:rPr>
        <w:t xml:space="preserve">: </w:t>
      </w:r>
      <w:r w:rsidR="008825D2">
        <w:rPr>
          <w:rFonts w:ascii="Times New Roman" w:hAnsi="Times New Roman" w:cs="Times New Roman"/>
          <w:sz w:val="28"/>
          <w:szCs w:val="28"/>
          <w:lang w:val="uk-UA"/>
        </w:rPr>
        <w:t>б</w:t>
      </w:r>
      <w:r w:rsidRPr="002E5E7D">
        <w:rPr>
          <w:rFonts w:ascii="Times New Roman" w:hAnsi="Times New Roman" w:cs="Times New Roman"/>
          <w:sz w:val="28"/>
          <w:szCs w:val="28"/>
        </w:rPr>
        <w:t>ез точного розуміння потреб громади важко оцінити, наскільки ефективно працюють соціальні програми. Це ускладнює виявлення слабких місць і може призвести до неефективного використання бюджетних коштів.</w:t>
      </w:r>
    </w:p>
    <w:p w14:paraId="61771EF9" w14:textId="77777777" w:rsidR="002E5E7D" w:rsidRPr="002E5E7D" w:rsidRDefault="008825D2" w:rsidP="0040441B">
      <w:pPr>
        <w:tabs>
          <w:tab w:val="left" w:pos="3705"/>
        </w:tabs>
        <w:spacing w:after="0"/>
        <w:jc w:val="both"/>
        <w:rPr>
          <w:rFonts w:ascii="Times New Roman" w:hAnsi="Times New Roman" w:cs="Times New Roman"/>
          <w:sz w:val="28"/>
          <w:szCs w:val="28"/>
        </w:rPr>
      </w:pPr>
      <w:r>
        <w:rPr>
          <w:rFonts w:ascii="Times New Roman" w:hAnsi="Times New Roman" w:cs="Times New Roman"/>
          <w:sz w:val="28"/>
          <w:szCs w:val="28"/>
        </w:rPr>
        <w:t xml:space="preserve"> 5. </w:t>
      </w:r>
      <w:r w:rsidRPr="008825D2">
        <w:rPr>
          <w:rFonts w:ascii="Times New Roman" w:hAnsi="Times New Roman" w:cs="Times New Roman"/>
          <w:sz w:val="28"/>
          <w:szCs w:val="28"/>
          <w:u w:val="single"/>
        </w:rPr>
        <w:t>Інновації та розвиток</w:t>
      </w:r>
      <w:r>
        <w:rPr>
          <w:rFonts w:ascii="Times New Roman" w:hAnsi="Times New Roman" w:cs="Times New Roman"/>
          <w:sz w:val="28"/>
          <w:szCs w:val="28"/>
        </w:rPr>
        <w:t xml:space="preserve">: </w:t>
      </w:r>
      <w:r>
        <w:rPr>
          <w:rFonts w:ascii="Times New Roman" w:hAnsi="Times New Roman" w:cs="Times New Roman"/>
          <w:sz w:val="28"/>
          <w:szCs w:val="28"/>
          <w:lang w:val="uk-UA"/>
        </w:rPr>
        <w:t>в</w:t>
      </w:r>
      <w:r w:rsidR="002E5E7D" w:rsidRPr="002E5E7D">
        <w:rPr>
          <w:rFonts w:ascii="Times New Roman" w:hAnsi="Times New Roman" w:cs="Times New Roman"/>
          <w:sz w:val="28"/>
          <w:szCs w:val="28"/>
        </w:rPr>
        <w:t>иявлення нових потреб може спонукати до інтеграції інноваційних рішень у соціальні послуги, що в свою чергу може покращити загальну якість життя громади. Загалом, визначення потреб громади є ключовим етапом у створенні якісних, адаптованих соціальних послуг, які справді допомагають людям.</w:t>
      </w:r>
    </w:p>
    <w:p w14:paraId="31EC29D9" w14:textId="77777777" w:rsidR="002D07D8" w:rsidRPr="0040441B" w:rsidRDefault="0040441B" w:rsidP="0040441B">
      <w:pPr>
        <w:tabs>
          <w:tab w:val="left" w:pos="3705"/>
        </w:tabs>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цією метою та на виконання </w:t>
      </w:r>
      <w:r w:rsidR="002D07D8" w:rsidRPr="0040441B">
        <w:rPr>
          <w:rFonts w:ascii="Times New Roman" w:hAnsi="Times New Roman" w:cs="Times New Roman"/>
          <w:sz w:val="28"/>
          <w:szCs w:val="28"/>
          <w:bdr w:val="none" w:sz="0" w:space="0" w:color="auto" w:frame="1"/>
          <w:shd w:val="clear" w:color="auto" w:fill="FFFFFF"/>
          <w:lang w:val="uk-UA"/>
        </w:rPr>
        <w:t>наказу Міністерства соціальної політики України від 19.04.2023 № 130-Н, зареєстрованого в Міністерстві юстиції України 11.07.2023 за № 1169/40225 «Про затвердження Порядку визначення потреб населення адміністративно-територіальної одиниці/територіальної громади у соціальних послугах», рішенням виконавчого комітету Первомайської міської ради від 14.06.2024 № 347 створено робочу групу з питань визначення потреб населення Первомайської міської територіальної громади у соціальних послугах.</w:t>
      </w:r>
    </w:p>
    <w:p w14:paraId="4C0E392E" w14:textId="77777777" w:rsidR="002D07D8" w:rsidRPr="008825D2" w:rsidRDefault="002D07D8" w:rsidP="002D07D8">
      <w:pPr>
        <w:pStyle w:val="aa"/>
        <w:shd w:val="clear" w:color="auto" w:fill="FFFFFF"/>
        <w:spacing w:before="0" w:beforeAutospacing="0" w:after="0" w:afterAutospacing="0"/>
        <w:ind w:firstLine="709"/>
        <w:jc w:val="both"/>
        <w:rPr>
          <w:rFonts w:ascii="Arial" w:hAnsi="Arial" w:cs="Arial"/>
          <w:sz w:val="21"/>
          <w:szCs w:val="21"/>
        </w:rPr>
      </w:pPr>
      <w:r w:rsidRPr="008825D2">
        <w:rPr>
          <w:sz w:val="28"/>
          <w:szCs w:val="28"/>
          <w:bdr w:val="none" w:sz="0" w:space="0" w:color="auto" w:frame="1"/>
          <w:shd w:val="clear" w:color="auto" w:fill="FFFFFF"/>
          <w:lang w:val="uk-UA"/>
        </w:rPr>
        <w:t>Для удосконалення процесу визначення потреб населення у соціальних послугах протягом січня – початку квітня 2025 року проведено соціологічне опитування шляхом анкетування мешканців громади. Основною метою оцінки є визначення соціальних груп, що потребують соціальних послуг і переліку соціальних послуг для надання в територіальній громаді, а також розробка рекомендацій щодо шляхів розвитку та удосконалення надання соціальних послуг.</w:t>
      </w:r>
    </w:p>
    <w:p w14:paraId="58B48143" w14:textId="77777777" w:rsidR="002D07D8" w:rsidRPr="008825D2" w:rsidRDefault="002D07D8" w:rsidP="002D07D8">
      <w:pPr>
        <w:pStyle w:val="aa"/>
        <w:shd w:val="clear" w:color="auto" w:fill="FFFFFF"/>
        <w:spacing w:before="0" w:beforeAutospacing="0" w:after="0" w:afterAutospacing="0"/>
        <w:ind w:firstLine="709"/>
        <w:jc w:val="both"/>
        <w:rPr>
          <w:rFonts w:ascii="Arial" w:hAnsi="Arial" w:cs="Arial"/>
          <w:sz w:val="21"/>
          <w:szCs w:val="21"/>
        </w:rPr>
      </w:pPr>
      <w:r w:rsidRPr="008825D2">
        <w:rPr>
          <w:sz w:val="28"/>
          <w:szCs w:val="28"/>
          <w:bdr w:val="none" w:sz="0" w:space="0" w:color="auto" w:frame="1"/>
          <w:shd w:val="clear" w:color="auto" w:fill="FFFFFF"/>
          <w:lang w:val="uk-UA"/>
        </w:rPr>
        <w:t xml:space="preserve">Інформація, представлена у даному звіті, може бути </w:t>
      </w:r>
      <w:r w:rsidR="00F845B5">
        <w:rPr>
          <w:sz w:val="28"/>
          <w:szCs w:val="28"/>
          <w:bdr w:val="none" w:sz="0" w:space="0" w:color="auto" w:frame="1"/>
          <w:shd w:val="clear" w:color="auto" w:fill="FFFFFF"/>
          <w:lang w:val="uk-UA"/>
        </w:rPr>
        <w:t xml:space="preserve">використана </w:t>
      </w:r>
      <w:r w:rsidRPr="008825D2">
        <w:rPr>
          <w:sz w:val="28"/>
          <w:szCs w:val="28"/>
          <w:bdr w:val="none" w:sz="0" w:space="0" w:color="auto" w:frame="1"/>
          <w:shd w:val="clear" w:color="auto" w:fill="FFFFFF"/>
          <w:lang w:val="uk-UA"/>
        </w:rPr>
        <w:t xml:space="preserve"> уповноважени</w:t>
      </w:r>
      <w:r w:rsidR="00F845B5">
        <w:rPr>
          <w:sz w:val="28"/>
          <w:szCs w:val="28"/>
          <w:bdr w:val="none" w:sz="0" w:space="0" w:color="auto" w:frame="1"/>
          <w:shd w:val="clear" w:color="auto" w:fill="FFFFFF"/>
          <w:lang w:val="uk-UA"/>
        </w:rPr>
        <w:t>ми особами для обрання нових шляхів розвитку</w:t>
      </w:r>
      <w:r w:rsidRPr="008825D2">
        <w:rPr>
          <w:sz w:val="28"/>
          <w:szCs w:val="28"/>
          <w:bdr w:val="none" w:sz="0" w:space="0" w:color="auto" w:frame="1"/>
          <w:shd w:val="clear" w:color="auto" w:fill="FFFFFF"/>
          <w:lang w:val="uk-UA"/>
        </w:rPr>
        <w:t xml:space="preserve"> соціальної політики</w:t>
      </w:r>
      <w:r w:rsidR="00F845B5">
        <w:rPr>
          <w:sz w:val="28"/>
          <w:szCs w:val="28"/>
          <w:bdr w:val="none" w:sz="0" w:space="0" w:color="auto" w:frame="1"/>
          <w:shd w:val="clear" w:color="auto" w:fill="FFFFFF"/>
          <w:lang w:val="uk-UA"/>
        </w:rPr>
        <w:t xml:space="preserve"> громади</w:t>
      </w:r>
      <w:r w:rsidRPr="008825D2">
        <w:rPr>
          <w:sz w:val="28"/>
          <w:szCs w:val="28"/>
          <w:bdr w:val="none" w:sz="0" w:space="0" w:color="auto" w:frame="1"/>
          <w:shd w:val="clear" w:color="auto" w:fill="FFFFFF"/>
          <w:lang w:val="uk-UA"/>
        </w:rPr>
        <w:t>.</w:t>
      </w:r>
    </w:p>
    <w:p w14:paraId="1FCFC23B" w14:textId="77777777" w:rsidR="0001143F" w:rsidRPr="00CF36D7" w:rsidRDefault="002D07D8" w:rsidP="00CF36D7">
      <w:pPr>
        <w:pStyle w:val="aa"/>
        <w:shd w:val="clear" w:color="auto" w:fill="FFFFFF"/>
        <w:spacing w:after="0" w:afterAutospacing="0"/>
        <w:ind w:firstLine="709"/>
        <w:jc w:val="both"/>
        <w:rPr>
          <w:sz w:val="28"/>
          <w:szCs w:val="28"/>
          <w:lang w:val="uk-UA"/>
        </w:rPr>
      </w:pPr>
      <w:r w:rsidRPr="008825D2">
        <w:rPr>
          <w:sz w:val="28"/>
          <w:szCs w:val="28"/>
          <w:bdr w:val="none" w:sz="0" w:space="0" w:color="auto" w:frame="1"/>
          <w:shd w:val="clear" w:color="auto" w:fill="FFFFFF"/>
          <w:lang w:val="uk-UA"/>
        </w:rPr>
        <w:lastRenderedPageBreak/>
        <w:t xml:space="preserve">При формуванні показників потреби населення Первомайської міської територіальної громади у соціальних послугах враховані дані, надані </w:t>
      </w:r>
      <w:r w:rsidR="0001143F" w:rsidRPr="0001143F">
        <w:rPr>
          <w:sz w:val="28"/>
          <w:szCs w:val="28"/>
          <w:bdr w:val="none" w:sz="0" w:space="0" w:color="auto" w:frame="1"/>
          <w:shd w:val="clear" w:color="auto" w:fill="FFFFFF"/>
          <w:lang w:val="uk-UA"/>
        </w:rPr>
        <w:t>П</w:t>
      </w:r>
      <w:r w:rsidR="0001143F">
        <w:rPr>
          <w:sz w:val="28"/>
          <w:szCs w:val="28"/>
          <w:bdr w:val="none" w:sz="0" w:space="0" w:color="auto" w:frame="1"/>
          <w:shd w:val="clear" w:color="auto" w:fill="FFFFFF"/>
          <w:lang w:val="uk-UA"/>
        </w:rPr>
        <w:t>ервомайським</w:t>
      </w:r>
      <w:r w:rsidR="0001143F" w:rsidRPr="0001143F">
        <w:rPr>
          <w:sz w:val="28"/>
          <w:szCs w:val="28"/>
          <w:bdr w:val="none" w:sz="0" w:space="0" w:color="auto" w:frame="1"/>
          <w:shd w:val="clear" w:color="auto" w:fill="FFFFFF"/>
          <w:lang w:val="uk-UA"/>
        </w:rPr>
        <w:t xml:space="preserve"> в</w:t>
      </w:r>
      <w:r w:rsidR="0001143F">
        <w:rPr>
          <w:sz w:val="28"/>
          <w:szCs w:val="28"/>
          <w:bdr w:val="none" w:sz="0" w:space="0" w:color="auto" w:frame="1"/>
          <w:shd w:val="clear" w:color="auto" w:fill="FFFFFF"/>
          <w:lang w:val="uk-UA"/>
        </w:rPr>
        <w:t>ідділом державної реєстрації актів</w:t>
      </w:r>
      <w:r w:rsidR="0001143F" w:rsidRPr="0001143F">
        <w:rPr>
          <w:sz w:val="28"/>
          <w:szCs w:val="28"/>
          <w:bdr w:val="none" w:sz="0" w:space="0" w:color="auto" w:frame="1"/>
          <w:shd w:val="clear" w:color="auto" w:fill="FFFFFF"/>
          <w:lang w:val="uk-UA"/>
        </w:rPr>
        <w:t xml:space="preserve"> цивільного стану у Первомайському районі Миколаївської області Південного міжрегіонального управління міністерства юстиції</w:t>
      </w:r>
      <w:r w:rsidR="0001143F">
        <w:rPr>
          <w:sz w:val="28"/>
          <w:szCs w:val="28"/>
          <w:bdr w:val="none" w:sz="0" w:space="0" w:color="auto" w:frame="1"/>
          <w:shd w:val="clear" w:color="auto" w:fill="FFFFFF"/>
          <w:lang w:val="uk-UA"/>
        </w:rPr>
        <w:t>,</w:t>
      </w:r>
      <w:r w:rsidR="0001143F" w:rsidRPr="0001143F">
        <w:rPr>
          <w:sz w:val="28"/>
          <w:szCs w:val="28"/>
          <w:bdr w:val="none" w:sz="0" w:space="0" w:color="auto" w:frame="1"/>
          <w:shd w:val="clear" w:color="auto" w:fill="FFFFFF"/>
        </w:rPr>
        <w:t> </w:t>
      </w:r>
      <w:r w:rsidR="0001143F">
        <w:rPr>
          <w:color w:val="222222"/>
          <w:sz w:val="28"/>
          <w:szCs w:val="28"/>
          <w:shd w:val="clear" w:color="auto" w:fill="FFFFFF"/>
          <w:lang w:val="uk-UA"/>
        </w:rPr>
        <w:t>к</w:t>
      </w:r>
      <w:r w:rsidR="0001143F" w:rsidRPr="0001143F">
        <w:rPr>
          <w:color w:val="222222"/>
          <w:sz w:val="28"/>
          <w:szCs w:val="28"/>
          <w:shd w:val="clear" w:color="auto" w:fill="FFFFFF"/>
          <w:lang w:val="uk-UA"/>
        </w:rPr>
        <w:t>омунальн</w:t>
      </w:r>
      <w:r w:rsidR="0001143F">
        <w:rPr>
          <w:color w:val="222222"/>
          <w:sz w:val="28"/>
          <w:szCs w:val="28"/>
          <w:shd w:val="clear" w:color="auto" w:fill="FFFFFF"/>
          <w:lang w:val="uk-UA"/>
        </w:rPr>
        <w:t>им</w:t>
      </w:r>
      <w:r w:rsidR="0001143F" w:rsidRPr="0001143F">
        <w:rPr>
          <w:color w:val="222222"/>
          <w:sz w:val="28"/>
          <w:szCs w:val="28"/>
          <w:shd w:val="clear" w:color="auto" w:fill="FFFFFF"/>
          <w:lang w:val="uk-UA"/>
        </w:rPr>
        <w:t xml:space="preserve"> підприємство</w:t>
      </w:r>
      <w:r w:rsidR="0001143F">
        <w:rPr>
          <w:color w:val="222222"/>
          <w:sz w:val="28"/>
          <w:szCs w:val="28"/>
          <w:shd w:val="clear" w:color="auto" w:fill="FFFFFF"/>
          <w:lang w:val="uk-UA"/>
        </w:rPr>
        <w:t>м</w:t>
      </w:r>
      <w:r w:rsidR="0001143F" w:rsidRPr="0001143F">
        <w:rPr>
          <w:color w:val="222222"/>
          <w:sz w:val="28"/>
          <w:szCs w:val="28"/>
          <w:shd w:val="clear" w:color="auto" w:fill="FFFFFF"/>
          <w:lang w:val="uk-UA"/>
        </w:rPr>
        <w:t xml:space="preserve"> «Первомайський міський центр первинної медико-санітарної допомоги»</w:t>
      </w:r>
      <w:r w:rsidR="0001143F">
        <w:rPr>
          <w:color w:val="222222"/>
          <w:sz w:val="28"/>
          <w:szCs w:val="28"/>
          <w:shd w:val="clear" w:color="auto" w:fill="FFFFFF"/>
          <w:lang w:val="uk-UA"/>
        </w:rPr>
        <w:t xml:space="preserve"> </w:t>
      </w:r>
      <w:r w:rsidR="0001143F" w:rsidRPr="0001143F">
        <w:rPr>
          <w:color w:val="222222"/>
          <w:sz w:val="28"/>
          <w:szCs w:val="28"/>
          <w:shd w:val="clear" w:color="auto" w:fill="FFFFFF"/>
          <w:lang w:val="uk-UA"/>
        </w:rPr>
        <w:t>міської ради</w:t>
      </w:r>
      <w:r w:rsidR="0001143F">
        <w:rPr>
          <w:color w:val="222222"/>
          <w:sz w:val="28"/>
          <w:szCs w:val="28"/>
          <w:shd w:val="clear" w:color="auto" w:fill="FFFFFF"/>
          <w:lang w:val="uk-UA"/>
        </w:rPr>
        <w:t>,</w:t>
      </w:r>
      <w:r w:rsidR="0001143F" w:rsidRPr="0001143F">
        <w:rPr>
          <w:sz w:val="28"/>
          <w:szCs w:val="28"/>
          <w:lang w:val="uk-UA"/>
        </w:rPr>
        <w:t xml:space="preserve"> </w:t>
      </w:r>
      <w:r w:rsidR="0001143F">
        <w:rPr>
          <w:sz w:val="28"/>
          <w:szCs w:val="28"/>
          <w:lang w:val="uk-UA"/>
        </w:rPr>
        <w:t>к</w:t>
      </w:r>
      <w:r w:rsidR="0001143F" w:rsidRPr="0001143F">
        <w:rPr>
          <w:sz w:val="28"/>
          <w:szCs w:val="28"/>
          <w:lang w:val="uk-UA"/>
        </w:rPr>
        <w:t>омунальн</w:t>
      </w:r>
      <w:r w:rsidR="002026C0">
        <w:rPr>
          <w:sz w:val="28"/>
          <w:szCs w:val="28"/>
          <w:lang w:val="uk-UA"/>
        </w:rPr>
        <w:t>им</w:t>
      </w:r>
      <w:r w:rsidR="0001143F" w:rsidRPr="0001143F">
        <w:rPr>
          <w:sz w:val="28"/>
          <w:szCs w:val="28"/>
          <w:lang w:val="uk-UA"/>
        </w:rPr>
        <w:t xml:space="preserve"> некомерційн</w:t>
      </w:r>
      <w:r w:rsidR="002026C0">
        <w:rPr>
          <w:sz w:val="28"/>
          <w:szCs w:val="28"/>
          <w:lang w:val="uk-UA"/>
        </w:rPr>
        <w:t>им</w:t>
      </w:r>
      <w:r w:rsidR="0001143F" w:rsidRPr="0001143F">
        <w:rPr>
          <w:sz w:val="28"/>
          <w:szCs w:val="28"/>
          <w:lang w:val="uk-UA"/>
        </w:rPr>
        <w:t xml:space="preserve"> підприємство</w:t>
      </w:r>
      <w:r w:rsidR="002026C0">
        <w:rPr>
          <w:sz w:val="28"/>
          <w:szCs w:val="28"/>
          <w:lang w:val="uk-UA"/>
        </w:rPr>
        <w:t>м</w:t>
      </w:r>
      <w:r w:rsidR="0001143F" w:rsidRPr="0001143F">
        <w:rPr>
          <w:sz w:val="28"/>
          <w:szCs w:val="28"/>
          <w:lang w:val="uk-UA"/>
        </w:rPr>
        <w:t xml:space="preserve"> «Первомайська центральна міська багатопрофільна лікарня»</w:t>
      </w:r>
      <w:r w:rsidR="002026C0">
        <w:rPr>
          <w:sz w:val="28"/>
          <w:szCs w:val="28"/>
          <w:lang w:val="uk-UA"/>
        </w:rPr>
        <w:t>, управлінням освіти міської ради, Первомайським</w:t>
      </w:r>
      <w:r w:rsidR="002026C0" w:rsidRPr="002026C0">
        <w:rPr>
          <w:sz w:val="28"/>
          <w:szCs w:val="28"/>
          <w:lang w:val="uk-UA"/>
        </w:rPr>
        <w:t xml:space="preserve">  центр</w:t>
      </w:r>
      <w:r w:rsidR="002026C0">
        <w:rPr>
          <w:sz w:val="28"/>
          <w:szCs w:val="28"/>
          <w:lang w:val="uk-UA"/>
        </w:rPr>
        <w:t>ом</w:t>
      </w:r>
      <w:r w:rsidR="002026C0" w:rsidRPr="002026C0">
        <w:rPr>
          <w:sz w:val="28"/>
          <w:szCs w:val="28"/>
          <w:lang w:val="uk-UA"/>
        </w:rPr>
        <w:t xml:space="preserve"> соціальних служб</w:t>
      </w:r>
      <w:r w:rsidR="002026C0">
        <w:rPr>
          <w:sz w:val="28"/>
          <w:szCs w:val="28"/>
          <w:lang w:val="uk-UA"/>
        </w:rPr>
        <w:t>,</w:t>
      </w:r>
      <w:r w:rsidR="002026C0" w:rsidRPr="002026C0">
        <w:rPr>
          <w:sz w:val="28"/>
          <w:szCs w:val="28"/>
          <w:lang w:val="uk-UA"/>
        </w:rPr>
        <w:t xml:space="preserve"> </w:t>
      </w:r>
      <w:r w:rsidR="002026C0">
        <w:rPr>
          <w:sz w:val="28"/>
          <w:szCs w:val="28"/>
          <w:lang w:val="uk-UA"/>
        </w:rPr>
        <w:t>Первомайським районним</w:t>
      </w:r>
      <w:r w:rsidR="002026C0" w:rsidRPr="002026C0">
        <w:rPr>
          <w:sz w:val="28"/>
          <w:szCs w:val="28"/>
          <w:lang w:val="uk-UA"/>
        </w:rPr>
        <w:t xml:space="preserve"> відділ</w:t>
      </w:r>
      <w:r w:rsidR="002026C0">
        <w:rPr>
          <w:sz w:val="28"/>
          <w:szCs w:val="28"/>
          <w:lang w:val="uk-UA"/>
        </w:rPr>
        <w:t>ом</w:t>
      </w:r>
      <w:r w:rsidR="002026C0" w:rsidRPr="002026C0">
        <w:rPr>
          <w:sz w:val="28"/>
          <w:szCs w:val="28"/>
          <w:lang w:val="uk-UA"/>
        </w:rPr>
        <w:t xml:space="preserve"> поліції Головного управління Національної поліції України в Миколаївській області</w:t>
      </w:r>
      <w:r w:rsidR="002026C0">
        <w:rPr>
          <w:sz w:val="28"/>
          <w:szCs w:val="28"/>
          <w:lang w:val="uk-UA"/>
        </w:rPr>
        <w:t>, в</w:t>
      </w:r>
      <w:r w:rsidR="002026C0" w:rsidRPr="002026C0">
        <w:rPr>
          <w:sz w:val="28"/>
          <w:szCs w:val="28"/>
          <w:lang w:val="uk-UA"/>
        </w:rPr>
        <w:t>ідділ</w:t>
      </w:r>
      <w:r w:rsidR="002026C0">
        <w:rPr>
          <w:sz w:val="28"/>
          <w:szCs w:val="28"/>
          <w:lang w:val="uk-UA"/>
        </w:rPr>
        <w:t>ом</w:t>
      </w:r>
      <w:r w:rsidR="002026C0" w:rsidRPr="002026C0">
        <w:rPr>
          <w:sz w:val="28"/>
          <w:szCs w:val="28"/>
          <w:lang w:val="uk-UA"/>
        </w:rPr>
        <w:t xml:space="preserve"> обслуговування громадян №9 «Сервісного центру» управління обслуговування громадян Головного управління Пенсійного фонду України в Миколаївській області</w:t>
      </w:r>
      <w:r w:rsidR="002026C0">
        <w:rPr>
          <w:sz w:val="28"/>
          <w:szCs w:val="28"/>
          <w:lang w:val="uk-UA"/>
        </w:rPr>
        <w:t>, т</w:t>
      </w:r>
      <w:r w:rsidR="002026C0" w:rsidRPr="002026C0">
        <w:rPr>
          <w:sz w:val="28"/>
          <w:szCs w:val="28"/>
          <w:lang w:val="uk-UA"/>
        </w:rPr>
        <w:t>ериторіальн</w:t>
      </w:r>
      <w:r w:rsidR="002026C0">
        <w:rPr>
          <w:sz w:val="28"/>
          <w:szCs w:val="28"/>
          <w:lang w:val="uk-UA"/>
        </w:rPr>
        <w:t>им</w:t>
      </w:r>
      <w:r w:rsidR="002026C0" w:rsidRPr="002026C0">
        <w:rPr>
          <w:sz w:val="28"/>
          <w:szCs w:val="28"/>
          <w:lang w:val="uk-UA"/>
        </w:rPr>
        <w:t xml:space="preserve"> центр</w:t>
      </w:r>
      <w:r w:rsidR="002026C0">
        <w:rPr>
          <w:sz w:val="28"/>
          <w:szCs w:val="28"/>
          <w:lang w:val="uk-UA"/>
        </w:rPr>
        <w:t xml:space="preserve">ом </w:t>
      </w:r>
      <w:r w:rsidR="002026C0" w:rsidRPr="002026C0">
        <w:rPr>
          <w:sz w:val="28"/>
          <w:szCs w:val="28"/>
          <w:lang w:val="uk-UA"/>
        </w:rPr>
        <w:t>соціального обслуговування</w:t>
      </w:r>
      <w:r w:rsidR="00EB3E6B">
        <w:rPr>
          <w:sz w:val="28"/>
          <w:szCs w:val="28"/>
          <w:lang w:val="uk-UA"/>
        </w:rPr>
        <w:t xml:space="preserve"> </w:t>
      </w:r>
      <w:r w:rsidR="002026C0" w:rsidRPr="002026C0">
        <w:rPr>
          <w:sz w:val="28"/>
          <w:szCs w:val="28"/>
          <w:lang w:val="uk-UA"/>
        </w:rPr>
        <w:t>(надання соціальних послуг) Первомайської міської територіальної громади</w:t>
      </w:r>
      <w:r w:rsidR="002026C0">
        <w:rPr>
          <w:sz w:val="28"/>
          <w:szCs w:val="28"/>
          <w:lang w:val="uk-UA"/>
        </w:rPr>
        <w:t>,</w:t>
      </w:r>
      <w:r w:rsidR="002026C0" w:rsidRPr="002026C0">
        <w:rPr>
          <w:sz w:val="28"/>
          <w:szCs w:val="28"/>
          <w:lang w:val="uk-UA"/>
        </w:rPr>
        <w:t xml:space="preserve"> </w:t>
      </w:r>
      <w:r w:rsidR="002026C0">
        <w:rPr>
          <w:sz w:val="28"/>
          <w:szCs w:val="28"/>
          <w:lang w:val="uk-UA"/>
        </w:rPr>
        <w:t>у</w:t>
      </w:r>
      <w:r w:rsidR="002026C0" w:rsidRPr="002026C0">
        <w:rPr>
          <w:sz w:val="28"/>
          <w:szCs w:val="28"/>
          <w:lang w:val="uk-UA"/>
        </w:rPr>
        <w:t>правління</w:t>
      </w:r>
      <w:r w:rsidR="002026C0">
        <w:rPr>
          <w:sz w:val="28"/>
          <w:szCs w:val="28"/>
          <w:lang w:val="uk-UA"/>
        </w:rPr>
        <w:t>м</w:t>
      </w:r>
      <w:r w:rsidR="002026C0" w:rsidRPr="002026C0">
        <w:rPr>
          <w:sz w:val="28"/>
          <w:szCs w:val="28"/>
          <w:lang w:val="uk-UA"/>
        </w:rPr>
        <w:t xml:space="preserve"> «Служба у справах дітей» міської ради</w:t>
      </w:r>
      <w:r w:rsidR="002026C0">
        <w:rPr>
          <w:sz w:val="28"/>
          <w:szCs w:val="28"/>
          <w:lang w:val="uk-UA"/>
        </w:rPr>
        <w:t xml:space="preserve">, </w:t>
      </w:r>
      <w:r w:rsidR="002026C0" w:rsidRPr="002026C0">
        <w:rPr>
          <w:sz w:val="28"/>
          <w:szCs w:val="28"/>
          <w:lang w:val="uk-UA"/>
        </w:rPr>
        <w:t>Первомайськи</w:t>
      </w:r>
      <w:r w:rsidR="002026C0">
        <w:rPr>
          <w:sz w:val="28"/>
          <w:szCs w:val="28"/>
          <w:lang w:val="uk-UA"/>
        </w:rPr>
        <w:t>м</w:t>
      </w:r>
      <w:r w:rsidR="002026C0" w:rsidRPr="002026C0">
        <w:rPr>
          <w:sz w:val="28"/>
          <w:szCs w:val="28"/>
          <w:lang w:val="uk-UA"/>
        </w:rPr>
        <w:t xml:space="preserve"> міскрайонни</w:t>
      </w:r>
      <w:r w:rsidR="002026C0">
        <w:rPr>
          <w:sz w:val="28"/>
          <w:szCs w:val="28"/>
          <w:lang w:val="uk-UA"/>
        </w:rPr>
        <w:t>м</w:t>
      </w:r>
      <w:r w:rsidR="002026C0" w:rsidRPr="002026C0">
        <w:rPr>
          <w:sz w:val="28"/>
          <w:szCs w:val="28"/>
          <w:lang w:val="uk-UA"/>
        </w:rPr>
        <w:t xml:space="preserve"> відділ</w:t>
      </w:r>
      <w:r w:rsidR="002026C0">
        <w:rPr>
          <w:sz w:val="28"/>
          <w:szCs w:val="28"/>
          <w:lang w:val="uk-UA"/>
        </w:rPr>
        <w:t>ом</w:t>
      </w:r>
      <w:r w:rsidR="002026C0" w:rsidRPr="002026C0">
        <w:rPr>
          <w:sz w:val="28"/>
          <w:szCs w:val="28"/>
          <w:lang w:val="uk-UA"/>
        </w:rPr>
        <w:t xml:space="preserve"> філії Державної установи «Центр пробації» у Миколаївській області</w:t>
      </w:r>
      <w:r w:rsidR="002026C0">
        <w:rPr>
          <w:sz w:val="28"/>
          <w:szCs w:val="28"/>
          <w:lang w:val="uk-UA"/>
        </w:rPr>
        <w:t>,</w:t>
      </w:r>
      <w:r w:rsidR="00CF36D7">
        <w:rPr>
          <w:sz w:val="28"/>
          <w:szCs w:val="28"/>
          <w:lang w:val="uk-UA"/>
        </w:rPr>
        <w:t xml:space="preserve"> </w:t>
      </w:r>
      <w:r w:rsidR="00CF36D7" w:rsidRPr="00CF36D7">
        <w:rPr>
          <w:sz w:val="28"/>
          <w:szCs w:val="28"/>
          <w:lang w:val="uk-UA"/>
        </w:rPr>
        <w:t>Первомайськ</w:t>
      </w:r>
      <w:r w:rsidR="00CF36D7">
        <w:rPr>
          <w:sz w:val="28"/>
          <w:szCs w:val="28"/>
          <w:lang w:val="uk-UA"/>
        </w:rPr>
        <w:t>им</w:t>
      </w:r>
      <w:r w:rsidR="00CF36D7" w:rsidRPr="00CF36D7">
        <w:rPr>
          <w:sz w:val="28"/>
          <w:szCs w:val="28"/>
          <w:lang w:val="uk-UA"/>
        </w:rPr>
        <w:t xml:space="preserve"> міськрайонни</w:t>
      </w:r>
      <w:r w:rsidR="00CF36D7">
        <w:rPr>
          <w:sz w:val="28"/>
          <w:szCs w:val="28"/>
          <w:lang w:val="uk-UA"/>
        </w:rPr>
        <w:t>м</w:t>
      </w:r>
      <w:r w:rsidR="00CF36D7" w:rsidRPr="00CF36D7">
        <w:rPr>
          <w:sz w:val="28"/>
          <w:szCs w:val="28"/>
          <w:lang w:val="uk-UA"/>
        </w:rPr>
        <w:t xml:space="preserve"> центр</w:t>
      </w:r>
      <w:r w:rsidR="00CF36D7">
        <w:rPr>
          <w:sz w:val="28"/>
          <w:szCs w:val="28"/>
          <w:lang w:val="uk-UA"/>
        </w:rPr>
        <w:t>ом</w:t>
      </w:r>
      <w:r w:rsidR="00CF36D7" w:rsidRPr="00CF36D7">
        <w:rPr>
          <w:sz w:val="28"/>
          <w:szCs w:val="28"/>
          <w:lang w:val="uk-UA"/>
        </w:rPr>
        <w:t xml:space="preserve"> зайнятості</w:t>
      </w:r>
      <w:r w:rsidR="00B3401D">
        <w:rPr>
          <w:sz w:val="28"/>
          <w:szCs w:val="28"/>
          <w:lang w:val="uk-UA"/>
        </w:rPr>
        <w:t>, управлінням соціального захисту населення Первомайської міської ради</w:t>
      </w:r>
      <w:r w:rsidR="00CF36D7">
        <w:rPr>
          <w:sz w:val="28"/>
          <w:szCs w:val="28"/>
          <w:lang w:val="uk-UA"/>
        </w:rPr>
        <w:t xml:space="preserve">.                </w:t>
      </w:r>
      <w:r w:rsidR="002026C0" w:rsidRPr="002026C0">
        <w:rPr>
          <w:sz w:val="28"/>
          <w:szCs w:val="28"/>
          <w:lang w:val="uk-UA"/>
        </w:rPr>
        <w:t xml:space="preserve">                                                                                                                                                                                                     </w:t>
      </w:r>
      <w:r w:rsidR="00CF36D7">
        <w:rPr>
          <w:sz w:val="28"/>
          <w:szCs w:val="28"/>
          <w:lang w:val="uk-UA"/>
        </w:rPr>
        <w:t xml:space="preserve">                               </w:t>
      </w:r>
      <w:r w:rsidR="002026C0" w:rsidRPr="002026C0">
        <w:rPr>
          <w:sz w:val="28"/>
          <w:szCs w:val="28"/>
          <w:lang w:val="uk-UA"/>
        </w:rPr>
        <w:t xml:space="preserve">                 </w:t>
      </w:r>
      <w:r w:rsidR="00CF36D7">
        <w:rPr>
          <w:sz w:val="28"/>
          <w:szCs w:val="28"/>
          <w:lang w:val="uk-UA"/>
        </w:rPr>
        <w:t xml:space="preserve">                                            </w:t>
      </w:r>
      <w:r w:rsidR="002026C0" w:rsidRPr="002026C0">
        <w:rPr>
          <w:sz w:val="28"/>
          <w:szCs w:val="28"/>
          <w:lang w:val="uk-UA"/>
        </w:rPr>
        <w:t xml:space="preserve">                               </w:t>
      </w:r>
      <w:r w:rsidR="00CF36D7">
        <w:rPr>
          <w:sz w:val="28"/>
          <w:szCs w:val="28"/>
          <w:lang w:val="uk-UA"/>
        </w:rPr>
        <w:t xml:space="preserve">                            </w:t>
      </w:r>
      <w:r w:rsidR="0001143F" w:rsidRPr="0001143F">
        <w:rPr>
          <w:lang w:val="uk-UA"/>
        </w:rPr>
        <w:t xml:space="preserve">                </w:t>
      </w:r>
      <w:r w:rsidR="00CF36D7">
        <w:rPr>
          <w:lang w:val="uk-UA"/>
        </w:rPr>
        <w:t xml:space="preserve">             </w:t>
      </w:r>
      <w:r w:rsidR="0001143F" w:rsidRPr="0001143F">
        <w:rPr>
          <w:sz w:val="28"/>
          <w:szCs w:val="28"/>
          <w:lang w:val="uk-UA"/>
        </w:rPr>
        <w:t xml:space="preserve">                              </w:t>
      </w:r>
      <w:r w:rsidR="00CF36D7">
        <w:rPr>
          <w:sz w:val="28"/>
          <w:szCs w:val="28"/>
          <w:lang w:val="uk-UA"/>
        </w:rPr>
        <w:t xml:space="preserve">                             </w:t>
      </w:r>
    </w:p>
    <w:p w14:paraId="005B1194" w14:textId="77777777" w:rsidR="0027556F" w:rsidRDefault="002D07D8" w:rsidP="00CF36D7">
      <w:pPr>
        <w:pStyle w:val="aa"/>
        <w:shd w:val="clear" w:color="auto" w:fill="FFFFFF"/>
        <w:spacing w:before="0" w:beforeAutospacing="0" w:after="0" w:afterAutospacing="0"/>
        <w:ind w:firstLine="709"/>
        <w:jc w:val="both"/>
        <w:rPr>
          <w:sz w:val="28"/>
          <w:szCs w:val="28"/>
          <w:bdr w:val="none" w:sz="0" w:space="0" w:color="auto" w:frame="1"/>
          <w:shd w:val="clear" w:color="auto" w:fill="FFFFFF"/>
          <w:lang w:val="uk-UA"/>
        </w:rPr>
      </w:pPr>
      <w:r w:rsidRPr="008825D2">
        <w:rPr>
          <w:sz w:val="28"/>
          <w:szCs w:val="28"/>
          <w:bdr w:val="none" w:sz="0" w:space="0" w:color="auto" w:frame="1"/>
          <w:shd w:val="clear" w:color="auto" w:fill="FFFFFF"/>
          <w:lang w:val="uk-UA"/>
        </w:rPr>
        <w:t>Для визначення потреб населення у соціальних послугах проведено аналіз документів за підсумками</w:t>
      </w:r>
      <w:r w:rsidR="0043557A">
        <w:rPr>
          <w:sz w:val="28"/>
          <w:szCs w:val="28"/>
          <w:bdr w:val="none" w:sz="0" w:space="0" w:color="auto" w:frame="1"/>
          <w:shd w:val="clear" w:color="auto" w:fill="FFFFFF"/>
          <w:lang w:val="uk-UA"/>
        </w:rPr>
        <w:t xml:space="preserve"> 2024 року станом на 01.01.2025, </w:t>
      </w:r>
      <w:r w:rsidRPr="008825D2">
        <w:rPr>
          <w:sz w:val="28"/>
          <w:szCs w:val="28"/>
          <w:bdr w:val="none" w:sz="0" w:space="0" w:color="auto" w:frame="1"/>
          <w:shd w:val="clear" w:color="auto" w:fill="FFFFFF"/>
          <w:lang w:val="uk-UA"/>
        </w:rPr>
        <w:t xml:space="preserve">анкетування населення та </w:t>
      </w:r>
      <w:r w:rsidR="0043557A">
        <w:rPr>
          <w:sz w:val="28"/>
          <w:szCs w:val="28"/>
          <w:bdr w:val="none" w:sz="0" w:space="0" w:color="auto" w:frame="1"/>
          <w:shd w:val="clear" w:color="auto" w:fill="FFFFFF"/>
          <w:lang w:val="uk-UA"/>
        </w:rPr>
        <w:t>опитування надавачів послуг</w:t>
      </w:r>
      <w:r w:rsidRPr="008825D2">
        <w:rPr>
          <w:sz w:val="28"/>
          <w:szCs w:val="28"/>
          <w:bdr w:val="none" w:sz="0" w:space="0" w:color="auto" w:frame="1"/>
          <w:shd w:val="clear" w:color="auto" w:fill="FFFFFF"/>
          <w:lang w:val="uk-UA"/>
        </w:rPr>
        <w:t xml:space="preserve">. </w:t>
      </w:r>
    </w:p>
    <w:p w14:paraId="40BDFA76" w14:textId="77777777" w:rsidR="002D07D8" w:rsidRPr="008825D2" w:rsidRDefault="002D07D8" w:rsidP="00CF36D7">
      <w:pPr>
        <w:pStyle w:val="aa"/>
        <w:shd w:val="clear" w:color="auto" w:fill="FFFFFF"/>
        <w:spacing w:before="0" w:beforeAutospacing="0" w:after="0" w:afterAutospacing="0"/>
        <w:ind w:firstLine="709"/>
        <w:jc w:val="both"/>
        <w:rPr>
          <w:rFonts w:ascii="Arial" w:hAnsi="Arial" w:cs="Arial"/>
          <w:sz w:val="21"/>
          <w:szCs w:val="21"/>
          <w:lang w:val="uk-UA"/>
        </w:rPr>
      </w:pPr>
      <w:r w:rsidRPr="008825D2">
        <w:rPr>
          <w:sz w:val="28"/>
          <w:szCs w:val="28"/>
          <w:bdr w:val="none" w:sz="0" w:space="0" w:color="auto" w:frame="1"/>
          <w:shd w:val="clear" w:color="auto" w:fill="FFFFFF"/>
          <w:lang w:val="uk-UA"/>
        </w:rPr>
        <w:t>Основні етапи дослідження включали:</w:t>
      </w:r>
    </w:p>
    <w:p w14:paraId="533E5457" w14:textId="77777777" w:rsidR="002D07D8" w:rsidRPr="008825D2" w:rsidRDefault="002D07D8" w:rsidP="009B7D52">
      <w:pPr>
        <w:pStyle w:val="aa"/>
        <w:numPr>
          <w:ilvl w:val="0"/>
          <w:numId w:val="20"/>
        </w:numPr>
        <w:shd w:val="clear" w:color="auto" w:fill="FFFFFF"/>
        <w:spacing w:before="0" w:beforeAutospacing="0" w:after="0" w:afterAutospacing="0"/>
        <w:jc w:val="both"/>
        <w:rPr>
          <w:rFonts w:ascii="Arial" w:hAnsi="Arial" w:cs="Arial"/>
          <w:sz w:val="21"/>
          <w:szCs w:val="21"/>
          <w:lang w:val="uk-UA"/>
        </w:rPr>
      </w:pPr>
      <w:r w:rsidRPr="008825D2">
        <w:rPr>
          <w:sz w:val="28"/>
          <w:szCs w:val="28"/>
          <w:bdr w:val="none" w:sz="0" w:space="0" w:color="auto" w:frame="1"/>
          <w:shd w:val="clear" w:color="auto" w:fill="FFFFFF"/>
          <w:lang w:val="uk-UA"/>
        </w:rPr>
        <w:t>надсилання запитів до надавачів соціальних послуг, структурних підрозділів з питань освіти, охорони здоров’я, служби у справах дітей, органів пробації, уповноважених підрозділів органів Національної поліції та інших установ та організацій про надання відповідних даних для визначення потреби населення територіальної громади у соціальних послугах;</w:t>
      </w:r>
    </w:p>
    <w:p w14:paraId="19365CCF" w14:textId="77777777" w:rsidR="002D07D8" w:rsidRPr="008825D2" w:rsidRDefault="002D07D8" w:rsidP="009B7D52">
      <w:pPr>
        <w:pStyle w:val="aa"/>
        <w:numPr>
          <w:ilvl w:val="0"/>
          <w:numId w:val="20"/>
        </w:numPr>
        <w:shd w:val="clear" w:color="auto" w:fill="FFFFFF"/>
        <w:spacing w:before="0" w:beforeAutospacing="0" w:after="0" w:afterAutospacing="0"/>
        <w:jc w:val="both"/>
        <w:rPr>
          <w:rFonts w:ascii="Arial" w:hAnsi="Arial" w:cs="Arial"/>
          <w:sz w:val="21"/>
          <w:szCs w:val="21"/>
        </w:rPr>
      </w:pPr>
      <w:r w:rsidRPr="008825D2">
        <w:rPr>
          <w:sz w:val="28"/>
          <w:szCs w:val="28"/>
          <w:bdr w:val="none" w:sz="0" w:space="0" w:color="auto" w:frame="1"/>
          <w:shd w:val="clear" w:color="auto" w:fill="FFFFFF"/>
          <w:lang w:val="uk-UA"/>
        </w:rPr>
        <w:t>визначення кола осіб та надавачів послуг для опитування;</w:t>
      </w:r>
    </w:p>
    <w:p w14:paraId="55932473" w14:textId="77777777" w:rsidR="002D07D8" w:rsidRPr="008825D2" w:rsidRDefault="002D07D8" w:rsidP="009B7D52">
      <w:pPr>
        <w:pStyle w:val="aa"/>
        <w:numPr>
          <w:ilvl w:val="0"/>
          <w:numId w:val="20"/>
        </w:numPr>
        <w:shd w:val="clear" w:color="auto" w:fill="FFFFFF"/>
        <w:spacing w:before="0" w:beforeAutospacing="0" w:after="0" w:afterAutospacing="0"/>
        <w:jc w:val="both"/>
        <w:rPr>
          <w:rFonts w:ascii="Arial" w:hAnsi="Arial" w:cs="Arial"/>
          <w:sz w:val="21"/>
          <w:szCs w:val="21"/>
        </w:rPr>
      </w:pPr>
      <w:r w:rsidRPr="008825D2">
        <w:rPr>
          <w:sz w:val="28"/>
          <w:szCs w:val="28"/>
          <w:bdr w:val="none" w:sz="0" w:space="0" w:color="auto" w:frame="1"/>
          <w:shd w:val="clear" w:color="auto" w:fill="FFFFFF"/>
          <w:lang w:val="uk-UA"/>
        </w:rPr>
        <w:t>підготовка опитувальників;</w:t>
      </w:r>
    </w:p>
    <w:p w14:paraId="08EA32E9" w14:textId="77777777" w:rsidR="002D07D8" w:rsidRPr="008825D2" w:rsidRDefault="002D07D8" w:rsidP="009B7D52">
      <w:pPr>
        <w:pStyle w:val="aa"/>
        <w:numPr>
          <w:ilvl w:val="0"/>
          <w:numId w:val="20"/>
        </w:numPr>
        <w:shd w:val="clear" w:color="auto" w:fill="FFFFFF"/>
        <w:spacing w:before="0" w:beforeAutospacing="0" w:after="0" w:afterAutospacing="0"/>
        <w:jc w:val="both"/>
        <w:rPr>
          <w:rFonts w:ascii="Arial" w:hAnsi="Arial" w:cs="Arial"/>
          <w:sz w:val="21"/>
          <w:szCs w:val="21"/>
        </w:rPr>
      </w:pPr>
      <w:r w:rsidRPr="008825D2">
        <w:rPr>
          <w:sz w:val="28"/>
          <w:szCs w:val="28"/>
          <w:bdr w:val="none" w:sz="0" w:space="0" w:color="auto" w:frame="1"/>
          <w:shd w:val="clear" w:color="auto" w:fill="FFFFFF"/>
          <w:lang w:val="uk-UA"/>
        </w:rPr>
        <w:t>проведення опитування;</w:t>
      </w:r>
    </w:p>
    <w:p w14:paraId="1BAFD409" w14:textId="77777777" w:rsidR="002D07D8" w:rsidRDefault="002D07D8" w:rsidP="009B7D52">
      <w:pPr>
        <w:pStyle w:val="aa"/>
        <w:numPr>
          <w:ilvl w:val="0"/>
          <w:numId w:val="20"/>
        </w:numPr>
        <w:shd w:val="clear" w:color="auto" w:fill="FFFFFF"/>
        <w:spacing w:before="0" w:beforeAutospacing="0" w:after="0" w:afterAutospacing="0"/>
        <w:jc w:val="both"/>
        <w:rPr>
          <w:rFonts w:ascii="Arial" w:hAnsi="Arial" w:cs="Arial"/>
          <w:sz w:val="21"/>
          <w:szCs w:val="21"/>
          <w:lang w:val="uk-UA"/>
        </w:rPr>
      </w:pPr>
      <w:r w:rsidRPr="008825D2">
        <w:rPr>
          <w:sz w:val="28"/>
          <w:szCs w:val="28"/>
          <w:bdr w:val="none" w:sz="0" w:space="0" w:color="auto" w:frame="1"/>
          <w:shd w:val="clear" w:color="auto" w:fill="FFFFFF"/>
          <w:lang w:val="uk-UA"/>
        </w:rPr>
        <w:t>аналіз отриманої інформації та підготовку звіту.</w:t>
      </w:r>
    </w:p>
    <w:p w14:paraId="43662A5F" w14:textId="77777777" w:rsidR="00333BF8" w:rsidRPr="00333BF8" w:rsidRDefault="00333BF8" w:rsidP="00333BF8">
      <w:pPr>
        <w:pStyle w:val="aa"/>
        <w:shd w:val="clear" w:color="auto" w:fill="FFFFFF"/>
        <w:spacing w:before="0" w:beforeAutospacing="0" w:after="0" w:afterAutospacing="0"/>
        <w:ind w:firstLine="709"/>
        <w:jc w:val="both"/>
        <w:rPr>
          <w:rFonts w:ascii="Arial" w:hAnsi="Arial" w:cs="Arial"/>
          <w:sz w:val="21"/>
          <w:szCs w:val="21"/>
          <w:lang w:val="uk-UA"/>
        </w:rPr>
      </w:pPr>
    </w:p>
    <w:p w14:paraId="417454D4" w14:textId="77777777" w:rsidR="00402E82" w:rsidRDefault="009E62AF" w:rsidP="00B42BC5">
      <w:pPr>
        <w:tabs>
          <w:tab w:val="left" w:pos="370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617E7" w:rsidRPr="001617E7">
        <w:rPr>
          <w:rFonts w:ascii="Times New Roman" w:hAnsi="Times New Roman" w:cs="Times New Roman"/>
          <w:b/>
          <w:bCs/>
          <w:sz w:val="28"/>
          <w:szCs w:val="28"/>
        </w:rPr>
        <w:t>Первомайська міська територіальн</w:t>
      </w:r>
      <w:r w:rsidR="001617E7" w:rsidRPr="001617E7">
        <w:rPr>
          <w:rFonts w:ascii="Times New Roman" w:hAnsi="Times New Roman" w:cs="Times New Roman"/>
          <w:b/>
          <w:bCs/>
          <w:sz w:val="28"/>
          <w:szCs w:val="28"/>
          <w:lang w:val="uk-UA"/>
        </w:rPr>
        <w:t xml:space="preserve">а </w:t>
      </w:r>
      <w:r w:rsidR="001617E7" w:rsidRPr="001617E7">
        <w:rPr>
          <w:rFonts w:ascii="Times New Roman" w:hAnsi="Times New Roman" w:cs="Times New Roman"/>
          <w:b/>
          <w:bCs/>
          <w:sz w:val="28"/>
          <w:szCs w:val="28"/>
        </w:rPr>
        <w:t>громада</w:t>
      </w:r>
      <w:r w:rsidR="001617E7" w:rsidRPr="001617E7">
        <w:rPr>
          <w:rFonts w:ascii="Times New Roman" w:hAnsi="Times New Roman" w:cs="Times New Roman"/>
          <w:sz w:val="28"/>
          <w:szCs w:val="28"/>
        </w:rPr>
        <w:t xml:space="preserve"> — </w:t>
      </w:r>
      <w:hyperlink r:id="rId9" w:tooltip="Територіальна громада України" w:history="1">
        <w:r w:rsidR="001617E7" w:rsidRPr="001617E7">
          <w:rPr>
            <w:rStyle w:val="ad"/>
            <w:rFonts w:ascii="Times New Roman" w:hAnsi="Times New Roman" w:cs="Times New Roman"/>
            <w:color w:val="auto"/>
            <w:sz w:val="28"/>
            <w:szCs w:val="28"/>
            <w:u w:val="none"/>
          </w:rPr>
          <w:t>територіальна громада</w:t>
        </w:r>
      </w:hyperlink>
      <w:r w:rsidR="001617E7" w:rsidRPr="001617E7">
        <w:rPr>
          <w:rFonts w:ascii="Times New Roman" w:hAnsi="Times New Roman" w:cs="Times New Roman"/>
          <w:sz w:val="28"/>
          <w:szCs w:val="28"/>
        </w:rPr>
        <w:t xml:space="preserve"> в Україні, в </w:t>
      </w:r>
      <w:hyperlink r:id="rId10" w:tooltip="Первомайський район (Миколаївська область)" w:history="1">
        <w:r w:rsidR="001617E7" w:rsidRPr="001617E7">
          <w:rPr>
            <w:rStyle w:val="ad"/>
            <w:rFonts w:ascii="Times New Roman" w:hAnsi="Times New Roman" w:cs="Times New Roman"/>
            <w:color w:val="auto"/>
            <w:sz w:val="28"/>
            <w:szCs w:val="28"/>
            <w:u w:val="none"/>
          </w:rPr>
          <w:t>Первомайському районі</w:t>
        </w:r>
      </w:hyperlink>
      <w:r w:rsidR="001617E7" w:rsidRPr="001617E7">
        <w:rPr>
          <w:rFonts w:ascii="Times New Roman" w:hAnsi="Times New Roman" w:cs="Times New Roman"/>
          <w:sz w:val="28"/>
          <w:szCs w:val="28"/>
        </w:rPr>
        <w:t xml:space="preserve"> </w:t>
      </w:r>
      <w:hyperlink r:id="rId11" w:tooltip="Миколаївська область" w:history="1">
        <w:r w:rsidR="001617E7" w:rsidRPr="001617E7">
          <w:rPr>
            <w:rStyle w:val="ad"/>
            <w:rFonts w:ascii="Times New Roman" w:hAnsi="Times New Roman" w:cs="Times New Roman"/>
            <w:color w:val="auto"/>
            <w:sz w:val="28"/>
            <w:szCs w:val="28"/>
            <w:u w:val="none"/>
          </w:rPr>
          <w:t>Миколаївської області</w:t>
        </w:r>
      </w:hyperlink>
      <w:r w:rsidR="001617E7" w:rsidRPr="001617E7">
        <w:rPr>
          <w:rFonts w:ascii="Times New Roman" w:hAnsi="Times New Roman" w:cs="Times New Roman"/>
          <w:sz w:val="28"/>
          <w:szCs w:val="28"/>
        </w:rPr>
        <w:t xml:space="preserve">. Адміністративний центр — місто </w:t>
      </w:r>
      <w:hyperlink r:id="rId12" w:tooltip="Первомайськ (Миколаївська область)" w:history="1">
        <w:r w:rsidR="001617E7" w:rsidRPr="001617E7">
          <w:rPr>
            <w:rStyle w:val="ad"/>
            <w:rFonts w:ascii="Times New Roman" w:hAnsi="Times New Roman" w:cs="Times New Roman"/>
            <w:color w:val="auto"/>
            <w:sz w:val="28"/>
            <w:szCs w:val="28"/>
            <w:u w:val="none"/>
          </w:rPr>
          <w:t>Первомайськ</w:t>
        </w:r>
      </w:hyperlink>
      <w:r w:rsidR="001617E7" w:rsidRPr="001617E7">
        <w:rPr>
          <w:rFonts w:ascii="Times New Roman" w:hAnsi="Times New Roman" w:cs="Times New Roman"/>
          <w:sz w:val="28"/>
          <w:szCs w:val="28"/>
        </w:rPr>
        <w:t>.</w:t>
      </w:r>
      <w:r w:rsidR="001617E7" w:rsidRPr="001617E7">
        <w:rPr>
          <w:rFonts w:ascii="Times New Roman" w:hAnsi="Times New Roman" w:cs="Times New Roman"/>
          <w:sz w:val="28"/>
          <w:szCs w:val="28"/>
          <w:lang w:val="uk-UA"/>
        </w:rPr>
        <w:t xml:space="preserve"> </w:t>
      </w:r>
      <w:r w:rsidR="001617E7">
        <w:rPr>
          <w:rFonts w:ascii="Times New Roman" w:hAnsi="Times New Roman" w:cs="Times New Roman"/>
          <w:sz w:val="28"/>
          <w:szCs w:val="28"/>
          <w:lang w:val="uk-UA"/>
        </w:rPr>
        <w:t>Б</w:t>
      </w:r>
      <w:r w:rsidR="00B42BC5">
        <w:rPr>
          <w:rFonts w:ascii="Times New Roman" w:hAnsi="Times New Roman" w:cs="Times New Roman"/>
          <w:sz w:val="28"/>
          <w:szCs w:val="28"/>
          <w:lang w:val="uk-UA"/>
        </w:rPr>
        <w:t>ула</w:t>
      </w:r>
      <w:r w:rsidRPr="009E62AF">
        <w:rPr>
          <w:rFonts w:ascii="Times New Roman" w:hAnsi="Times New Roman" w:cs="Times New Roman"/>
          <w:sz w:val="28"/>
          <w:szCs w:val="28"/>
          <w:lang w:val="uk-UA"/>
        </w:rPr>
        <w:t xml:space="preserve"> </w:t>
      </w:r>
      <w:r w:rsidR="00B42BC5">
        <w:rPr>
          <w:rFonts w:ascii="Times New Roman" w:hAnsi="Times New Roman" w:cs="Times New Roman"/>
          <w:sz w:val="28"/>
          <w:szCs w:val="28"/>
          <w:lang w:val="uk-UA"/>
        </w:rPr>
        <w:t>у</w:t>
      </w:r>
      <w:r w:rsidRPr="009E62AF">
        <w:rPr>
          <w:rFonts w:ascii="Times New Roman" w:hAnsi="Times New Roman" w:cs="Times New Roman"/>
          <w:sz w:val="28"/>
          <w:szCs w:val="28"/>
          <w:lang w:val="uk-UA"/>
        </w:rPr>
        <w:t xml:space="preserve">творена 12 червня 2020 року шляхом об'єднання Первомайської </w:t>
      </w:r>
      <w:r w:rsidR="00835C70">
        <w:rPr>
          <w:rFonts w:ascii="Times New Roman" w:hAnsi="Times New Roman" w:cs="Times New Roman"/>
          <w:sz w:val="28"/>
          <w:szCs w:val="28"/>
          <w:lang w:val="uk-UA"/>
        </w:rPr>
        <w:t>міської</w:t>
      </w:r>
      <w:r w:rsidR="00835C70" w:rsidRPr="009E62AF">
        <w:rPr>
          <w:rFonts w:ascii="Times New Roman" w:hAnsi="Times New Roman" w:cs="Times New Roman"/>
          <w:sz w:val="28"/>
          <w:szCs w:val="28"/>
          <w:lang w:val="uk-UA"/>
        </w:rPr>
        <w:t xml:space="preserve"> рад</w:t>
      </w:r>
      <w:r w:rsidR="00835C70">
        <w:rPr>
          <w:rFonts w:ascii="Times New Roman" w:hAnsi="Times New Roman" w:cs="Times New Roman"/>
          <w:sz w:val="28"/>
          <w:szCs w:val="28"/>
          <w:lang w:val="uk-UA"/>
        </w:rPr>
        <w:t>и</w:t>
      </w:r>
      <w:r w:rsidR="00835C70" w:rsidRPr="009E62AF">
        <w:rPr>
          <w:rFonts w:ascii="Times New Roman" w:hAnsi="Times New Roman" w:cs="Times New Roman"/>
          <w:sz w:val="28"/>
          <w:szCs w:val="28"/>
          <w:lang w:val="uk-UA"/>
        </w:rPr>
        <w:t xml:space="preserve"> </w:t>
      </w:r>
      <w:r w:rsidR="00835C70">
        <w:rPr>
          <w:rFonts w:ascii="Times New Roman" w:hAnsi="Times New Roman" w:cs="Times New Roman"/>
          <w:sz w:val="28"/>
          <w:szCs w:val="28"/>
          <w:lang w:val="uk-UA"/>
        </w:rPr>
        <w:t xml:space="preserve">та Грушівської, </w:t>
      </w:r>
      <w:r w:rsidRPr="009E62AF">
        <w:rPr>
          <w:rFonts w:ascii="Times New Roman" w:hAnsi="Times New Roman" w:cs="Times New Roman"/>
          <w:sz w:val="28"/>
          <w:szCs w:val="28"/>
          <w:lang w:val="uk-UA"/>
        </w:rPr>
        <w:t>Кам'янобалкі</w:t>
      </w:r>
      <w:r w:rsidR="00EA1B16">
        <w:rPr>
          <w:rFonts w:ascii="Times New Roman" w:hAnsi="Times New Roman" w:cs="Times New Roman"/>
          <w:sz w:val="28"/>
          <w:szCs w:val="28"/>
          <w:lang w:val="uk-UA"/>
        </w:rPr>
        <w:t>вської, Кінецьпільської і Чаусів</w:t>
      </w:r>
      <w:r w:rsidRPr="009E62AF">
        <w:rPr>
          <w:rFonts w:ascii="Times New Roman" w:hAnsi="Times New Roman" w:cs="Times New Roman"/>
          <w:sz w:val="28"/>
          <w:szCs w:val="28"/>
          <w:lang w:val="uk-UA"/>
        </w:rPr>
        <w:t>ської сільських рад, а також Підгороднянської селищної ради Первомайського району. До складу громади входять 7 населених пунктів, зокрема: 1 місто (Первомайськ), 1 смт (Підгородна) і 5 сіл: с. Грушівка, с. Кам'яна Балка, с. Кінецьпіль, с. Чаусове,с. Вербова Балка.</w:t>
      </w:r>
      <w:r w:rsidR="00B42BC5" w:rsidRPr="00B42BC5">
        <w:rPr>
          <w:rFonts w:ascii="Times New Roman" w:hAnsi="Times New Roman" w:cs="Times New Roman"/>
          <w:sz w:val="28"/>
          <w:szCs w:val="28"/>
          <w:lang w:val="uk-UA"/>
        </w:rPr>
        <w:t xml:space="preserve"> </w:t>
      </w:r>
    </w:p>
    <w:p w14:paraId="26E72C73" w14:textId="77777777" w:rsidR="00402E82" w:rsidRDefault="00402E82" w:rsidP="00402E82">
      <w:pPr>
        <w:spacing w:after="0" w:line="240" w:lineRule="auto"/>
        <w:ind w:firstLine="426"/>
        <w:jc w:val="both"/>
        <w:rPr>
          <w:rFonts w:ascii="Times New Roman" w:eastAsia="Arial" w:hAnsi="Times New Roman" w:cs="Times New Roman"/>
          <w:kern w:val="2"/>
          <w:sz w:val="28"/>
          <w:szCs w:val="28"/>
          <w:lang w:val="uk-UA"/>
          <w14:ligatures w14:val="standardContextual"/>
        </w:rPr>
      </w:pPr>
      <w:r>
        <w:rPr>
          <w:rFonts w:ascii="Times New Roman" w:eastAsia="Arial" w:hAnsi="Times New Roman" w:cs="Times New Roman"/>
          <w:kern w:val="2"/>
          <w:sz w:val="28"/>
          <w:szCs w:val="28"/>
          <w:lang w:val="uk-UA"/>
          <w14:ligatures w14:val="standardContextual"/>
        </w:rPr>
        <w:t>Первомайська</w:t>
      </w:r>
      <w:r w:rsidRPr="00402E82">
        <w:rPr>
          <w:rFonts w:ascii="Times New Roman" w:eastAsia="Arial" w:hAnsi="Times New Roman" w:cs="Times New Roman"/>
          <w:kern w:val="2"/>
          <w:sz w:val="28"/>
          <w:szCs w:val="28"/>
          <w:lang w:val="uk-UA"/>
          <w14:ligatures w14:val="standardContextual"/>
        </w:rPr>
        <w:t xml:space="preserve"> територіальна громада має компактну структуру. Відстань між адміністративним центром та населеними пунктами громади не перевищує </w:t>
      </w:r>
      <w:r w:rsidR="002524C3">
        <w:rPr>
          <w:rFonts w:ascii="Times New Roman" w:eastAsia="Arial" w:hAnsi="Times New Roman" w:cs="Times New Roman"/>
          <w:kern w:val="2"/>
          <w:sz w:val="28"/>
          <w:szCs w:val="28"/>
          <w:lang w:val="uk-UA"/>
          <w14:ligatures w14:val="standardContextual"/>
        </w:rPr>
        <w:t>1</w:t>
      </w:r>
      <w:r w:rsidR="001617E7">
        <w:rPr>
          <w:rFonts w:ascii="Times New Roman" w:eastAsia="Arial" w:hAnsi="Times New Roman" w:cs="Times New Roman"/>
          <w:kern w:val="2"/>
          <w:sz w:val="28"/>
          <w:szCs w:val="28"/>
          <w:lang w:val="uk-UA"/>
          <w14:ligatures w14:val="standardContextual"/>
        </w:rPr>
        <w:t>9</w:t>
      </w:r>
      <w:r w:rsidRPr="00402E82">
        <w:rPr>
          <w:rFonts w:ascii="Times New Roman" w:eastAsia="Arial" w:hAnsi="Times New Roman" w:cs="Times New Roman"/>
          <w:kern w:val="2"/>
          <w:sz w:val="28"/>
          <w:szCs w:val="28"/>
          <w:lang w:val="uk-UA"/>
          <w14:ligatures w14:val="standardContextual"/>
        </w:rPr>
        <w:t xml:space="preserve"> км. Найдалі від адміністративного центру знаходиться с. </w:t>
      </w:r>
      <w:r w:rsidR="00DE3C1D">
        <w:rPr>
          <w:rFonts w:ascii="Times New Roman" w:eastAsia="Arial" w:hAnsi="Times New Roman" w:cs="Times New Roman"/>
          <w:kern w:val="2"/>
          <w:sz w:val="28"/>
          <w:szCs w:val="28"/>
          <w:lang w:val="uk-UA"/>
          <w14:ligatures w14:val="standardContextual"/>
        </w:rPr>
        <w:t>Кам’яна Балка (19</w:t>
      </w:r>
      <w:r w:rsidRPr="00402E82">
        <w:rPr>
          <w:rFonts w:ascii="Times New Roman" w:eastAsia="Arial" w:hAnsi="Times New Roman" w:cs="Times New Roman"/>
          <w:kern w:val="2"/>
          <w:sz w:val="28"/>
          <w:szCs w:val="28"/>
          <w:lang w:val="uk-UA"/>
          <w14:ligatures w14:val="standardContextual"/>
        </w:rPr>
        <w:t xml:space="preserve"> км), найближче – с. </w:t>
      </w:r>
      <w:r w:rsidR="00DE3C1D">
        <w:rPr>
          <w:rFonts w:ascii="Times New Roman" w:eastAsia="Arial" w:hAnsi="Times New Roman" w:cs="Times New Roman"/>
          <w:kern w:val="2"/>
          <w:sz w:val="28"/>
          <w:szCs w:val="28"/>
          <w:lang w:val="uk-UA"/>
          <w14:ligatures w14:val="standardContextual"/>
        </w:rPr>
        <w:t>Кінецьпіль</w:t>
      </w:r>
      <w:r w:rsidRPr="00402E82">
        <w:rPr>
          <w:rFonts w:ascii="Times New Roman" w:eastAsia="Arial" w:hAnsi="Times New Roman" w:cs="Times New Roman"/>
          <w:kern w:val="2"/>
          <w:sz w:val="28"/>
          <w:szCs w:val="28"/>
          <w:lang w:val="uk-UA"/>
          <w14:ligatures w14:val="standardContextual"/>
        </w:rPr>
        <w:t xml:space="preserve"> (</w:t>
      </w:r>
      <w:r w:rsidR="002524C3">
        <w:rPr>
          <w:rFonts w:ascii="Times New Roman" w:eastAsia="Arial" w:hAnsi="Times New Roman" w:cs="Times New Roman"/>
          <w:kern w:val="2"/>
          <w:sz w:val="28"/>
          <w:szCs w:val="28"/>
          <w:lang w:val="uk-UA"/>
          <w14:ligatures w14:val="standardContextual"/>
        </w:rPr>
        <w:t>9,</w:t>
      </w:r>
      <w:r w:rsidR="00DE3C1D">
        <w:rPr>
          <w:rFonts w:ascii="Times New Roman" w:eastAsia="Arial" w:hAnsi="Times New Roman" w:cs="Times New Roman"/>
          <w:kern w:val="2"/>
          <w:sz w:val="28"/>
          <w:szCs w:val="28"/>
          <w:lang w:val="uk-UA"/>
          <w14:ligatures w14:val="standardContextual"/>
        </w:rPr>
        <w:t>2</w:t>
      </w:r>
      <w:r w:rsidRPr="00402E82">
        <w:rPr>
          <w:rFonts w:ascii="Times New Roman" w:eastAsia="Arial" w:hAnsi="Times New Roman" w:cs="Times New Roman"/>
          <w:kern w:val="2"/>
          <w:sz w:val="28"/>
          <w:szCs w:val="28"/>
          <w:lang w:val="uk-UA"/>
          <w14:ligatures w14:val="standardContextual"/>
        </w:rPr>
        <w:t xml:space="preserve"> км) </w:t>
      </w:r>
      <w:r w:rsidRPr="00DE3C1D">
        <w:rPr>
          <w:rFonts w:ascii="Times New Roman" w:eastAsia="Arial" w:hAnsi="Times New Roman" w:cs="Times New Roman"/>
          <w:kern w:val="2"/>
          <w:sz w:val="28"/>
          <w:szCs w:val="28"/>
          <w:lang w:val="uk-UA"/>
          <w14:ligatures w14:val="standardContextual"/>
        </w:rPr>
        <w:t>(мал. 1)</w:t>
      </w:r>
      <w:r w:rsidR="000863DF">
        <w:rPr>
          <w:rFonts w:ascii="Times New Roman" w:eastAsia="Arial" w:hAnsi="Times New Roman" w:cs="Times New Roman"/>
          <w:kern w:val="2"/>
          <w:sz w:val="28"/>
          <w:szCs w:val="28"/>
          <w:lang w:val="uk-UA"/>
          <w14:ligatures w14:val="standardContextual"/>
        </w:rPr>
        <w:t>.</w:t>
      </w:r>
    </w:p>
    <w:p w14:paraId="0DA0ECAE" w14:textId="77777777" w:rsidR="00DE3C1D" w:rsidRDefault="00DE3C1D" w:rsidP="00402E82">
      <w:pPr>
        <w:spacing w:after="0" w:line="240" w:lineRule="auto"/>
        <w:ind w:firstLine="426"/>
        <w:jc w:val="both"/>
        <w:rPr>
          <w:rFonts w:ascii="Times New Roman" w:eastAsia="Arial" w:hAnsi="Times New Roman" w:cs="Times New Roman"/>
          <w:kern w:val="2"/>
          <w:sz w:val="28"/>
          <w:szCs w:val="28"/>
          <w:lang w:val="uk-UA"/>
          <w14:ligatures w14:val="standardContextual"/>
        </w:rPr>
      </w:pPr>
    </w:p>
    <w:p w14:paraId="71A48BD3" w14:textId="77777777" w:rsidR="00DE3C1D" w:rsidRDefault="00DE3C1D" w:rsidP="00402E82">
      <w:pPr>
        <w:spacing w:after="0" w:line="240" w:lineRule="auto"/>
        <w:ind w:firstLine="426"/>
        <w:jc w:val="both"/>
        <w:rPr>
          <w:rFonts w:ascii="Times New Roman" w:eastAsia="Arial" w:hAnsi="Times New Roman" w:cs="Times New Roman"/>
          <w:kern w:val="2"/>
          <w:sz w:val="28"/>
          <w:szCs w:val="28"/>
          <w:lang w:val="uk-UA"/>
          <w14:ligatures w14:val="standardContextual"/>
        </w:rPr>
      </w:pPr>
      <w:r>
        <w:rPr>
          <w:rFonts w:ascii="Times New Roman" w:eastAsia="Arial" w:hAnsi="Times New Roman" w:cs="Times New Roman"/>
          <w:noProof/>
          <w:kern w:val="2"/>
          <w:sz w:val="28"/>
          <w:szCs w:val="28"/>
          <w:lang w:eastAsia="ru-RU"/>
        </w:rPr>
        <w:drawing>
          <wp:inline distT="0" distB="0" distL="0" distR="0" wp14:anchorId="04ED24D8" wp14:editId="18AB2CC4">
            <wp:extent cx="5940425" cy="2924517"/>
            <wp:effectExtent l="0" t="0" r="3175" b="9525"/>
            <wp:docPr id="6" name="Рисунок 6" descr="C:\Users\38095\Downloads\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8095\Downloads\image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2924517"/>
                    </a:xfrm>
                    <a:prstGeom prst="rect">
                      <a:avLst/>
                    </a:prstGeom>
                    <a:noFill/>
                    <a:ln>
                      <a:noFill/>
                    </a:ln>
                  </pic:spPr>
                </pic:pic>
              </a:graphicData>
            </a:graphic>
          </wp:inline>
        </w:drawing>
      </w:r>
    </w:p>
    <w:p w14:paraId="50951BD5" w14:textId="77777777" w:rsidR="00333DE9" w:rsidRDefault="00333DE9" w:rsidP="00B42BC5">
      <w:pPr>
        <w:tabs>
          <w:tab w:val="left" w:pos="3705"/>
        </w:tabs>
        <w:spacing w:after="0"/>
        <w:jc w:val="both"/>
        <w:rPr>
          <w:rFonts w:ascii="Times New Roman" w:hAnsi="Times New Roman" w:cs="Times New Roman"/>
          <w:sz w:val="28"/>
          <w:szCs w:val="28"/>
          <w:lang w:val="uk-UA"/>
        </w:rPr>
      </w:pPr>
    </w:p>
    <w:p w14:paraId="03598FBA" w14:textId="77777777" w:rsidR="00EA7554" w:rsidRPr="009A556F" w:rsidRDefault="009A556F" w:rsidP="00B42BC5">
      <w:pPr>
        <w:tabs>
          <w:tab w:val="left" w:pos="3705"/>
        </w:tabs>
        <w:spacing w:after="0"/>
        <w:jc w:val="both"/>
        <w:rPr>
          <w:rFonts w:ascii="Times New Roman" w:hAnsi="Times New Roman" w:cs="Times New Roman"/>
          <w:i/>
          <w:sz w:val="28"/>
          <w:szCs w:val="28"/>
          <w:lang w:val="uk-UA"/>
        </w:rPr>
      </w:pPr>
      <w:r w:rsidRPr="009A556F">
        <w:rPr>
          <w:rFonts w:ascii="Times New Roman" w:hAnsi="Times New Roman" w:cs="Times New Roman"/>
          <w:i/>
          <w:sz w:val="28"/>
          <w:szCs w:val="28"/>
          <w:lang w:val="uk-UA"/>
        </w:rPr>
        <w:t>М</w:t>
      </w:r>
      <w:r w:rsidR="00EA7554" w:rsidRPr="009A556F">
        <w:rPr>
          <w:rFonts w:ascii="Times New Roman" w:hAnsi="Times New Roman" w:cs="Times New Roman"/>
          <w:i/>
          <w:sz w:val="28"/>
          <w:szCs w:val="28"/>
          <w:lang w:val="uk-UA"/>
        </w:rPr>
        <w:t xml:space="preserve">ал.1 </w:t>
      </w:r>
      <w:r w:rsidR="000863DF" w:rsidRPr="009A556F">
        <w:rPr>
          <w:rFonts w:ascii="Times New Roman" w:hAnsi="Times New Roman" w:cs="Times New Roman"/>
          <w:i/>
          <w:sz w:val="28"/>
          <w:szCs w:val="28"/>
          <w:lang w:val="uk-UA"/>
        </w:rPr>
        <w:t xml:space="preserve">Відстань населених пунктів до адміністративного центру </w:t>
      </w:r>
      <w:r w:rsidR="00EA7554" w:rsidRPr="009A556F">
        <w:rPr>
          <w:rFonts w:ascii="Times New Roman" w:hAnsi="Times New Roman" w:cs="Times New Roman"/>
          <w:i/>
          <w:sz w:val="28"/>
          <w:szCs w:val="28"/>
          <w:lang w:val="uk-UA"/>
        </w:rPr>
        <w:t>Первомайської міської територіальної громади.</w:t>
      </w:r>
    </w:p>
    <w:p w14:paraId="1DEB81C7" w14:textId="77777777" w:rsidR="00EA7554" w:rsidRDefault="00EA7554" w:rsidP="00B42BC5">
      <w:pPr>
        <w:tabs>
          <w:tab w:val="left" w:pos="3705"/>
        </w:tabs>
        <w:spacing w:after="0"/>
        <w:jc w:val="both"/>
        <w:rPr>
          <w:rFonts w:ascii="Times New Roman" w:hAnsi="Times New Roman" w:cs="Times New Roman"/>
          <w:sz w:val="28"/>
          <w:szCs w:val="28"/>
          <w:lang w:val="uk-UA"/>
        </w:rPr>
      </w:pPr>
    </w:p>
    <w:p w14:paraId="6EDE7366" w14:textId="77777777" w:rsidR="00B42BC5" w:rsidRPr="00281A44" w:rsidRDefault="00B42BC5" w:rsidP="00281A44">
      <w:pPr>
        <w:shd w:val="clear" w:color="auto" w:fill="FFFFFF" w:themeFill="background1"/>
        <w:tabs>
          <w:tab w:val="left" w:pos="3705"/>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81A44">
        <w:rPr>
          <w:rFonts w:ascii="Times New Roman" w:hAnsi="Times New Roman" w:cs="Times New Roman"/>
          <w:sz w:val="28"/>
          <w:szCs w:val="28"/>
          <w:lang w:val="uk-UA"/>
        </w:rPr>
        <w:t xml:space="preserve">Населення </w:t>
      </w:r>
      <w:r w:rsidR="002F482E" w:rsidRPr="00281A44">
        <w:rPr>
          <w:rFonts w:ascii="Times New Roman" w:hAnsi="Times New Roman" w:cs="Times New Roman"/>
          <w:sz w:val="28"/>
          <w:szCs w:val="28"/>
          <w:lang w:val="uk-UA"/>
        </w:rPr>
        <w:t xml:space="preserve">громади станом на 01.01.2025р. складає - </w:t>
      </w:r>
      <w:r w:rsidR="00281A44" w:rsidRPr="00281A44">
        <w:rPr>
          <w:rFonts w:ascii="Times New Roman" w:hAnsi="Times New Roman" w:cs="Times New Roman"/>
          <w:sz w:val="28"/>
          <w:szCs w:val="28"/>
          <w:lang w:val="uk-UA"/>
        </w:rPr>
        <w:t>64118</w:t>
      </w:r>
      <w:r w:rsidR="002F482E" w:rsidRPr="00281A44">
        <w:rPr>
          <w:rFonts w:ascii="Times New Roman" w:hAnsi="Times New Roman" w:cs="Times New Roman"/>
          <w:sz w:val="28"/>
          <w:szCs w:val="28"/>
          <w:lang w:val="uk-UA"/>
        </w:rPr>
        <w:t xml:space="preserve"> мешканців. </w:t>
      </w:r>
    </w:p>
    <w:p w14:paraId="66FE1487" w14:textId="77777777" w:rsidR="00973B04" w:rsidRPr="00281A44" w:rsidRDefault="00973B04" w:rsidP="00281A44">
      <w:pPr>
        <w:shd w:val="clear" w:color="auto" w:fill="FFFFFF" w:themeFill="background1"/>
        <w:tabs>
          <w:tab w:val="left" w:pos="3705"/>
        </w:tabs>
        <w:spacing w:after="0"/>
        <w:jc w:val="both"/>
        <w:rPr>
          <w:rFonts w:ascii="Times New Roman" w:hAnsi="Times New Roman" w:cs="Times New Roman"/>
          <w:sz w:val="28"/>
          <w:szCs w:val="28"/>
          <w:lang w:val="uk-UA"/>
        </w:rPr>
      </w:pPr>
      <w:r w:rsidRPr="00281A44">
        <w:rPr>
          <w:rFonts w:ascii="Times New Roman" w:hAnsi="Times New Roman" w:cs="Times New Roman"/>
          <w:sz w:val="28"/>
          <w:szCs w:val="28"/>
          <w:lang w:val="uk-UA"/>
        </w:rPr>
        <w:t>Соціально – демографічні характеристики громади наведені в таб.1</w:t>
      </w:r>
    </w:p>
    <w:p w14:paraId="3C665E47" w14:textId="77777777" w:rsidR="00D13B6F" w:rsidRPr="00281A44" w:rsidRDefault="00D13B6F" w:rsidP="00281A44">
      <w:pPr>
        <w:shd w:val="clear" w:color="auto" w:fill="FFFFFF" w:themeFill="background1"/>
        <w:tabs>
          <w:tab w:val="left" w:pos="3705"/>
        </w:tabs>
        <w:spacing w:after="0"/>
        <w:jc w:val="both"/>
        <w:rPr>
          <w:rFonts w:ascii="Times New Roman" w:hAnsi="Times New Roman" w:cs="Times New Roman"/>
          <w:sz w:val="28"/>
          <w:szCs w:val="28"/>
          <w:lang w:val="uk-UA"/>
        </w:rPr>
      </w:pPr>
    </w:p>
    <w:p w14:paraId="3E3B9E76" w14:textId="77777777" w:rsidR="00D13B6F" w:rsidRPr="00281A44" w:rsidRDefault="00D13B6F" w:rsidP="00281A44">
      <w:pPr>
        <w:shd w:val="clear" w:color="auto" w:fill="FFFFFF" w:themeFill="background1"/>
        <w:tabs>
          <w:tab w:val="left" w:pos="3705"/>
        </w:tabs>
        <w:spacing w:after="0"/>
        <w:jc w:val="both"/>
        <w:rPr>
          <w:rFonts w:ascii="Times New Roman" w:hAnsi="Times New Roman" w:cs="Times New Roman"/>
          <w:i/>
          <w:sz w:val="28"/>
          <w:szCs w:val="28"/>
          <w:lang w:val="uk-UA"/>
        </w:rPr>
      </w:pPr>
      <w:r w:rsidRPr="00281A44">
        <w:rPr>
          <w:rFonts w:ascii="Times New Roman" w:hAnsi="Times New Roman" w:cs="Times New Roman"/>
          <w:i/>
          <w:sz w:val="28"/>
          <w:szCs w:val="28"/>
          <w:lang w:val="uk-UA"/>
        </w:rPr>
        <w:t>Таблиця 1. Загальні соціально – демографічні показники.</w:t>
      </w:r>
    </w:p>
    <w:p w14:paraId="103AF873" w14:textId="77777777" w:rsidR="00A70B16" w:rsidRPr="00281A44" w:rsidRDefault="00A70B16" w:rsidP="00281A44">
      <w:pPr>
        <w:shd w:val="clear" w:color="auto" w:fill="FFFFFF" w:themeFill="background1"/>
        <w:tabs>
          <w:tab w:val="left" w:pos="3705"/>
        </w:tabs>
        <w:spacing w:after="0"/>
        <w:jc w:val="both"/>
        <w:rPr>
          <w:rFonts w:ascii="Times New Roman" w:hAnsi="Times New Roman" w:cs="Times New Roman"/>
          <w:i/>
          <w:sz w:val="28"/>
          <w:szCs w:val="28"/>
          <w:lang w:val="uk-UA"/>
        </w:rPr>
      </w:pPr>
    </w:p>
    <w:tbl>
      <w:tblPr>
        <w:tblW w:w="9541" w:type="dxa"/>
        <w:tblLook w:val="04A0" w:firstRow="1" w:lastRow="0" w:firstColumn="1" w:lastColumn="0" w:noHBand="0" w:noVBand="1"/>
      </w:tblPr>
      <w:tblGrid>
        <w:gridCol w:w="6521"/>
        <w:gridCol w:w="3020"/>
      </w:tblGrid>
      <w:tr w:rsidR="00973B04" w:rsidRPr="003A6CAA" w14:paraId="19C1077F" w14:textId="77777777" w:rsidTr="00600024">
        <w:trPr>
          <w:trHeight w:val="300"/>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A169D"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Чисельність населення, всього осіб,</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25FC6"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64</w:t>
            </w:r>
            <w:r w:rsidR="009131E9" w:rsidRPr="000E62F0">
              <w:rPr>
                <w:rFonts w:ascii="Times New Roman" w:eastAsia="Times New Roman" w:hAnsi="Times New Roman" w:cs="Times New Roman"/>
                <w:sz w:val="28"/>
                <w:szCs w:val="28"/>
                <w:lang w:val="uk-UA" w:eastAsia="uk-UA"/>
              </w:rPr>
              <w:t>1</w:t>
            </w:r>
            <w:r w:rsidR="00C45EC5" w:rsidRPr="000E62F0">
              <w:rPr>
                <w:rFonts w:ascii="Times New Roman" w:eastAsia="Times New Roman" w:hAnsi="Times New Roman" w:cs="Times New Roman"/>
                <w:sz w:val="28"/>
                <w:szCs w:val="28"/>
                <w:lang w:val="uk-UA" w:eastAsia="uk-UA"/>
              </w:rPr>
              <w:t>18</w:t>
            </w:r>
          </w:p>
        </w:tc>
      </w:tr>
      <w:tr w:rsidR="00973B04" w:rsidRPr="003A6CAA" w14:paraId="6419FC00" w14:textId="77777777" w:rsidTr="00852F6D">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D496170"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з них:</w:t>
            </w:r>
          </w:p>
        </w:tc>
        <w:tc>
          <w:tcPr>
            <w:tcW w:w="3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2BD869"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p>
        </w:tc>
      </w:tr>
      <w:tr w:rsidR="00C45EC5" w:rsidRPr="003A6CAA" w14:paraId="64C530DB" w14:textId="77777777" w:rsidTr="00AA639B">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3E56D42" w14:textId="77777777" w:rsidR="00C45EC5" w:rsidRPr="000E62F0" w:rsidRDefault="00C45EC5"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жінки</w:t>
            </w:r>
          </w:p>
        </w:tc>
        <w:tc>
          <w:tcPr>
            <w:tcW w:w="3020" w:type="dxa"/>
            <w:tcBorders>
              <w:top w:val="nil"/>
              <w:left w:val="nil"/>
              <w:bottom w:val="single" w:sz="4" w:space="0" w:color="auto"/>
              <w:right w:val="single" w:sz="4" w:space="0" w:color="auto"/>
            </w:tcBorders>
            <w:shd w:val="clear" w:color="auto" w:fill="auto"/>
          </w:tcPr>
          <w:p w14:paraId="239D4DFA" w14:textId="77777777" w:rsidR="00C45EC5" w:rsidRPr="000E62F0" w:rsidRDefault="00C45EC5" w:rsidP="00281A44">
            <w:pPr>
              <w:shd w:val="clear" w:color="auto" w:fill="FFFFFF" w:themeFill="background1"/>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35503</w:t>
            </w:r>
          </w:p>
        </w:tc>
      </w:tr>
      <w:tr w:rsidR="00C45EC5" w:rsidRPr="003A6CAA" w14:paraId="4E3300EF" w14:textId="77777777" w:rsidTr="00AA639B">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BF034DF" w14:textId="77777777" w:rsidR="00C45EC5" w:rsidRPr="000E62F0" w:rsidRDefault="00C45EC5"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чоловіки</w:t>
            </w:r>
          </w:p>
        </w:tc>
        <w:tc>
          <w:tcPr>
            <w:tcW w:w="3020" w:type="dxa"/>
            <w:tcBorders>
              <w:top w:val="nil"/>
              <w:left w:val="nil"/>
              <w:bottom w:val="single" w:sz="4" w:space="0" w:color="auto"/>
              <w:right w:val="single" w:sz="4" w:space="0" w:color="auto"/>
            </w:tcBorders>
            <w:shd w:val="clear" w:color="auto" w:fill="auto"/>
          </w:tcPr>
          <w:p w14:paraId="49293DC1" w14:textId="77777777" w:rsidR="00C45EC5" w:rsidRPr="000E62F0" w:rsidRDefault="00C45EC5" w:rsidP="00281A44">
            <w:pPr>
              <w:shd w:val="clear" w:color="auto" w:fill="FFFFFF" w:themeFill="background1"/>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28615</w:t>
            </w:r>
          </w:p>
        </w:tc>
      </w:tr>
      <w:tr w:rsidR="00973B04" w:rsidRPr="003A6CAA" w14:paraId="2281B708" w14:textId="77777777" w:rsidTr="00477AB8">
        <w:trPr>
          <w:trHeight w:val="376"/>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5B7B947"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Міське населення, всього осіб,</w:t>
            </w:r>
          </w:p>
        </w:tc>
        <w:tc>
          <w:tcPr>
            <w:tcW w:w="3020" w:type="dxa"/>
            <w:vMerge w:val="restart"/>
            <w:tcBorders>
              <w:top w:val="nil"/>
              <w:left w:val="single" w:sz="4" w:space="0" w:color="auto"/>
              <w:bottom w:val="single" w:sz="4" w:space="0" w:color="auto"/>
              <w:right w:val="single" w:sz="4" w:space="0" w:color="auto"/>
            </w:tcBorders>
            <w:shd w:val="clear" w:color="auto" w:fill="auto"/>
            <w:vAlign w:val="center"/>
          </w:tcPr>
          <w:p w14:paraId="444B9436" w14:textId="77777777" w:rsidR="00973B04" w:rsidRPr="000E62F0" w:rsidRDefault="00463497"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57</w:t>
            </w:r>
            <w:r w:rsidR="00C45EC5" w:rsidRPr="000E62F0">
              <w:rPr>
                <w:rFonts w:ascii="Times New Roman" w:eastAsia="Times New Roman" w:hAnsi="Times New Roman" w:cs="Times New Roman"/>
                <w:sz w:val="28"/>
                <w:szCs w:val="28"/>
                <w:lang w:val="uk-UA" w:eastAsia="uk-UA"/>
              </w:rPr>
              <w:t>626</w:t>
            </w:r>
          </w:p>
        </w:tc>
      </w:tr>
      <w:tr w:rsidR="00973B04" w:rsidRPr="003A6CAA" w14:paraId="292AC325" w14:textId="77777777" w:rsidTr="00852F6D">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5577875"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з них:</w:t>
            </w:r>
          </w:p>
        </w:tc>
        <w:tc>
          <w:tcPr>
            <w:tcW w:w="3020" w:type="dxa"/>
            <w:vMerge/>
            <w:tcBorders>
              <w:top w:val="nil"/>
              <w:left w:val="single" w:sz="4" w:space="0" w:color="auto"/>
              <w:bottom w:val="single" w:sz="4" w:space="0" w:color="auto"/>
              <w:right w:val="single" w:sz="4" w:space="0" w:color="auto"/>
            </w:tcBorders>
            <w:shd w:val="clear" w:color="auto" w:fill="auto"/>
            <w:vAlign w:val="center"/>
          </w:tcPr>
          <w:p w14:paraId="67B51670"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p>
        </w:tc>
      </w:tr>
      <w:tr w:rsidR="00C45EC5" w:rsidRPr="003A6CAA" w14:paraId="086993EB" w14:textId="77777777" w:rsidTr="00AA639B">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88D30F7" w14:textId="77777777" w:rsidR="00C45EC5" w:rsidRPr="000E62F0" w:rsidRDefault="00C45EC5"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жінки</w:t>
            </w:r>
          </w:p>
        </w:tc>
        <w:tc>
          <w:tcPr>
            <w:tcW w:w="3020" w:type="dxa"/>
            <w:tcBorders>
              <w:top w:val="nil"/>
              <w:left w:val="nil"/>
              <w:bottom w:val="single" w:sz="4" w:space="0" w:color="auto"/>
              <w:right w:val="single" w:sz="4" w:space="0" w:color="auto"/>
            </w:tcBorders>
            <w:shd w:val="clear" w:color="auto" w:fill="auto"/>
          </w:tcPr>
          <w:p w14:paraId="0B9C5B5C" w14:textId="77777777" w:rsidR="00C45EC5" w:rsidRPr="000E62F0" w:rsidRDefault="00C45EC5" w:rsidP="00281A44">
            <w:pPr>
              <w:shd w:val="clear" w:color="auto" w:fill="FFFFFF" w:themeFill="background1"/>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32020</w:t>
            </w:r>
          </w:p>
        </w:tc>
      </w:tr>
      <w:tr w:rsidR="00C45EC5" w:rsidRPr="003A6CAA" w14:paraId="6D002CC9" w14:textId="77777777" w:rsidTr="00AA639B">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55C5A63" w14:textId="77777777" w:rsidR="00C45EC5" w:rsidRPr="000E62F0" w:rsidRDefault="00C45EC5"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чоловіки</w:t>
            </w:r>
          </w:p>
        </w:tc>
        <w:tc>
          <w:tcPr>
            <w:tcW w:w="3020" w:type="dxa"/>
            <w:tcBorders>
              <w:top w:val="nil"/>
              <w:left w:val="nil"/>
              <w:bottom w:val="single" w:sz="4" w:space="0" w:color="auto"/>
              <w:right w:val="single" w:sz="4" w:space="0" w:color="auto"/>
            </w:tcBorders>
            <w:shd w:val="clear" w:color="auto" w:fill="auto"/>
          </w:tcPr>
          <w:p w14:paraId="530474C3" w14:textId="77777777" w:rsidR="00C45EC5" w:rsidRPr="000E62F0" w:rsidRDefault="00C45EC5" w:rsidP="00281A44">
            <w:pPr>
              <w:shd w:val="clear" w:color="auto" w:fill="FFFFFF" w:themeFill="background1"/>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25606</w:t>
            </w:r>
          </w:p>
        </w:tc>
      </w:tr>
      <w:tr w:rsidR="00973B04" w:rsidRPr="003A6CAA" w14:paraId="27FCA1FA"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AC313F4"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 xml:space="preserve">Сільське населення, всього осіб, </w:t>
            </w:r>
          </w:p>
        </w:tc>
        <w:tc>
          <w:tcPr>
            <w:tcW w:w="3020" w:type="dxa"/>
            <w:vMerge w:val="restart"/>
            <w:tcBorders>
              <w:top w:val="nil"/>
              <w:left w:val="single" w:sz="4" w:space="0" w:color="auto"/>
              <w:bottom w:val="single" w:sz="4" w:space="0" w:color="000000"/>
              <w:right w:val="single" w:sz="4" w:space="0" w:color="auto"/>
            </w:tcBorders>
            <w:shd w:val="clear" w:color="auto" w:fill="auto"/>
            <w:vAlign w:val="center"/>
          </w:tcPr>
          <w:p w14:paraId="68E15812" w14:textId="77777777" w:rsidR="00973B04" w:rsidRPr="000E62F0" w:rsidRDefault="00AA639B"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6492</w:t>
            </w:r>
          </w:p>
        </w:tc>
      </w:tr>
      <w:tr w:rsidR="00973B04" w:rsidRPr="003A6CAA" w14:paraId="243A5997" w14:textId="77777777" w:rsidTr="00852F6D">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1DEBBD4"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з них:</w:t>
            </w:r>
          </w:p>
        </w:tc>
        <w:tc>
          <w:tcPr>
            <w:tcW w:w="3020" w:type="dxa"/>
            <w:vMerge/>
            <w:tcBorders>
              <w:top w:val="nil"/>
              <w:left w:val="single" w:sz="4" w:space="0" w:color="auto"/>
              <w:bottom w:val="single" w:sz="4" w:space="0" w:color="000000"/>
              <w:right w:val="single" w:sz="4" w:space="0" w:color="auto"/>
            </w:tcBorders>
            <w:shd w:val="clear" w:color="auto" w:fill="auto"/>
            <w:vAlign w:val="center"/>
          </w:tcPr>
          <w:p w14:paraId="78D87CD8"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p>
        </w:tc>
      </w:tr>
      <w:tr w:rsidR="0002202A" w:rsidRPr="003A6CAA" w14:paraId="28BAACC5"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D8BB7B7" w14:textId="77777777" w:rsidR="0002202A" w:rsidRPr="000E62F0" w:rsidRDefault="0002202A"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жінки</w:t>
            </w:r>
          </w:p>
        </w:tc>
        <w:tc>
          <w:tcPr>
            <w:tcW w:w="3020" w:type="dxa"/>
            <w:tcBorders>
              <w:top w:val="nil"/>
              <w:left w:val="nil"/>
              <w:bottom w:val="single" w:sz="4" w:space="0" w:color="auto"/>
              <w:right w:val="single" w:sz="4" w:space="0" w:color="auto"/>
            </w:tcBorders>
            <w:shd w:val="clear" w:color="auto" w:fill="auto"/>
          </w:tcPr>
          <w:p w14:paraId="2413DAB9" w14:textId="77777777" w:rsidR="0002202A" w:rsidRPr="000E62F0" w:rsidRDefault="0002202A" w:rsidP="00281A44">
            <w:pPr>
              <w:shd w:val="clear" w:color="auto" w:fill="FFFFFF" w:themeFill="background1"/>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3483</w:t>
            </w:r>
          </w:p>
        </w:tc>
      </w:tr>
      <w:tr w:rsidR="0002202A" w:rsidRPr="003A6CAA" w14:paraId="5812F323"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C82D8EF" w14:textId="77777777" w:rsidR="0002202A" w:rsidRPr="000E62F0" w:rsidRDefault="0002202A"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чоловіки</w:t>
            </w:r>
          </w:p>
        </w:tc>
        <w:tc>
          <w:tcPr>
            <w:tcW w:w="3020" w:type="dxa"/>
            <w:tcBorders>
              <w:top w:val="nil"/>
              <w:left w:val="nil"/>
              <w:bottom w:val="single" w:sz="4" w:space="0" w:color="auto"/>
              <w:right w:val="single" w:sz="4" w:space="0" w:color="auto"/>
            </w:tcBorders>
            <w:shd w:val="clear" w:color="auto" w:fill="auto"/>
          </w:tcPr>
          <w:p w14:paraId="62C91AB8" w14:textId="77777777" w:rsidR="0002202A" w:rsidRPr="000E62F0" w:rsidRDefault="0002202A" w:rsidP="00281A44">
            <w:pPr>
              <w:shd w:val="clear" w:color="auto" w:fill="FFFFFF" w:themeFill="background1"/>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3009</w:t>
            </w:r>
          </w:p>
        </w:tc>
      </w:tr>
      <w:tr w:rsidR="00973B04" w:rsidRPr="003A6CAA" w14:paraId="0F22D460"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A066DF0" w14:textId="77777777" w:rsidR="00973B04" w:rsidRPr="000E62F0" w:rsidRDefault="00973B04"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Чисельність дитячого населення, всього дітей у віці 0–17 років включно,</w:t>
            </w:r>
          </w:p>
        </w:tc>
        <w:tc>
          <w:tcPr>
            <w:tcW w:w="3020" w:type="dxa"/>
            <w:tcBorders>
              <w:top w:val="nil"/>
              <w:left w:val="nil"/>
              <w:bottom w:val="single" w:sz="4" w:space="0" w:color="auto"/>
              <w:right w:val="single" w:sz="4" w:space="0" w:color="auto"/>
            </w:tcBorders>
            <w:shd w:val="clear" w:color="auto" w:fill="auto"/>
            <w:vAlign w:val="center"/>
          </w:tcPr>
          <w:p w14:paraId="13B4836E" w14:textId="77777777" w:rsidR="00973B04" w:rsidRPr="000E62F0" w:rsidRDefault="0002202A" w:rsidP="00281A44">
            <w:pPr>
              <w:shd w:val="clear" w:color="auto" w:fill="FFFFFF" w:themeFill="background1"/>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8825</w:t>
            </w:r>
          </w:p>
        </w:tc>
      </w:tr>
      <w:tr w:rsidR="00973B04" w:rsidRPr="00CB5745" w14:paraId="00A4E182"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63A304E"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з них:</w:t>
            </w:r>
          </w:p>
        </w:tc>
        <w:tc>
          <w:tcPr>
            <w:tcW w:w="3020" w:type="dxa"/>
            <w:tcBorders>
              <w:top w:val="nil"/>
              <w:left w:val="nil"/>
              <w:bottom w:val="single" w:sz="4" w:space="0" w:color="auto"/>
              <w:right w:val="single" w:sz="4" w:space="0" w:color="auto"/>
            </w:tcBorders>
            <w:shd w:val="clear" w:color="auto" w:fill="auto"/>
            <w:vAlign w:val="center"/>
          </w:tcPr>
          <w:p w14:paraId="415BFA7A"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p>
        </w:tc>
      </w:tr>
      <w:tr w:rsidR="0002202A" w:rsidRPr="00CB5745" w14:paraId="2CB71161"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06BDAC5" w14:textId="77777777" w:rsidR="0002202A" w:rsidRPr="000E62F0" w:rsidRDefault="0002202A"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дівчата</w:t>
            </w:r>
          </w:p>
        </w:tc>
        <w:tc>
          <w:tcPr>
            <w:tcW w:w="3020" w:type="dxa"/>
            <w:tcBorders>
              <w:top w:val="nil"/>
              <w:left w:val="nil"/>
              <w:bottom w:val="single" w:sz="4" w:space="0" w:color="auto"/>
              <w:right w:val="single" w:sz="4" w:space="0" w:color="auto"/>
            </w:tcBorders>
            <w:shd w:val="clear" w:color="auto" w:fill="auto"/>
          </w:tcPr>
          <w:p w14:paraId="54B4874A" w14:textId="77777777" w:rsidR="0002202A" w:rsidRPr="000E62F0" w:rsidRDefault="0002202A" w:rsidP="00754105">
            <w:pPr>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4229</w:t>
            </w:r>
          </w:p>
        </w:tc>
      </w:tr>
      <w:tr w:rsidR="0002202A" w:rsidRPr="00CB5745" w14:paraId="090A38D1"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6227482" w14:textId="77777777" w:rsidR="0002202A" w:rsidRPr="000E62F0" w:rsidRDefault="0002202A"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lastRenderedPageBreak/>
              <w:t>хлопці</w:t>
            </w:r>
          </w:p>
        </w:tc>
        <w:tc>
          <w:tcPr>
            <w:tcW w:w="3020" w:type="dxa"/>
            <w:tcBorders>
              <w:top w:val="nil"/>
              <w:left w:val="nil"/>
              <w:bottom w:val="single" w:sz="4" w:space="0" w:color="auto"/>
              <w:right w:val="single" w:sz="4" w:space="0" w:color="auto"/>
            </w:tcBorders>
            <w:shd w:val="clear" w:color="auto" w:fill="auto"/>
          </w:tcPr>
          <w:p w14:paraId="72DC5087" w14:textId="77777777" w:rsidR="0002202A" w:rsidRPr="000E62F0" w:rsidRDefault="0002202A" w:rsidP="00754105">
            <w:pPr>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4596</w:t>
            </w:r>
          </w:p>
        </w:tc>
      </w:tr>
      <w:tr w:rsidR="00973B04" w:rsidRPr="00CB5745" w14:paraId="4A0843D7"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8326172"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Діти у віці від 0 до 1 року</w:t>
            </w:r>
          </w:p>
        </w:tc>
        <w:tc>
          <w:tcPr>
            <w:tcW w:w="3020" w:type="dxa"/>
            <w:tcBorders>
              <w:top w:val="nil"/>
              <w:left w:val="nil"/>
              <w:bottom w:val="single" w:sz="4" w:space="0" w:color="auto"/>
              <w:right w:val="single" w:sz="4" w:space="0" w:color="auto"/>
            </w:tcBorders>
            <w:shd w:val="clear" w:color="auto" w:fill="auto"/>
            <w:vAlign w:val="center"/>
          </w:tcPr>
          <w:p w14:paraId="6FD1431B" w14:textId="77777777" w:rsidR="00973B04" w:rsidRPr="000E62F0" w:rsidRDefault="002377FA"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431</w:t>
            </w:r>
          </w:p>
        </w:tc>
      </w:tr>
      <w:tr w:rsidR="00973B04" w:rsidRPr="00CB5745" w14:paraId="276E9833"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A1F71A3"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Діти у віці 1–2 роки</w:t>
            </w:r>
          </w:p>
        </w:tc>
        <w:tc>
          <w:tcPr>
            <w:tcW w:w="3020" w:type="dxa"/>
            <w:tcBorders>
              <w:top w:val="nil"/>
              <w:left w:val="nil"/>
              <w:bottom w:val="single" w:sz="4" w:space="0" w:color="auto"/>
              <w:right w:val="single" w:sz="4" w:space="0" w:color="auto"/>
            </w:tcBorders>
            <w:shd w:val="clear" w:color="auto" w:fill="auto"/>
            <w:vAlign w:val="center"/>
          </w:tcPr>
          <w:p w14:paraId="63574E95" w14:textId="77777777" w:rsidR="00973B04" w:rsidRPr="000E62F0" w:rsidRDefault="002377FA"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 xml:space="preserve">764 </w:t>
            </w:r>
          </w:p>
        </w:tc>
      </w:tr>
      <w:tr w:rsidR="00973B04" w:rsidRPr="00CB5745" w14:paraId="52542631"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8D1AFD9"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Діти у віці3–5 років</w:t>
            </w:r>
          </w:p>
        </w:tc>
        <w:tc>
          <w:tcPr>
            <w:tcW w:w="3020" w:type="dxa"/>
            <w:tcBorders>
              <w:top w:val="nil"/>
              <w:left w:val="nil"/>
              <w:bottom w:val="single" w:sz="4" w:space="0" w:color="auto"/>
              <w:right w:val="single" w:sz="4" w:space="0" w:color="auto"/>
            </w:tcBorders>
            <w:shd w:val="clear" w:color="auto" w:fill="auto"/>
            <w:vAlign w:val="center"/>
          </w:tcPr>
          <w:p w14:paraId="7F53F111" w14:textId="77777777" w:rsidR="00973B04" w:rsidRPr="000E62F0" w:rsidRDefault="002377FA"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850</w:t>
            </w:r>
          </w:p>
        </w:tc>
      </w:tr>
      <w:tr w:rsidR="00973B04" w:rsidRPr="00CB5745" w14:paraId="2D1EE8F4"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149F9F3"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Діти молодшого шкільного віку  (6–10 років)</w:t>
            </w:r>
          </w:p>
        </w:tc>
        <w:tc>
          <w:tcPr>
            <w:tcW w:w="3020" w:type="dxa"/>
            <w:tcBorders>
              <w:top w:val="nil"/>
              <w:left w:val="nil"/>
              <w:bottom w:val="single" w:sz="4" w:space="0" w:color="auto"/>
              <w:right w:val="single" w:sz="4" w:space="0" w:color="auto"/>
            </w:tcBorders>
            <w:shd w:val="clear" w:color="auto" w:fill="auto"/>
            <w:vAlign w:val="center"/>
          </w:tcPr>
          <w:p w14:paraId="0E069215" w14:textId="77777777" w:rsidR="00973B04" w:rsidRPr="000E62F0" w:rsidRDefault="002377FA" w:rsidP="002377FA">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1943</w:t>
            </w:r>
          </w:p>
        </w:tc>
      </w:tr>
      <w:tr w:rsidR="00973B04" w:rsidRPr="00CB5745" w14:paraId="6CEEB128"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5DB95E6"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Діти середнього шкільного віку (11–15 років)</w:t>
            </w:r>
          </w:p>
        </w:tc>
        <w:tc>
          <w:tcPr>
            <w:tcW w:w="3020" w:type="dxa"/>
            <w:tcBorders>
              <w:top w:val="nil"/>
              <w:left w:val="nil"/>
              <w:bottom w:val="single" w:sz="4" w:space="0" w:color="auto"/>
              <w:right w:val="single" w:sz="4" w:space="0" w:color="auto"/>
            </w:tcBorders>
            <w:shd w:val="clear" w:color="auto" w:fill="auto"/>
            <w:vAlign w:val="center"/>
          </w:tcPr>
          <w:p w14:paraId="24124BB2" w14:textId="77777777" w:rsidR="00973B04" w:rsidRPr="000E62F0" w:rsidRDefault="002377FA"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3252</w:t>
            </w:r>
          </w:p>
        </w:tc>
      </w:tr>
      <w:tr w:rsidR="00973B04" w:rsidRPr="00CB5745" w14:paraId="170C1FE1"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C0F4AA6"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Діти старшого шкільного віку  (16–17 років)</w:t>
            </w:r>
          </w:p>
        </w:tc>
        <w:tc>
          <w:tcPr>
            <w:tcW w:w="3020" w:type="dxa"/>
            <w:tcBorders>
              <w:top w:val="nil"/>
              <w:left w:val="nil"/>
              <w:bottom w:val="single" w:sz="4" w:space="0" w:color="auto"/>
              <w:right w:val="single" w:sz="4" w:space="0" w:color="auto"/>
            </w:tcBorders>
            <w:shd w:val="clear" w:color="auto" w:fill="auto"/>
            <w:vAlign w:val="center"/>
          </w:tcPr>
          <w:p w14:paraId="11AF8EF6" w14:textId="77777777" w:rsidR="00973B04" w:rsidRPr="000E62F0" w:rsidRDefault="002377FA"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1585</w:t>
            </w:r>
          </w:p>
        </w:tc>
      </w:tr>
      <w:tr w:rsidR="00973B04" w:rsidRPr="00CB5745" w14:paraId="39119AF6"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72FAA2B"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Чисельність осіб у віці 14–35 років</w:t>
            </w:r>
          </w:p>
        </w:tc>
        <w:tc>
          <w:tcPr>
            <w:tcW w:w="3020" w:type="dxa"/>
            <w:tcBorders>
              <w:top w:val="nil"/>
              <w:left w:val="nil"/>
              <w:bottom w:val="single" w:sz="4" w:space="0" w:color="auto"/>
              <w:right w:val="single" w:sz="4" w:space="0" w:color="auto"/>
            </w:tcBorders>
            <w:shd w:val="clear" w:color="auto" w:fill="auto"/>
            <w:vAlign w:val="center"/>
          </w:tcPr>
          <w:p w14:paraId="0AA00CA4" w14:textId="77777777" w:rsidR="00973B04" w:rsidRPr="000E62F0" w:rsidRDefault="005F53B6"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18628</w:t>
            </w:r>
          </w:p>
        </w:tc>
      </w:tr>
      <w:tr w:rsidR="0002202A" w:rsidRPr="00CB5745" w14:paraId="6340850C"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372AFB9" w14:textId="77777777" w:rsidR="0002202A" w:rsidRPr="000E62F0" w:rsidRDefault="0002202A"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Чисельність населення працездатного віку (18–59 років включно), всього осіб,</w:t>
            </w:r>
          </w:p>
        </w:tc>
        <w:tc>
          <w:tcPr>
            <w:tcW w:w="3020" w:type="dxa"/>
            <w:tcBorders>
              <w:top w:val="nil"/>
              <w:left w:val="nil"/>
              <w:bottom w:val="single" w:sz="4" w:space="0" w:color="auto"/>
              <w:right w:val="single" w:sz="4" w:space="0" w:color="auto"/>
            </w:tcBorders>
            <w:shd w:val="clear" w:color="auto" w:fill="auto"/>
          </w:tcPr>
          <w:p w14:paraId="11CC3CAD" w14:textId="77777777" w:rsidR="0002202A" w:rsidRPr="000E62F0" w:rsidRDefault="0002202A" w:rsidP="00754105">
            <w:pPr>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36477</w:t>
            </w:r>
            <w:r w:rsidR="000777B1" w:rsidRPr="000E62F0">
              <w:rPr>
                <w:rFonts w:ascii="Times New Roman" w:eastAsia="Times New Roman" w:hAnsi="Times New Roman" w:cs="Times New Roman"/>
                <w:sz w:val="24"/>
                <w:szCs w:val="24"/>
                <w:lang w:val="uk-UA" w:eastAsia="ru-RU"/>
              </w:rPr>
              <w:t xml:space="preserve">   </w:t>
            </w:r>
          </w:p>
        </w:tc>
      </w:tr>
      <w:tr w:rsidR="0002202A" w:rsidRPr="00CB5745" w14:paraId="07D89423"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D3D1326" w14:textId="77777777" w:rsidR="0002202A" w:rsidRPr="000E62F0" w:rsidRDefault="0002202A"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з них:</w:t>
            </w:r>
          </w:p>
        </w:tc>
        <w:tc>
          <w:tcPr>
            <w:tcW w:w="3020" w:type="dxa"/>
            <w:tcBorders>
              <w:top w:val="nil"/>
              <w:left w:val="nil"/>
              <w:bottom w:val="single" w:sz="4" w:space="0" w:color="auto"/>
              <w:right w:val="single" w:sz="4" w:space="0" w:color="auto"/>
            </w:tcBorders>
            <w:shd w:val="clear" w:color="auto" w:fill="auto"/>
          </w:tcPr>
          <w:p w14:paraId="6B1460F5" w14:textId="77777777" w:rsidR="0002202A" w:rsidRPr="000E62F0" w:rsidRDefault="0002202A" w:rsidP="00754105">
            <w:pPr>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 xml:space="preserve"> </w:t>
            </w:r>
          </w:p>
        </w:tc>
      </w:tr>
      <w:tr w:rsidR="00973B04" w:rsidRPr="003A6CAA" w14:paraId="258C931B"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AB7C361"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 xml:space="preserve"> працюючі</w:t>
            </w:r>
          </w:p>
        </w:tc>
        <w:tc>
          <w:tcPr>
            <w:tcW w:w="3020" w:type="dxa"/>
            <w:tcBorders>
              <w:top w:val="nil"/>
              <w:left w:val="nil"/>
              <w:bottom w:val="single" w:sz="4" w:space="0" w:color="auto"/>
              <w:right w:val="single" w:sz="4" w:space="0" w:color="auto"/>
            </w:tcBorders>
            <w:shd w:val="clear" w:color="auto" w:fill="auto"/>
            <w:vAlign w:val="center"/>
          </w:tcPr>
          <w:p w14:paraId="16CF30B7" w14:textId="77777777" w:rsidR="00973B04" w:rsidRPr="000E62F0" w:rsidRDefault="0002202A" w:rsidP="008B4359">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363</w:t>
            </w:r>
            <w:r w:rsidR="008B4359" w:rsidRPr="000E62F0">
              <w:rPr>
                <w:rFonts w:ascii="Times New Roman" w:eastAsia="Times New Roman" w:hAnsi="Times New Roman" w:cs="Times New Roman"/>
                <w:sz w:val="28"/>
                <w:szCs w:val="28"/>
                <w:lang w:val="uk-UA" w:eastAsia="uk-UA"/>
              </w:rPr>
              <w:t>83</w:t>
            </w:r>
          </w:p>
        </w:tc>
      </w:tr>
      <w:tr w:rsidR="00973B04" w:rsidRPr="00BF4FD9" w14:paraId="0FD79BE8" w14:textId="77777777" w:rsidTr="00BF4FD9">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CF4363F"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Безробітні (зареєстровані в центрі зайнятості)</w:t>
            </w:r>
          </w:p>
        </w:tc>
        <w:tc>
          <w:tcPr>
            <w:tcW w:w="3020" w:type="dxa"/>
            <w:tcBorders>
              <w:top w:val="nil"/>
              <w:left w:val="nil"/>
              <w:bottom w:val="single" w:sz="4" w:space="0" w:color="auto"/>
              <w:right w:val="single" w:sz="4" w:space="0" w:color="auto"/>
            </w:tcBorders>
            <w:shd w:val="clear" w:color="auto" w:fill="FFFFFF" w:themeFill="background1"/>
            <w:vAlign w:val="center"/>
          </w:tcPr>
          <w:p w14:paraId="5FD1D4A5" w14:textId="77777777" w:rsidR="00973B04" w:rsidRPr="000E62F0" w:rsidRDefault="008B4359"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94</w:t>
            </w:r>
          </w:p>
        </w:tc>
      </w:tr>
      <w:tr w:rsidR="00973B04" w:rsidRPr="00BF4FD9" w14:paraId="4334ADA9" w14:textId="77777777" w:rsidTr="00BF4FD9">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D84BE37"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із них:</w:t>
            </w:r>
          </w:p>
        </w:tc>
        <w:tc>
          <w:tcPr>
            <w:tcW w:w="3020" w:type="dxa"/>
            <w:tcBorders>
              <w:top w:val="nil"/>
              <w:left w:val="nil"/>
              <w:bottom w:val="single" w:sz="4" w:space="0" w:color="auto"/>
              <w:right w:val="single" w:sz="4" w:space="0" w:color="auto"/>
            </w:tcBorders>
            <w:shd w:val="clear" w:color="auto" w:fill="FFFFFF" w:themeFill="background1"/>
            <w:vAlign w:val="center"/>
          </w:tcPr>
          <w:p w14:paraId="488220E4"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p>
        </w:tc>
      </w:tr>
      <w:tr w:rsidR="00973B04" w:rsidRPr="00BF4FD9" w14:paraId="0F90A346" w14:textId="77777777" w:rsidTr="00BF4FD9">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6F6F646" w14:textId="77777777" w:rsidR="00973B04" w:rsidRPr="000E62F0" w:rsidRDefault="00973B04"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жінки</w:t>
            </w:r>
          </w:p>
        </w:tc>
        <w:tc>
          <w:tcPr>
            <w:tcW w:w="3020" w:type="dxa"/>
            <w:tcBorders>
              <w:top w:val="nil"/>
              <w:left w:val="nil"/>
              <w:bottom w:val="single" w:sz="4" w:space="0" w:color="auto"/>
              <w:right w:val="single" w:sz="4" w:space="0" w:color="auto"/>
            </w:tcBorders>
            <w:shd w:val="clear" w:color="auto" w:fill="FFFFFF" w:themeFill="background1"/>
            <w:vAlign w:val="center"/>
          </w:tcPr>
          <w:p w14:paraId="5B52B904" w14:textId="77777777" w:rsidR="00973B04" w:rsidRPr="000E62F0" w:rsidRDefault="008B4359"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71</w:t>
            </w:r>
          </w:p>
        </w:tc>
      </w:tr>
      <w:tr w:rsidR="00463497" w:rsidRPr="003A6CAA" w14:paraId="04531F7C" w14:textId="77777777" w:rsidTr="00BF4FD9">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AD47F95" w14:textId="77777777" w:rsidR="00463497" w:rsidRPr="000E62F0" w:rsidRDefault="008B4359" w:rsidP="0060002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чоловіки</w:t>
            </w:r>
          </w:p>
        </w:tc>
        <w:tc>
          <w:tcPr>
            <w:tcW w:w="3020" w:type="dxa"/>
            <w:tcBorders>
              <w:top w:val="nil"/>
              <w:left w:val="nil"/>
              <w:bottom w:val="single" w:sz="4" w:space="0" w:color="auto"/>
              <w:right w:val="single" w:sz="4" w:space="0" w:color="auto"/>
            </w:tcBorders>
            <w:shd w:val="clear" w:color="auto" w:fill="FFFFFF" w:themeFill="background1"/>
            <w:vAlign w:val="center"/>
          </w:tcPr>
          <w:p w14:paraId="052F5817" w14:textId="77777777" w:rsidR="00463497" w:rsidRPr="000E62F0" w:rsidRDefault="008B4359"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23</w:t>
            </w:r>
          </w:p>
        </w:tc>
      </w:tr>
      <w:tr w:rsidR="00463497" w:rsidRPr="003A6CAA" w14:paraId="36391D39" w14:textId="77777777" w:rsidTr="00973B0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3EB8336"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Чисельність населення у віці 60–79 років, всього осіб,</w:t>
            </w:r>
          </w:p>
        </w:tc>
        <w:tc>
          <w:tcPr>
            <w:tcW w:w="3020" w:type="dxa"/>
            <w:tcBorders>
              <w:top w:val="nil"/>
              <w:left w:val="nil"/>
              <w:bottom w:val="single" w:sz="4" w:space="0" w:color="auto"/>
              <w:right w:val="single" w:sz="4" w:space="0" w:color="auto"/>
            </w:tcBorders>
            <w:shd w:val="clear" w:color="auto" w:fill="auto"/>
            <w:vAlign w:val="center"/>
          </w:tcPr>
          <w:p w14:paraId="7D1553B4" w14:textId="77777777" w:rsidR="00463497" w:rsidRPr="000E62F0" w:rsidRDefault="0075163F"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11972</w:t>
            </w:r>
          </w:p>
        </w:tc>
      </w:tr>
      <w:tr w:rsidR="00463497" w:rsidRPr="003A6CAA" w14:paraId="4C2C593A" w14:textId="77777777" w:rsidTr="00600024">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822DEDC"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з них:</w:t>
            </w:r>
          </w:p>
        </w:tc>
        <w:tc>
          <w:tcPr>
            <w:tcW w:w="3020" w:type="dxa"/>
            <w:tcBorders>
              <w:top w:val="nil"/>
              <w:left w:val="nil"/>
              <w:bottom w:val="single" w:sz="4" w:space="0" w:color="auto"/>
              <w:right w:val="single" w:sz="4" w:space="0" w:color="auto"/>
            </w:tcBorders>
            <w:shd w:val="clear" w:color="auto" w:fill="auto"/>
            <w:vAlign w:val="center"/>
            <w:hideMark/>
          </w:tcPr>
          <w:p w14:paraId="7CCC7EE0"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p>
        </w:tc>
      </w:tr>
      <w:tr w:rsidR="006C7D47" w:rsidRPr="003A6CAA" w14:paraId="4D47DFD8"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C67D7AA" w14:textId="77777777" w:rsidR="006C7D47" w:rsidRPr="000E62F0" w:rsidRDefault="006C7D4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жінки</w:t>
            </w:r>
          </w:p>
        </w:tc>
        <w:tc>
          <w:tcPr>
            <w:tcW w:w="3020" w:type="dxa"/>
            <w:tcBorders>
              <w:top w:val="nil"/>
              <w:left w:val="nil"/>
              <w:bottom w:val="single" w:sz="4" w:space="0" w:color="auto"/>
              <w:right w:val="single" w:sz="4" w:space="0" w:color="auto"/>
            </w:tcBorders>
            <w:shd w:val="clear" w:color="auto" w:fill="auto"/>
          </w:tcPr>
          <w:p w14:paraId="16C98D8C" w14:textId="77777777" w:rsidR="006C7D47" w:rsidRPr="000E62F0" w:rsidRDefault="006C7D47" w:rsidP="00754105">
            <w:pPr>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7965</w:t>
            </w:r>
          </w:p>
        </w:tc>
      </w:tr>
      <w:tr w:rsidR="006C7D47" w:rsidRPr="003A6CAA" w14:paraId="6F629C00"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59632CD8" w14:textId="77777777" w:rsidR="006C7D47" w:rsidRPr="000E62F0" w:rsidRDefault="006C7D4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чоловіки</w:t>
            </w:r>
          </w:p>
        </w:tc>
        <w:tc>
          <w:tcPr>
            <w:tcW w:w="3020" w:type="dxa"/>
            <w:tcBorders>
              <w:top w:val="nil"/>
              <w:left w:val="nil"/>
              <w:bottom w:val="single" w:sz="4" w:space="0" w:color="auto"/>
              <w:right w:val="single" w:sz="4" w:space="0" w:color="auto"/>
            </w:tcBorders>
            <w:shd w:val="clear" w:color="auto" w:fill="auto"/>
          </w:tcPr>
          <w:p w14:paraId="4CBC5055" w14:textId="77777777" w:rsidR="006C7D47" w:rsidRPr="000E62F0" w:rsidRDefault="006C7D47" w:rsidP="00754105">
            <w:pPr>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4007</w:t>
            </w:r>
          </w:p>
        </w:tc>
      </w:tr>
      <w:tr w:rsidR="00463497" w:rsidRPr="003A6CAA" w14:paraId="47645012" w14:textId="77777777" w:rsidTr="00463497">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507A503"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Чисельність населення, у віці 80 років і більше, всього осіб,</w:t>
            </w:r>
          </w:p>
        </w:tc>
        <w:tc>
          <w:tcPr>
            <w:tcW w:w="3020" w:type="dxa"/>
            <w:tcBorders>
              <w:top w:val="nil"/>
              <w:left w:val="nil"/>
              <w:bottom w:val="single" w:sz="4" w:space="0" w:color="auto"/>
              <w:right w:val="single" w:sz="4" w:space="0" w:color="auto"/>
            </w:tcBorders>
            <w:shd w:val="clear" w:color="auto" w:fill="auto"/>
            <w:vAlign w:val="center"/>
          </w:tcPr>
          <w:p w14:paraId="0152250F" w14:textId="77777777" w:rsidR="00463497" w:rsidRPr="000E62F0" w:rsidRDefault="0075163F"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1988</w:t>
            </w:r>
          </w:p>
        </w:tc>
      </w:tr>
      <w:tr w:rsidR="00463497" w:rsidRPr="003A6CAA" w14:paraId="39441DC9" w14:textId="77777777" w:rsidTr="00463497">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6E608F0A"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з них:</w:t>
            </w:r>
          </w:p>
        </w:tc>
        <w:tc>
          <w:tcPr>
            <w:tcW w:w="3020" w:type="dxa"/>
            <w:tcBorders>
              <w:top w:val="nil"/>
              <w:left w:val="nil"/>
              <w:bottom w:val="single" w:sz="4" w:space="0" w:color="auto"/>
              <w:right w:val="single" w:sz="4" w:space="0" w:color="auto"/>
            </w:tcBorders>
            <w:shd w:val="clear" w:color="auto" w:fill="auto"/>
            <w:vAlign w:val="center"/>
          </w:tcPr>
          <w:p w14:paraId="095C6966"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p>
        </w:tc>
      </w:tr>
      <w:tr w:rsidR="0075163F" w:rsidRPr="003A6CAA" w14:paraId="0CE4791F"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537768C" w14:textId="77777777" w:rsidR="0075163F" w:rsidRPr="000E62F0" w:rsidRDefault="0075163F"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жінки</w:t>
            </w:r>
          </w:p>
        </w:tc>
        <w:tc>
          <w:tcPr>
            <w:tcW w:w="3020" w:type="dxa"/>
            <w:tcBorders>
              <w:top w:val="nil"/>
              <w:left w:val="nil"/>
              <w:bottom w:val="single" w:sz="4" w:space="0" w:color="auto"/>
              <w:right w:val="single" w:sz="4" w:space="0" w:color="auto"/>
            </w:tcBorders>
            <w:shd w:val="clear" w:color="auto" w:fill="auto"/>
          </w:tcPr>
          <w:p w14:paraId="3BCB9A1F" w14:textId="77777777" w:rsidR="0075163F" w:rsidRPr="000E62F0" w:rsidRDefault="0075163F" w:rsidP="00754105">
            <w:pPr>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1470</w:t>
            </w:r>
          </w:p>
        </w:tc>
      </w:tr>
      <w:tr w:rsidR="0075163F" w:rsidRPr="003A6CAA" w14:paraId="605346CD"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4075648" w14:textId="77777777" w:rsidR="0075163F" w:rsidRPr="000E62F0" w:rsidRDefault="0075163F"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чоловіки</w:t>
            </w:r>
          </w:p>
        </w:tc>
        <w:tc>
          <w:tcPr>
            <w:tcW w:w="3020" w:type="dxa"/>
            <w:tcBorders>
              <w:top w:val="nil"/>
              <w:left w:val="nil"/>
              <w:bottom w:val="single" w:sz="4" w:space="0" w:color="auto"/>
              <w:right w:val="single" w:sz="4" w:space="0" w:color="auto"/>
            </w:tcBorders>
            <w:shd w:val="clear" w:color="auto" w:fill="auto"/>
          </w:tcPr>
          <w:p w14:paraId="1885CE97" w14:textId="77777777" w:rsidR="0075163F" w:rsidRPr="000E62F0" w:rsidRDefault="0075163F" w:rsidP="00754105">
            <w:pPr>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518</w:t>
            </w:r>
          </w:p>
        </w:tc>
      </w:tr>
      <w:tr w:rsidR="00910B81" w:rsidRPr="003A6CAA" w14:paraId="76358462"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5D01F67" w14:textId="77777777" w:rsidR="00910B81" w:rsidRPr="000E62F0" w:rsidRDefault="00910B81"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Кількість народжених</w:t>
            </w:r>
          </w:p>
        </w:tc>
        <w:tc>
          <w:tcPr>
            <w:tcW w:w="3020" w:type="dxa"/>
            <w:tcBorders>
              <w:top w:val="nil"/>
              <w:left w:val="nil"/>
              <w:bottom w:val="single" w:sz="4" w:space="0" w:color="auto"/>
              <w:right w:val="single" w:sz="4" w:space="0" w:color="auto"/>
            </w:tcBorders>
            <w:shd w:val="clear" w:color="auto" w:fill="auto"/>
          </w:tcPr>
          <w:p w14:paraId="4C51B910" w14:textId="77777777" w:rsidR="00910B81" w:rsidRPr="000E62F0" w:rsidRDefault="00910B81" w:rsidP="00754105">
            <w:pPr>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431</w:t>
            </w:r>
          </w:p>
        </w:tc>
      </w:tr>
      <w:tr w:rsidR="00910B81" w:rsidRPr="003A6CAA" w14:paraId="1699C585" w14:textId="77777777" w:rsidTr="00754105">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7E24A12E" w14:textId="77777777" w:rsidR="00910B81" w:rsidRPr="000E62F0" w:rsidRDefault="00910B81"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Кількість померлих</w:t>
            </w:r>
          </w:p>
        </w:tc>
        <w:tc>
          <w:tcPr>
            <w:tcW w:w="3020" w:type="dxa"/>
            <w:tcBorders>
              <w:top w:val="nil"/>
              <w:left w:val="nil"/>
              <w:bottom w:val="single" w:sz="4" w:space="0" w:color="auto"/>
              <w:right w:val="single" w:sz="4" w:space="0" w:color="auto"/>
            </w:tcBorders>
            <w:shd w:val="clear" w:color="auto" w:fill="auto"/>
          </w:tcPr>
          <w:p w14:paraId="5E484C08" w14:textId="77777777" w:rsidR="00910B81" w:rsidRPr="000E62F0" w:rsidRDefault="00910B81" w:rsidP="00754105">
            <w:pPr>
              <w:spacing w:before="150" w:after="150" w:line="240" w:lineRule="auto"/>
              <w:rPr>
                <w:rFonts w:ascii="Times New Roman" w:eastAsia="Times New Roman" w:hAnsi="Times New Roman" w:cs="Times New Roman"/>
                <w:sz w:val="24"/>
                <w:szCs w:val="24"/>
                <w:lang w:val="uk-UA" w:eastAsia="ru-RU"/>
              </w:rPr>
            </w:pPr>
            <w:r w:rsidRPr="000E62F0">
              <w:rPr>
                <w:rFonts w:ascii="Times New Roman" w:eastAsia="Times New Roman" w:hAnsi="Times New Roman" w:cs="Times New Roman"/>
                <w:sz w:val="24"/>
                <w:szCs w:val="24"/>
                <w:lang w:val="uk-UA" w:eastAsia="ru-RU"/>
              </w:rPr>
              <w:t>1347</w:t>
            </w:r>
          </w:p>
        </w:tc>
      </w:tr>
      <w:tr w:rsidR="00463497" w:rsidRPr="003A6CAA" w14:paraId="4EE80D31" w14:textId="77777777" w:rsidTr="00463497">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43B4766"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Кількість померлих дітей у віці до 1 року**</w:t>
            </w:r>
          </w:p>
        </w:tc>
        <w:tc>
          <w:tcPr>
            <w:tcW w:w="3020" w:type="dxa"/>
            <w:tcBorders>
              <w:top w:val="nil"/>
              <w:left w:val="nil"/>
              <w:bottom w:val="single" w:sz="4" w:space="0" w:color="auto"/>
              <w:right w:val="single" w:sz="4" w:space="0" w:color="auto"/>
            </w:tcBorders>
            <w:shd w:val="clear" w:color="auto" w:fill="auto"/>
            <w:vAlign w:val="center"/>
          </w:tcPr>
          <w:p w14:paraId="112EE3DB" w14:textId="77777777" w:rsidR="00463497" w:rsidRPr="000E62F0" w:rsidRDefault="00F05DE9"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1</w:t>
            </w:r>
          </w:p>
        </w:tc>
      </w:tr>
      <w:tr w:rsidR="00463497" w:rsidRPr="003A6CAA" w14:paraId="384AEE36" w14:textId="77777777" w:rsidTr="00463497">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374EF954"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Кількість багатодітних сімей:</w:t>
            </w:r>
          </w:p>
        </w:tc>
        <w:tc>
          <w:tcPr>
            <w:tcW w:w="3020" w:type="dxa"/>
            <w:tcBorders>
              <w:top w:val="nil"/>
              <w:left w:val="nil"/>
              <w:bottom w:val="single" w:sz="4" w:space="0" w:color="auto"/>
              <w:right w:val="single" w:sz="4" w:space="0" w:color="auto"/>
            </w:tcBorders>
            <w:shd w:val="clear" w:color="auto" w:fill="auto"/>
            <w:vAlign w:val="center"/>
          </w:tcPr>
          <w:p w14:paraId="6BBFCDE6" w14:textId="77777777" w:rsidR="00463497" w:rsidRPr="000E62F0" w:rsidRDefault="00910B81"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506</w:t>
            </w:r>
          </w:p>
        </w:tc>
      </w:tr>
      <w:tr w:rsidR="00463497" w:rsidRPr="003A6CAA" w14:paraId="01C54264" w14:textId="77777777" w:rsidTr="00463497">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2DA1589F"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 xml:space="preserve">кількість дітей у них </w:t>
            </w:r>
          </w:p>
        </w:tc>
        <w:tc>
          <w:tcPr>
            <w:tcW w:w="3020" w:type="dxa"/>
            <w:tcBorders>
              <w:top w:val="nil"/>
              <w:left w:val="nil"/>
              <w:bottom w:val="single" w:sz="4" w:space="0" w:color="auto"/>
              <w:right w:val="single" w:sz="4" w:space="0" w:color="auto"/>
            </w:tcBorders>
            <w:shd w:val="clear" w:color="auto" w:fill="auto"/>
            <w:vAlign w:val="center"/>
          </w:tcPr>
          <w:p w14:paraId="21D19EC9" w14:textId="77777777" w:rsidR="00463497" w:rsidRPr="000E62F0" w:rsidRDefault="00F05DE9"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1734</w:t>
            </w:r>
          </w:p>
        </w:tc>
      </w:tr>
      <w:tr w:rsidR="00463497" w:rsidRPr="003A6CAA" w14:paraId="2B30FFD7" w14:textId="77777777" w:rsidTr="00463497">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0790A0BE"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Кількість одиноких матерів,</w:t>
            </w:r>
          </w:p>
        </w:tc>
        <w:tc>
          <w:tcPr>
            <w:tcW w:w="3020" w:type="dxa"/>
            <w:tcBorders>
              <w:top w:val="nil"/>
              <w:left w:val="nil"/>
              <w:bottom w:val="single" w:sz="4" w:space="0" w:color="auto"/>
              <w:right w:val="single" w:sz="4" w:space="0" w:color="auto"/>
            </w:tcBorders>
            <w:shd w:val="clear" w:color="auto" w:fill="auto"/>
            <w:vAlign w:val="center"/>
          </w:tcPr>
          <w:p w14:paraId="52734528" w14:textId="77777777" w:rsidR="00463497" w:rsidRPr="000E62F0" w:rsidRDefault="00F05DE9"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146</w:t>
            </w:r>
          </w:p>
        </w:tc>
      </w:tr>
      <w:tr w:rsidR="00463497" w:rsidRPr="003A6CAA" w14:paraId="156B0D8E" w14:textId="77777777" w:rsidTr="00463497">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1D3B061"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з них:</w:t>
            </w:r>
          </w:p>
        </w:tc>
        <w:tc>
          <w:tcPr>
            <w:tcW w:w="3020" w:type="dxa"/>
            <w:tcBorders>
              <w:top w:val="nil"/>
              <w:left w:val="nil"/>
              <w:bottom w:val="single" w:sz="4" w:space="0" w:color="auto"/>
              <w:right w:val="single" w:sz="4" w:space="0" w:color="auto"/>
            </w:tcBorders>
            <w:shd w:val="clear" w:color="auto" w:fill="auto"/>
            <w:vAlign w:val="center"/>
          </w:tcPr>
          <w:p w14:paraId="0122217B"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p>
        </w:tc>
      </w:tr>
      <w:tr w:rsidR="00463497" w:rsidRPr="003A6CAA" w14:paraId="07137BDE" w14:textId="77777777" w:rsidTr="00463497">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6F3B7F6"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неповнолітніх одиноких матерів</w:t>
            </w:r>
          </w:p>
        </w:tc>
        <w:tc>
          <w:tcPr>
            <w:tcW w:w="3020" w:type="dxa"/>
            <w:tcBorders>
              <w:top w:val="nil"/>
              <w:left w:val="nil"/>
              <w:bottom w:val="single" w:sz="4" w:space="0" w:color="auto"/>
              <w:right w:val="single" w:sz="4" w:space="0" w:color="auto"/>
            </w:tcBorders>
            <w:shd w:val="clear" w:color="auto" w:fill="auto"/>
            <w:vAlign w:val="center"/>
          </w:tcPr>
          <w:p w14:paraId="0EE52044" w14:textId="77777777" w:rsidR="00463497" w:rsidRPr="000E62F0" w:rsidRDefault="007625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0</w:t>
            </w:r>
          </w:p>
        </w:tc>
      </w:tr>
      <w:tr w:rsidR="00463497" w:rsidRPr="003A6CAA" w14:paraId="64A5F9FD" w14:textId="77777777" w:rsidTr="00463497">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118398BE" w14:textId="77777777" w:rsidR="00463497" w:rsidRPr="000E62F0" w:rsidRDefault="00463497"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Кількість одиноких батьків</w:t>
            </w:r>
          </w:p>
        </w:tc>
        <w:tc>
          <w:tcPr>
            <w:tcW w:w="3020" w:type="dxa"/>
            <w:tcBorders>
              <w:top w:val="nil"/>
              <w:left w:val="nil"/>
              <w:bottom w:val="single" w:sz="4" w:space="0" w:color="auto"/>
              <w:right w:val="single" w:sz="4" w:space="0" w:color="auto"/>
            </w:tcBorders>
            <w:shd w:val="clear" w:color="auto" w:fill="auto"/>
            <w:vAlign w:val="center"/>
          </w:tcPr>
          <w:p w14:paraId="00876122" w14:textId="77777777" w:rsidR="00463497" w:rsidRPr="000E62F0" w:rsidRDefault="00F05DE9" w:rsidP="00973B04">
            <w:pPr>
              <w:spacing w:after="0" w:line="240" w:lineRule="auto"/>
              <w:jc w:val="both"/>
              <w:rPr>
                <w:rFonts w:ascii="Times New Roman" w:eastAsia="Times New Roman" w:hAnsi="Times New Roman" w:cs="Times New Roman"/>
                <w:sz w:val="28"/>
                <w:szCs w:val="28"/>
                <w:lang w:val="uk-UA" w:eastAsia="uk-UA"/>
              </w:rPr>
            </w:pPr>
            <w:r w:rsidRPr="000E62F0">
              <w:rPr>
                <w:rFonts w:ascii="Times New Roman" w:eastAsia="Times New Roman" w:hAnsi="Times New Roman" w:cs="Times New Roman"/>
                <w:sz w:val="28"/>
                <w:szCs w:val="28"/>
                <w:lang w:val="uk-UA" w:eastAsia="uk-UA"/>
              </w:rPr>
              <w:t>5</w:t>
            </w:r>
          </w:p>
        </w:tc>
      </w:tr>
      <w:tr w:rsidR="00463497" w:rsidRPr="003A6CAA" w14:paraId="2FBECBCF" w14:textId="77777777" w:rsidTr="00463497">
        <w:trPr>
          <w:trHeight w:val="310"/>
        </w:trPr>
        <w:tc>
          <w:tcPr>
            <w:tcW w:w="6521" w:type="dxa"/>
            <w:tcBorders>
              <w:top w:val="nil"/>
              <w:left w:val="single" w:sz="4" w:space="0" w:color="auto"/>
              <w:bottom w:val="single" w:sz="4" w:space="0" w:color="auto"/>
              <w:right w:val="single" w:sz="4" w:space="0" w:color="auto"/>
            </w:tcBorders>
            <w:shd w:val="clear" w:color="auto" w:fill="auto"/>
            <w:vAlign w:val="center"/>
            <w:hideMark/>
          </w:tcPr>
          <w:p w14:paraId="4E74584B" w14:textId="77777777" w:rsidR="00463497" w:rsidRPr="00A62C9E" w:rsidRDefault="00463497" w:rsidP="00973B04">
            <w:pPr>
              <w:spacing w:after="0" w:line="240" w:lineRule="auto"/>
              <w:jc w:val="both"/>
              <w:rPr>
                <w:rFonts w:ascii="Times New Roman" w:eastAsia="Times New Roman" w:hAnsi="Times New Roman" w:cs="Times New Roman"/>
                <w:sz w:val="28"/>
                <w:szCs w:val="28"/>
                <w:lang w:val="uk-UA" w:eastAsia="uk-UA"/>
              </w:rPr>
            </w:pPr>
            <w:r w:rsidRPr="00A62C9E">
              <w:rPr>
                <w:rFonts w:ascii="Times New Roman" w:eastAsia="Times New Roman" w:hAnsi="Times New Roman" w:cs="Times New Roman"/>
                <w:sz w:val="28"/>
                <w:szCs w:val="28"/>
                <w:lang w:val="uk-UA" w:eastAsia="uk-UA"/>
              </w:rPr>
              <w:t>Кількість сімей з дітьми, де батьки є трудовими мігрантами</w:t>
            </w:r>
          </w:p>
        </w:tc>
        <w:tc>
          <w:tcPr>
            <w:tcW w:w="3020" w:type="dxa"/>
            <w:tcBorders>
              <w:top w:val="nil"/>
              <w:left w:val="nil"/>
              <w:bottom w:val="single" w:sz="4" w:space="0" w:color="auto"/>
              <w:right w:val="single" w:sz="4" w:space="0" w:color="auto"/>
            </w:tcBorders>
            <w:shd w:val="clear" w:color="auto" w:fill="auto"/>
            <w:vAlign w:val="center"/>
          </w:tcPr>
          <w:p w14:paraId="606C2470" w14:textId="77777777" w:rsidR="00463497" w:rsidRPr="00A62C9E" w:rsidRDefault="00762597" w:rsidP="00973B04">
            <w:pPr>
              <w:spacing w:after="0" w:line="240" w:lineRule="auto"/>
              <w:jc w:val="both"/>
              <w:rPr>
                <w:rFonts w:ascii="Times New Roman" w:eastAsia="Times New Roman" w:hAnsi="Times New Roman" w:cs="Times New Roman"/>
                <w:sz w:val="28"/>
                <w:szCs w:val="28"/>
                <w:lang w:val="uk-UA" w:eastAsia="uk-UA"/>
              </w:rPr>
            </w:pPr>
            <w:r w:rsidRPr="00A62C9E">
              <w:rPr>
                <w:rFonts w:ascii="Times New Roman" w:eastAsia="Times New Roman" w:hAnsi="Times New Roman" w:cs="Times New Roman"/>
                <w:sz w:val="28"/>
                <w:szCs w:val="28"/>
                <w:lang w:val="uk-UA" w:eastAsia="uk-UA"/>
              </w:rPr>
              <w:t>0</w:t>
            </w:r>
          </w:p>
        </w:tc>
      </w:tr>
    </w:tbl>
    <w:p w14:paraId="459D85FC" w14:textId="77777777" w:rsidR="00333BF8" w:rsidRPr="003A6CAA" w:rsidRDefault="00333BF8" w:rsidP="00973B04">
      <w:pPr>
        <w:autoSpaceDE w:val="0"/>
        <w:autoSpaceDN w:val="0"/>
        <w:adjustRightInd w:val="0"/>
        <w:spacing w:after="0" w:line="240" w:lineRule="auto"/>
        <w:ind w:firstLine="426"/>
        <w:jc w:val="both"/>
        <w:rPr>
          <w:rFonts w:ascii="Times New Roman" w:eastAsia="MS Mincho" w:hAnsi="Times New Roman" w:cs="Times New Roman"/>
          <w:color w:val="000000"/>
          <w:sz w:val="28"/>
          <w:szCs w:val="28"/>
          <w:highlight w:val="yellow"/>
          <w:lang w:val="uk-UA"/>
          <w14:ligatures w14:val="standardContextual"/>
        </w:rPr>
      </w:pPr>
    </w:p>
    <w:p w14:paraId="472A00D1" w14:textId="77777777" w:rsidR="00973B04" w:rsidRPr="000E62F0" w:rsidRDefault="00973B04" w:rsidP="00973B04">
      <w:pPr>
        <w:autoSpaceDE w:val="0"/>
        <w:autoSpaceDN w:val="0"/>
        <w:adjustRightInd w:val="0"/>
        <w:spacing w:after="0" w:line="240" w:lineRule="auto"/>
        <w:ind w:firstLine="426"/>
        <w:jc w:val="both"/>
        <w:rPr>
          <w:rFonts w:ascii="Times New Roman" w:eastAsia="MS Mincho" w:hAnsi="Times New Roman" w:cs="Times New Roman"/>
          <w:sz w:val="28"/>
          <w:szCs w:val="28"/>
          <w:lang w:val="uk-UA"/>
          <w14:ligatures w14:val="standardContextual"/>
        </w:rPr>
      </w:pPr>
      <w:r w:rsidRPr="000E62F0">
        <w:rPr>
          <w:rFonts w:ascii="Times New Roman" w:eastAsia="MS Mincho" w:hAnsi="Times New Roman" w:cs="Times New Roman"/>
          <w:sz w:val="28"/>
          <w:szCs w:val="28"/>
          <w:lang w:val="uk-UA"/>
          <w14:ligatures w14:val="standardContextual"/>
        </w:rPr>
        <w:t xml:space="preserve">Статево-вікова структура населення громади в цілому відображає загальноукраїнські тенденції: </w:t>
      </w:r>
    </w:p>
    <w:p w14:paraId="316E3DD3" w14:textId="77777777" w:rsidR="00973B04" w:rsidRPr="000E62F0" w:rsidRDefault="00973B04" w:rsidP="009B7D52">
      <w:pPr>
        <w:numPr>
          <w:ilvl w:val="0"/>
          <w:numId w:val="1"/>
        </w:numPr>
        <w:autoSpaceDE w:val="0"/>
        <w:autoSpaceDN w:val="0"/>
        <w:adjustRightInd w:val="0"/>
        <w:spacing w:after="0" w:line="240" w:lineRule="auto"/>
        <w:ind w:firstLine="426"/>
        <w:contextualSpacing/>
        <w:jc w:val="both"/>
        <w:rPr>
          <w:rFonts w:ascii="Times New Roman" w:eastAsia="MS Mincho" w:hAnsi="Times New Roman" w:cs="Times New Roman"/>
          <w:sz w:val="28"/>
          <w:szCs w:val="28"/>
          <w:lang w:val="uk-UA"/>
          <w14:ligatures w14:val="standardContextual"/>
        </w:rPr>
      </w:pPr>
      <w:r w:rsidRPr="000E62F0">
        <w:rPr>
          <w:rFonts w:ascii="Times New Roman" w:eastAsia="MS Mincho" w:hAnsi="Times New Roman" w:cs="Times New Roman"/>
          <w:sz w:val="28"/>
          <w:szCs w:val="28"/>
          <w:lang w:val="uk-UA"/>
          <w14:ligatures w14:val="standardContextual"/>
        </w:rPr>
        <w:lastRenderedPageBreak/>
        <w:t>частка дитячого населення віком 0 – 17 років складає 1</w:t>
      </w:r>
      <w:r w:rsidR="005C5A33" w:rsidRPr="000E62F0">
        <w:rPr>
          <w:rFonts w:ascii="Times New Roman" w:eastAsia="MS Mincho" w:hAnsi="Times New Roman" w:cs="Times New Roman"/>
          <w:sz w:val="28"/>
          <w:szCs w:val="28"/>
          <w:lang w:val="uk-UA"/>
          <w14:ligatures w14:val="standardContextual"/>
        </w:rPr>
        <w:t>7</w:t>
      </w:r>
      <w:r w:rsidRPr="000E62F0">
        <w:rPr>
          <w:rFonts w:ascii="Times New Roman" w:eastAsia="MS Mincho" w:hAnsi="Times New Roman" w:cs="Times New Roman"/>
          <w:sz w:val="28"/>
          <w:szCs w:val="28"/>
          <w:lang w:val="uk-UA"/>
          <w14:ligatures w14:val="standardContextual"/>
        </w:rPr>
        <w:t xml:space="preserve"> % від загальної чисельності жителів громади; </w:t>
      </w:r>
    </w:p>
    <w:p w14:paraId="6D4690B4" w14:textId="77777777" w:rsidR="00973B04" w:rsidRPr="000E62F0" w:rsidRDefault="00973B04" w:rsidP="009B7D52">
      <w:pPr>
        <w:numPr>
          <w:ilvl w:val="0"/>
          <w:numId w:val="1"/>
        </w:numPr>
        <w:autoSpaceDE w:val="0"/>
        <w:autoSpaceDN w:val="0"/>
        <w:adjustRightInd w:val="0"/>
        <w:spacing w:after="0" w:line="240" w:lineRule="auto"/>
        <w:ind w:firstLine="426"/>
        <w:contextualSpacing/>
        <w:jc w:val="both"/>
        <w:rPr>
          <w:rFonts w:ascii="Times New Roman" w:eastAsia="MS Mincho" w:hAnsi="Times New Roman" w:cs="Times New Roman"/>
          <w:sz w:val="28"/>
          <w:szCs w:val="28"/>
          <w:lang w:val="uk-UA"/>
          <w14:ligatures w14:val="standardContextual"/>
        </w:rPr>
      </w:pPr>
      <w:r w:rsidRPr="000E62F0">
        <w:rPr>
          <w:rFonts w:ascii="Times New Roman" w:eastAsia="MS Mincho" w:hAnsi="Times New Roman" w:cs="Times New Roman"/>
          <w:sz w:val="28"/>
          <w:szCs w:val="28"/>
          <w:lang w:val="uk-UA"/>
          <w14:ligatures w14:val="standardContextual"/>
        </w:rPr>
        <w:t>частка працездатного населення громади віком від 19 до 5</w:t>
      </w:r>
      <w:r w:rsidR="005C5A33" w:rsidRPr="000E62F0">
        <w:rPr>
          <w:rFonts w:ascii="Times New Roman" w:eastAsia="MS Mincho" w:hAnsi="Times New Roman" w:cs="Times New Roman"/>
          <w:sz w:val="28"/>
          <w:szCs w:val="28"/>
          <w:lang w:val="uk-UA"/>
          <w14:ligatures w14:val="standardContextual"/>
        </w:rPr>
        <w:t>9</w:t>
      </w:r>
      <w:r w:rsidRPr="000E62F0">
        <w:rPr>
          <w:rFonts w:ascii="Times New Roman" w:eastAsia="MS Mincho" w:hAnsi="Times New Roman" w:cs="Times New Roman"/>
          <w:sz w:val="28"/>
          <w:szCs w:val="28"/>
          <w:lang w:val="uk-UA"/>
          <w14:ligatures w14:val="standardContextual"/>
        </w:rPr>
        <w:t xml:space="preserve"> років складає  5</w:t>
      </w:r>
      <w:r w:rsidR="005357C1" w:rsidRPr="000E62F0">
        <w:rPr>
          <w:rFonts w:ascii="Times New Roman" w:eastAsia="MS Mincho" w:hAnsi="Times New Roman" w:cs="Times New Roman"/>
          <w:sz w:val="28"/>
          <w:szCs w:val="28"/>
          <w:lang w:val="uk-UA"/>
          <w14:ligatures w14:val="standardContextual"/>
        </w:rPr>
        <w:t>8</w:t>
      </w:r>
      <w:r w:rsidRPr="000E62F0">
        <w:rPr>
          <w:rFonts w:ascii="Times New Roman" w:eastAsia="MS Mincho" w:hAnsi="Times New Roman" w:cs="Times New Roman"/>
          <w:sz w:val="28"/>
          <w:szCs w:val="28"/>
          <w:lang w:val="uk-UA"/>
          <w14:ligatures w14:val="standardContextual"/>
        </w:rPr>
        <w:t xml:space="preserve"> % від загальної чисельності жителів громади; </w:t>
      </w:r>
    </w:p>
    <w:p w14:paraId="472A4D6A" w14:textId="77777777" w:rsidR="00973B04" w:rsidRPr="000E62F0" w:rsidRDefault="00973B04" w:rsidP="009B7D52">
      <w:pPr>
        <w:numPr>
          <w:ilvl w:val="0"/>
          <w:numId w:val="1"/>
        </w:numPr>
        <w:autoSpaceDE w:val="0"/>
        <w:autoSpaceDN w:val="0"/>
        <w:adjustRightInd w:val="0"/>
        <w:spacing w:after="0" w:line="240" w:lineRule="auto"/>
        <w:ind w:firstLine="426"/>
        <w:contextualSpacing/>
        <w:jc w:val="both"/>
        <w:rPr>
          <w:rFonts w:ascii="Times New Roman" w:eastAsia="MS Mincho" w:hAnsi="Times New Roman" w:cs="Times New Roman"/>
          <w:sz w:val="28"/>
          <w:szCs w:val="28"/>
          <w:lang w:val="uk-UA"/>
          <w14:ligatures w14:val="standardContextual"/>
        </w:rPr>
      </w:pPr>
      <w:r w:rsidRPr="000E62F0">
        <w:rPr>
          <w:rFonts w:ascii="Times New Roman" w:eastAsia="MS Mincho" w:hAnsi="Times New Roman" w:cs="Times New Roman"/>
          <w:sz w:val="28"/>
          <w:szCs w:val="28"/>
          <w:lang w:val="uk-UA"/>
          <w14:ligatures w14:val="standardContextual"/>
        </w:rPr>
        <w:t xml:space="preserve">частка населення осіб похилого віку віком 60+ років складає </w:t>
      </w:r>
      <w:r w:rsidR="005357C1" w:rsidRPr="000E62F0">
        <w:rPr>
          <w:rFonts w:ascii="Times New Roman" w:eastAsia="MS Mincho" w:hAnsi="Times New Roman" w:cs="Times New Roman"/>
          <w:sz w:val="28"/>
          <w:szCs w:val="28"/>
          <w:lang w:val="uk-UA"/>
          <w14:ligatures w14:val="standardContextual"/>
        </w:rPr>
        <w:t>2</w:t>
      </w:r>
      <w:r w:rsidR="005C5A33" w:rsidRPr="000E62F0">
        <w:rPr>
          <w:rFonts w:ascii="Times New Roman" w:eastAsia="MS Mincho" w:hAnsi="Times New Roman" w:cs="Times New Roman"/>
          <w:sz w:val="28"/>
          <w:szCs w:val="28"/>
          <w:lang w:val="uk-UA"/>
          <w14:ligatures w14:val="standardContextual"/>
        </w:rPr>
        <w:t>4</w:t>
      </w:r>
      <w:r w:rsidRPr="000E62F0">
        <w:rPr>
          <w:rFonts w:ascii="Times New Roman" w:eastAsia="MS Mincho" w:hAnsi="Times New Roman" w:cs="Times New Roman"/>
          <w:sz w:val="28"/>
          <w:szCs w:val="28"/>
          <w:lang w:val="uk-UA"/>
          <w14:ligatures w14:val="standardContextual"/>
        </w:rPr>
        <w:t xml:space="preserve"> % від загальної чисельності </w:t>
      </w:r>
    </w:p>
    <w:p w14:paraId="3CE8B772" w14:textId="77777777" w:rsidR="00973B04" w:rsidRPr="000E62F0" w:rsidRDefault="00973B04" w:rsidP="009B7D52">
      <w:pPr>
        <w:numPr>
          <w:ilvl w:val="0"/>
          <w:numId w:val="1"/>
        </w:numPr>
        <w:autoSpaceDE w:val="0"/>
        <w:autoSpaceDN w:val="0"/>
        <w:adjustRightInd w:val="0"/>
        <w:spacing w:after="0" w:line="240" w:lineRule="auto"/>
        <w:ind w:firstLine="426"/>
        <w:contextualSpacing/>
        <w:jc w:val="both"/>
        <w:rPr>
          <w:rFonts w:ascii="Times New Roman" w:eastAsia="MS Mincho" w:hAnsi="Times New Roman" w:cs="Times New Roman"/>
          <w:sz w:val="28"/>
          <w:szCs w:val="28"/>
          <w:lang w:val="uk-UA"/>
          <w14:ligatures w14:val="standardContextual"/>
        </w:rPr>
      </w:pPr>
      <w:r w:rsidRPr="000E62F0">
        <w:rPr>
          <w:rFonts w:ascii="Times New Roman" w:eastAsia="MS Mincho" w:hAnsi="Times New Roman" w:cs="Times New Roman"/>
          <w:sz w:val="28"/>
          <w:szCs w:val="28"/>
          <w:lang w:val="uk-UA"/>
          <w14:ligatures w14:val="standardContextual"/>
        </w:rPr>
        <w:t xml:space="preserve">спостерігається переважання смертності над народжуваністю (в </w:t>
      </w:r>
      <w:r w:rsidR="005C5A33" w:rsidRPr="000E62F0">
        <w:rPr>
          <w:rFonts w:ascii="Times New Roman" w:eastAsia="MS Mincho" w:hAnsi="Times New Roman" w:cs="Times New Roman"/>
          <w:sz w:val="28"/>
          <w:szCs w:val="28"/>
          <w:lang w:val="uk-UA"/>
          <w14:ligatures w14:val="standardContextual"/>
        </w:rPr>
        <w:t>3</w:t>
      </w:r>
      <w:r w:rsidR="0065713B" w:rsidRPr="000E62F0">
        <w:rPr>
          <w:rFonts w:ascii="Times New Roman" w:eastAsia="MS Mincho" w:hAnsi="Times New Roman" w:cs="Times New Roman"/>
          <w:sz w:val="28"/>
          <w:szCs w:val="28"/>
          <w:lang w:val="uk-UA"/>
          <w14:ligatures w14:val="standardContextual"/>
        </w:rPr>
        <w:t>,02</w:t>
      </w:r>
      <w:r w:rsidRPr="000E62F0">
        <w:rPr>
          <w:rFonts w:ascii="Times New Roman" w:eastAsia="MS Mincho" w:hAnsi="Times New Roman" w:cs="Times New Roman"/>
          <w:sz w:val="28"/>
          <w:szCs w:val="28"/>
          <w:lang w:val="uk-UA"/>
          <w14:ligatures w14:val="standardContextual"/>
        </w:rPr>
        <w:t xml:space="preserve"> рази). </w:t>
      </w:r>
      <w:r w:rsidR="005357C1" w:rsidRPr="000E62F0">
        <w:rPr>
          <w:rFonts w:ascii="Times New Roman" w:eastAsia="MS Mincho" w:hAnsi="Times New Roman" w:cs="Times New Roman"/>
          <w:sz w:val="28"/>
          <w:szCs w:val="28"/>
          <w14:ligatures w14:val="standardContextual"/>
        </w:rPr>
        <w:t xml:space="preserve">Природне скорочення населення складає </w:t>
      </w:r>
      <w:r w:rsidR="0065713B" w:rsidRPr="000E62F0">
        <w:rPr>
          <w:rFonts w:ascii="Times New Roman" w:eastAsia="MS Mincho" w:hAnsi="Times New Roman" w:cs="Times New Roman"/>
          <w:sz w:val="28"/>
          <w:szCs w:val="28"/>
          <w:lang w:val="uk-UA"/>
          <w14:ligatures w14:val="standardContextual"/>
        </w:rPr>
        <w:t>1305</w:t>
      </w:r>
      <w:r w:rsidR="005357C1" w:rsidRPr="000E62F0">
        <w:rPr>
          <w:rFonts w:ascii="Times New Roman" w:eastAsia="MS Mincho" w:hAnsi="Times New Roman" w:cs="Times New Roman"/>
          <w:sz w:val="28"/>
          <w:szCs w:val="28"/>
          <w14:ligatures w14:val="standardContextual"/>
        </w:rPr>
        <w:t xml:space="preserve"> ос</w:t>
      </w:r>
      <w:r w:rsidR="005357C1" w:rsidRPr="000E62F0">
        <w:rPr>
          <w:rFonts w:ascii="Times New Roman" w:eastAsia="MS Mincho" w:hAnsi="Times New Roman" w:cs="Times New Roman"/>
          <w:sz w:val="28"/>
          <w:szCs w:val="28"/>
          <w:lang w:val="uk-UA"/>
          <w14:ligatures w14:val="standardContextual"/>
        </w:rPr>
        <w:t>іб</w:t>
      </w:r>
      <w:r w:rsidR="005357C1" w:rsidRPr="000E62F0">
        <w:rPr>
          <w:rFonts w:ascii="Times New Roman" w:eastAsia="MS Mincho" w:hAnsi="Times New Roman" w:cs="Times New Roman"/>
          <w:sz w:val="28"/>
          <w:szCs w:val="28"/>
          <w14:ligatures w14:val="standardContextual"/>
        </w:rPr>
        <w:t>.</w:t>
      </w:r>
    </w:p>
    <w:p w14:paraId="46D26562" w14:textId="77777777" w:rsidR="000E4BA9" w:rsidRPr="000E62F0" w:rsidRDefault="000E4BA9" w:rsidP="009B7D52">
      <w:pPr>
        <w:numPr>
          <w:ilvl w:val="0"/>
          <w:numId w:val="1"/>
        </w:numPr>
        <w:autoSpaceDE w:val="0"/>
        <w:autoSpaceDN w:val="0"/>
        <w:adjustRightInd w:val="0"/>
        <w:spacing w:after="0" w:line="240" w:lineRule="auto"/>
        <w:ind w:firstLine="426"/>
        <w:contextualSpacing/>
        <w:jc w:val="both"/>
        <w:rPr>
          <w:rFonts w:ascii="Times New Roman" w:eastAsia="MS Mincho" w:hAnsi="Times New Roman" w:cs="Times New Roman"/>
          <w:sz w:val="28"/>
          <w:szCs w:val="28"/>
          <w:lang w:val="uk-UA"/>
          <w14:ligatures w14:val="standardContextual"/>
        </w:rPr>
      </w:pPr>
      <w:r w:rsidRPr="000E62F0">
        <w:rPr>
          <w:rFonts w:ascii="Times New Roman" w:eastAsia="MS Mincho" w:hAnsi="Times New Roman" w:cs="Times New Roman"/>
          <w:sz w:val="28"/>
          <w:szCs w:val="28"/>
          <w:lang w:val="uk-UA"/>
          <w14:ligatures w14:val="standardContextual"/>
        </w:rPr>
        <w:t xml:space="preserve">у центрі зайнятості, як безробітні, зареєстровано </w:t>
      </w:r>
      <w:r w:rsidR="004601F0" w:rsidRPr="000E62F0">
        <w:rPr>
          <w:rFonts w:ascii="Times New Roman" w:eastAsia="MS Mincho" w:hAnsi="Times New Roman" w:cs="Times New Roman"/>
          <w:sz w:val="28"/>
          <w:szCs w:val="28"/>
          <w:lang w:val="uk-UA"/>
          <w14:ligatures w14:val="standardContextual"/>
        </w:rPr>
        <w:t>94</w:t>
      </w:r>
      <w:r w:rsidRPr="000E62F0">
        <w:rPr>
          <w:rFonts w:ascii="Times New Roman" w:eastAsia="MS Mincho" w:hAnsi="Times New Roman" w:cs="Times New Roman"/>
          <w:sz w:val="28"/>
          <w:szCs w:val="28"/>
          <w:lang w:val="uk-UA"/>
          <w14:ligatures w14:val="standardContextual"/>
        </w:rPr>
        <w:t xml:space="preserve"> осіб, що становить 0,</w:t>
      </w:r>
      <w:r w:rsidR="0065713B" w:rsidRPr="000E62F0">
        <w:rPr>
          <w:rFonts w:ascii="Times New Roman" w:eastAsia="MS Mincho" w:hAnsi="Times New Roman" w:cs="Times New Roman"/>
          <w:sz w:val="28"/>
          <w:szCs w:val="28"/>
          <w:lang w:val="uk-UA"/>
          <w14:ligatures w14:val="standardContextual"/>
        </w:rPr>
        <w:t>25</w:t>
      </w:r>
      <w:r w:rsidRPr="000E62F0">
        <w:rPr>
          <w:rFonts w:ascii="Times New Roman" w:eastAsia="MS Mincho" w:hAnsi="Times New Roman" w:cs="Times New Roman"/>
          <w:sz w:val="28"/>
          <w:szCs w:val="28"/>
          <w:lang w:val="uk-UA"/>
          <w14:ligatures w14:val="standardContextual"/>
        </w:rPr>
        <w:t>% від осіб працездатного віку.</w:t>
      </w:r>
    </w:p>
    <w:p w14:paraId="108839B2" w14:textId="77777777" w:rsidR="00513BE0" w:rsidRPr="003A6CAA" w:rsidRDefault="00513BE0" w:rsidP="00031730">
      <w:pPr>
        <w:autoSpaceDE w:val="0"/>
        <w:autoSpaceDN w:val="0"/>
        <w:adjustRightInd w:val="0"/>
        <w:spacing w:after="0" w:line="240" w:lineRule="auto"/>
        <w:rPr>
          <w:rFonts w:ascii="Times New Roman" w:eastAsia="MS Mincho" w:hAnsi="Times New Roman" w:cs="Times New Roman"/>
          <w:b/>
          <w:color w:val="000000"/>
          <w:sz w:val="28"/>
          <w:szCs w:val="28"/>
          <w:highlight w:val="yellow"/>
          <w:lang w:val="uk-UA"/>
          <w14:ligatures w14:val="standardContextual"/>
        </w:rPr>
      </w:pPr>
    </w:p>
    <w:p w14:paraId="551A1404" w14:textId="77777777" w:rsidR="00C039D8" w:rsidRPr="009D0ECF" w:rsidRDefault="00C039D8" w:rsidP="00C039D8">
      <w:pPr>
        <w:autoSpaceDE w:val="0"/>
        <w:autoSpaceDN w:val="0"/>
        <w:adjustRightInd w:val="0"/>
        <w:spacing w:after="0" w:line="240" w:lineRule="auto"/>
        <w:jc w:val="center"/>
        <w:rPr>
          <w:rFonts w:ascii="Times New Roman" w:eastAsia="MS Mincho" w:hAnsi="Times New Roman" w:cs="Times New Roman"/>
          <w:b/>
          <w:color w:val="000000"/>
          <w:sz w:val="28"/>
          <w:szCs w:val="28"/>
          <w:lang w:val="uk-UA"/>
          <w14:ligatures w14:val="standardContextual"/>
        </w:rPr>
      </w:pPr>
      <w:r w:rsidRPr="009D0ECF">
        <w:rPr>
          <w:rFonts w:ascii="Times New Roman" w:eastAsia="MS Mincho" w:hAnsi="Times New Roman" w:cs="Times New Roman"/>
          <w:b/>
          <w:color w:val="000000"/>
          <w:sz w:val="28"/>
          <w:szCs w:val="28"/>
          <w:lang w:val="uk-UA"/>
          <w14:ligatures w14:val="standardContextual"/>
        </w:rPr>
        <w:t xml:space="preserve">Розділ ІІ.  </w:t>
      </w:r>
    </w:p>
    <w:p w14:paraId="647EB9B0" w14:textId="77777777" w:rsidR="00973B04" w:rsidRPr="009D0ECF" w:rsidRDefault="00973B04" w:rsidP="00C039D8">
      <w:pPr>
        <w:autoSpaceDE w:val="0"/>
        <w:autoSpaceDN w:val="0"/>
        <w:adjustRightInd w:val="0"/>
        <w:spacing w:after="0" w:line="240" w:lineRule="auto"/>
        <w:jc w:val="center"/>
        <w:rPr>
          <w:rFonts w:ascii="Times New Roman" w:eastAsia="MS Mincho" w:hAnsi="Times New Roman" w:cs="Times New Roman"/>
          <w:color w:val="000000"/>
          <w:sz w:val="28"/>
          <w:szCs w:val="28"/>
          <w:lang w:val="uk-UA"/>
          <w14:ligatures w14:val="standardContextual"/>
        </w:rPr>
      </w:pPr>
    </w:p>
    <w:p w14:paraId="6CA685C7" w14:textId="77777777" w:rsidR="0069576B" w:rsidRPr="009D0ECF" w:rsidRDefault="0069576B" w:rsidP="0069576B">
      <w:pPr>
        <w:shd w:val="clear" w:color="auto" w:fill="FFFFFF"/>
        <w:spacing w:after="0" w:line="240" w:lineRule="auto"/>
        <w:ind w:firstLine="284"/>
        <w:jc w:val="both"/>
        <w:rPr>
          <w:rFonts w:ascii="Times New Roman" w:eastAsia="MS Mincho" w:hAnsi="Times New Roman" w:cs="Times New Roman"/>
          <w:color w:val="000000"/>
          <w:kern w:val="2"/>
          <w:sz w:val="28"/>
          <w:szCs w:val="28"/>
          <w:shd w:val="clear" w:color="auto" w:fill="FFFFFF"/>
          <w:lang w:val="uk-UA"/>
          <w14:ligatures w14:val="standardContextual"/>
        </w:rPr>
      </w:pPr>
      <w:r w:rsidRPr="009D0ECF">
        <w:rPr>
          <w:rFonts w:ascii="Times New Roman" w:eastAsia="MS Mincho" w:hAnsi="Times New Roman" w:cs="Times New Roman"/>
          <w:color w:val="000000"/>
          <w:kern w:val="2"/>
          <w:sz w:val="28"/>
          <w:szCs w:val="28"/>
          <w:shd w:val="clear" w:color="auto" w:fill="FFFFFF"/>
          <w:lang w:val="uk-UA"/>
          <w14:ligatures w14:val="standardContextual"/>
        </w:rPr>
        <w:t xml:space="preserve">Складні життєві обставини – це обставини, що негативно впливають на життя, стан здоров’я та розвиток особи, функціонування сім’ї, які особа/сім’я не може подолати самостійно. Так, на території громади основними чинниками що зумовлюють складні життєві обставини є: </w:t>
      </w:r>
    </w:p>
    <w:p w14:paraId="4B671243" w14:textId="77777777" w:rsidR="0069576B" w:rsidRPr="009D0ECF" w:rsidRDefault="0069576B" w:rsidP="009B7D52">
      <w:pPr>
        <w:numPr>
          <w:ilvl w:val="0"/>
          <w:numId w:val="2"/>
        </w:numPr>
        <w:shd w:val="clear" w:color="auto" w:fill="FFFFFF"/>
        <w:spacing w:after="0" w:line="240" w:lineRule="auto"/>
        <w:contextualSpacing/>
        <w:jc w:val="both"/>
        <w:rPr>
          <w:rFonts w:ascii="Times New Roman" w:eastAsia="MS Mincho" w:hAnsi="Times New Roman" w:cs="Times New Roman"/>
          <w:color w:val="000000"/>
          <w:kern w:val="2"/>
          <w:sz w:val="28"/>
          <w:szCs w:val="28"/>
          <w:shd w:val="clear" w:color="auto" w:fill="FFFFFF"/>
          <w:lang w:val="uk-UA"/>
          <w14:ligatures w14:val="standardContextual"/>
        </w:rPr>
      </w:pPr>
      <w:r w:rsidRPr="009D0ECF">
        <w:rPr>
          <w:rFonts w:ascii="Times New Roman" w:eastAsia="MS Mincho" w:hAnsi="Times New Roman" w:cs="Times New Roman"/>
          <w:color w:val="000000"/>
          <w:kern w:val="2"/>
          <w:sz w:val="28"/>
          <w:szCs w:val="28"/>
          <w:shd w:val="clear" w:color="auto" w:fill="FFFFFF"/>
          <w:lang w:val="uk-UA"/>
          <w14:ligatures w14:val="standardContextual"/>
        </w:rPr>
        <w:t>похилий вік;</w:t>
      </w:r>
    </w:p>
    <w:p w14:paraId="4C346EA1" w14:textId="77777777" w:rsidR="0069576B" w:rsidRPr="009D0ECF" w:rsidRDefault="0069576B" w:rsidP="009B7D52">
      <w:pPr>
        <w:numPr>
          <w:ilvl w:val="0"/>
          <w:numId w:val="2"/>
        </w:numPr>
        <w:shd w:val="clear" w:color="auto" w:fill="FFFFFF"/>
        <w:spacing w:after="0" w:line="240" w:lineRule="auto"/>
        <w:contextualSpacing/>
        <w:jc w:val="both"/>
        <w:rPr>
          <w:rFonts w:ascii="Times New Roman" w:eastAsia="MS Mincho" w:hAnsi="Times New Roman" w:cs="Times New Roman"/>
          <w:color w:val="000000"/>
          <w:kern w:val="2"/>
          <w:sz w:val="28"/>
          <w:szCs w:val="28"/>
          <w:shd w:val="clear" w:color="auto" w:fill="FFFFFF"/>
          <w:lang w:val="uk-UA"/>
          <w14:ligatures w14:val="standardContextual"/>
        </w:rPr>
      </w:pPr>
      <w:r w:rsidRPr="009D0ECF">
        <w:rPr>
          <w:rFonts w:ascii="Times New Roman" w:eastAsia="MS Mincho" w:hAnsi="Times New Roman" w:cs="Times New Roman"/>
          <w:color w:val="000000"/>
          <w:kern w:val="2"/>
          <w:sz w:val="28"/>
          <w:szCs w:val="28"/>
          <w:shd w:val="clear" w:color="auto" w:fill="FFFFFF"/>
          <w:lang w:val="uk-UA"/>
          <w14:ligatures w14:val="standardContextual"/>
        </w:rPr>
        <w:t>часткова або повна втрата рухової активності, пам’яті;</w:t>
      </w:r>
    </w:p>
    <w:p w14:paraId="1284EB9C" w14:textId="77777777" w:rsidR="0069576B" w:rsidRPr="009D0ECF" w:rsidRDefault="0069576B" w:rsidP="009B7D52">
      <w:pPr>
        <w:numPr>
          <w:ilvl w:val="0"/>
          <w:numId w:val="2"/>
        </w:numPr>
        <w:shd w:val="clear" w:color="auto" w:fill="FFFFFF"/>
        <w:spacing w:after="0" w:line="240" w:lineRule="auto"/>
        <w:contextualSpacing/>
        <w:jc w:val="both"/>
        <w:rPr>
          <w:rFonts w:ascii="Times New Roman" w:eastAsia="MS Mincho" w:hAnsi="Times New Roman" w:cs="Times New Roman"/>
          <w:color w:val="000000"/>
          <w:kern w:val="2"/>
          <w:sz w:val="28"/>
          <w:szCs w:val="28"/>
          <w:shd w:val="clear" w:color="auto" w:fill="FFFFFF"/>
          <w:lang w:val="uk-UA"/>
          <w14:ligatures w14:val="standardContextual"/>
        </w:rPr>
      </w:pPr>
      <w:r w:rsidRPr="009D0ECF">
        <w:rPr>
          <w:rFonts w:ascii="Times New Roman" w:eastAsia="MS Mincho" w:hAnsi="Times New Roman" w:cs="Times New Roman"/>
          <w:color w:val="000000"/>
          <w:kern w:val="2"/>
          <w:sz w:val="28"/>
          <w:szCs w:val="28"/>
          <w:shd w:val="clear" w:color="auto" w:fill="FFFFFF"/>
          <w:lang w:val="uk-UA"/>
          <w14:ligatures w14:val="standardContextual"/>
        </w:rPr>
        <w:t>інвалідність;</w:t>
      </w:r>
    </w:p>
    <w:p w14:paraId="104F8057" w14:textId="77777777" w:rsidR="0069576B" w:rsidRPr="009D0ECF" w:rsidRDefault="0069576B" w:rsidP="009B7D52">
      <w:pPr>
        <w:numPr>
          <w:ilvl w:val="0"/>
          <w:numId w:val="2"/>
        </w:numPr>
        <w:shd w:val="clear" w:color="auto" w:fill="FFFFFF"/>
        <w:spacing w:after="0" w:line="240" w:lineRule="auto"/>
        <w:contextualSpacing/>
        <w:jc w:val="both"/>
        <w:rPr>
          <w:rFonts w:ascii="Times New Roman" w:eastAsia="MS Mincho" w:hAnsi="Times New Roman" w:cs="Times New Roman"/>
          <w:color w:val="000000"/>
          <w:kern w:val="2"/>
          <w:sz w:val="28"/>
          <w:szCs w:val="28"/>
          <w:shd w:val="clear" w:color="auto" w:fill="FFFFFF"/>
          <w:lang w:val="uk-UA"/>
          <w14:ligatures w14:val="standardContextual"/>
        </w:rPr>
      </w:pPr>
      <w:r w:rsidRPr="009D0ECF">
        <w:rPr>
          <w:rFonts w:ascii="Times New Roman" w:eastAsia="MS Mincho" w:hAnsi="Times New Roman" w:cs="Times New Roman"/>
          <w:color w:val="000000"/>
          <w:kern w:val="2"/>
          <w:sz w:val="28"/>
          <w:szCs w:val="28"/>
          <w:shd w:val="clear" w:color="auto" w:fill="FFFFFF"/>
          <w:lang w:val="uk-UA"/>
          <w14:ligatures w14:val="standardContextual"/>
        </w:rPr>
        <w:t xml:space="preserve">безробіття; </w:t>
      </w:r>
    </w:p>
    <w:p w14:paraId="54FB33B7" w14:textId="77777777" w:rsidR="0069576B" w:rsidRPr="009D0ECF" w:rsidRDefault="0069576B" w:rsidP="009B7D52">
      <w:pPr>
        <w:numPr>
          <w:ilvl w:val="0"/>
          <w:numId w:val="2"/>
        </w:numPr>
        <w:shd w:val="clear" w:color="auto" w:fill="FFFFFF"/>
        <w:spacing w:after="0" w:line="240" w:lineRule="auto"/>
        <w:contextualSpacing/>
        <w:jc w:val="both"/>
        <w:rPr>
          <w:rFonts w:ascii="Times New Roman" w:eastAsia="MS Mincho" w:hAnsi="Times New Roman" w:cs="Times New Roman"/>
          <w:color w:val="000000"/>
          <w:kern w:val="2"/>
          <w:sz w:val="28"/>
          <w:szCs w:val="28"/>
          <w:shd w:val="clear" w:color="auto" w:fill="FFFFFF"/>
          <w:lang w:val="uk-UA"/>
          <w14:ligatures w14:val="standardContextual"/>
        </w:rPr>
      </w:pPr>
      <w:r w:rsidRPr="009D0ECF">
        <w:rPr>
          <w:rFonts w:ascii="Times New Roman" w:eastAsia="MS Mincho" w:hAnsi="Times New Roman" w:cs="Times New Roman"/>
          <w:color w:val="000000"/>
          <w:kern w:val="2"/>
          <w:sz w:val="28"/>
          <w:szCs w:val="28"/>
          <w:shd w:val="clear" w:color="auto" w:fill="FFFFFF"/>
          <w:lang w:val="uk-UA"/>
          <w14:ligatures w14:val="standardContextual"/>
        </w:rPr>
        <w:t>малозабезпеченість;</w:t>
      </w:r>
    </w:p>
    <w:p w14:paraId="43FBD077" w14:textId="77777777" w:rsidR="0069576B" w:rsidRPr="009D0ECF" w:rsidRDefault="0069576B" w:rsidP="009B7D52">
      <w:pPr>
        <w:numPr>
          <w:ilvl w:val="0"/>
          <w:numId w:val="2"/>
        </w:numPr>
        <w:shd w:val="clear" w:color="auto" w:fill="FFFFFF"/>
        <w:spacing w:after="0" w:line="240" w:lineRule="auto"/>
        <w:contextualSpacing/>
        <w:jc w:val="both"/>
        <w:rPr>
          <w:rFonts w:ascii="Times New Roman" w:eastAsia="MS Mincho" w:hAnsi="Times New Roman" w:cs="Times New Roman"/>
          <w:color w:val="000000"/>
          <w:kern w:val="2"/>
          <w:sz w:val="28"/>
          <w:szCs w:val="28"/>
          <w:shd w:val="clear" w:color="auto" w:fill="FFFFFF"/>
          <w:lang w:val="uk-UA"/>
          <w14:ligatures w14:val="standardContextual"/>
        </w:rPr>
      </w:pPr>
      <w:r w:rsidRPr="009D0ECF">
        <w:rPr>
          <w:rFonts w:ascii="Times New Roman" w:eastAsia="MS Mincho" w:hAnsi="Times New Roman" w:cs="Times New Roman"/>
          <w:color w:val="000000"/>
          <w:kern w:val="2"/>
          <w:sz w:val="28"/>
          <w:szCs w:val="28"/>
          <w:shd w:val="clear" w:color="auto" w:fill="FFFFFF"/>
          <w:lang w:val="uk-UA"/>
          <w14:ligatures w14:val="standardContextual"/>
        </w:rPr>
        <w:t>домашнє насильство;</w:t>
      </w:r>
    </w:p>
    <w:p w14:paraId="2E794F08" w14:textId="77777777" w:rsidR="0069576B" w:rsidRPr="009D0ECF" w:rsidRDefault="0069576B" w:rsidP="009B7D52">
      <w:pPr>
        <w:numPr>
          <w:ilvl w:val="0"/>
          <w:numId w:val="2"/>
        </w:numPr>
        <w:shd w:val="clear" w:color="auto" w:fill="FFFFFF"/>
        <w:spacing w:after="0" w:line="240" w:lineRule="auto"/>
        <w:contextualSpacing/>
        <w:jc w:val="both"/>
        <w:rPr>
          <w:rFonts w:ascii="Times New Roman" w:eastAsia="MS Mincho" w:hAnsi="Times New Roman" w:cs="Times New Roman"/>
          <w:color w:val="000000"/>
          <w:kern w:val="2"/>
          <w:sz w:val="28"/>
          <w:szCs w:val="28"/>
          <w:shd w:val="clear" w:color="auto" w:fill="FFFFFF"/>
          <w:lang w:val="uk-UA"/>
          <w14:ligatures w14:val="standardContextual"/>
        </w:rPr>
      </w:pPr>
      <w:r w:rsidRPr="009D0ECF">
        <w:rPr>
          <w:rFonts w:ascii="Times New Roman" w:eastAsia="MS Mincho" w:hAnsi="Times New Roman" w:cs="Times New Roman"/>
          <w:color w:val="000000"/>
          <w:kern w:val="2"/>
          <w:sz w:val="28"/>
          <w:szCs w:val="28"/>
          <w:shd w:val="clear" w:color="auto" w:fill="FFFFFF"/>
          <w:lang w:val="uk-UA"/>
          <w14:ligatures w14:val="standardContextual"/>
        </w:rPr>
        <w:t>ухилення батьками або особами, які їх замінюють, від виконання своїх обов’язків із виховання дитини.</w:t>
      </w:r>
    </w:p>
    <w:p w14:paraId="7ED9ABA9" w14:textId="77777777" w:rsidR="0069576B" w:rsidRPr="009D0ECF" w:rsidRDefault="0069576B" w:rsidP="0069576B">
      <w:pPr>
        <w:shd w:val="clear" w:color="auto" w:fill="FFFFFF"/>
        <w:spacing w:after="0" w:line="240" w:lineRule="auto"/>
        <w:ind w:firstLine="426"/>
        <w:jc w:val="both"/>
        <w:rPr>
          <w:rFonts w:ascii="Times New Roman" w:eastAsia="MS Mincho" w:hAnsi="Times New Roman" w:cs="Times New Roman"/>
          <w:color w:val="000000"/>
          <w:kern w:val="2"/>
          <w:sz w:val="28"/>
          <w:szCs w:val="28"/>
          <w:shd w:val="clear" w:color="auto" w:fill="FFFFFF"/>
          <w:lang w:val="uk-UA"/>
          <w14:ligatures w14:val="standardContextual"/>
        </w:rPr>
      </w:pPr>
      <w:r w:rsidRPr="009D0ECF">
        <w:rPr>
          <w:rFonts w:ascii="Times New Roman" w:eastAsia="MS Mincho" w:hAnsi="Times New Roman" w:cs="Times New Roman"/>
          <w:color w:val="000000"/>
          <w:kern w:val="2"/>
          <w:sz w:val="28"/>
          <w:szCs w:val="28"/>
          <w:shd w:val="clear" w:color="auto" w:fill="FFFFFF"/>
          <w:lang w:val="uk-UA"/>
          <w14:ligatures w14:val="standardContextual"/>
        </w:rPr>
        <w:t xml:space="preserve">Статистичні дані, щодо осіб / сімей, які належать до вразливих груп населення або перебувають у складних життєвих обставинах, відображені у додатку 1 до звіту. </w:t>
      </w:r>
      <w:r w:rsidR="00A34BA2" w:rsidRPr="009D0ECF">
        <w:rPr>
          <w:rFonts w:ascii="Times New Roman" w:eastAsia="MS Mincho" w:hAnsi="Times New Roman" w:cs="Times New Roman"/>
          <w:color w:val="000000"/>
          <w:kern w:val="2"/>
          <w:sz w:val="28"/>
          <w:szCs w:val="28"/>
          <w:shd w:val="clear" w:color="auto" w:fill="FFFFFF"/>
          <w:lang w:val="uk-UA"/>
          <w14:ligatures w14:val="standardContextual"/>
        </w:rPr>
        <w:t>З них</w:t>
      </w:r>
      <w:r w:rsidR="0059671B" w:rsidRPr="009D0ECF">
        <w:rPr>
          <w:rFonts w:ascii="Times New Roman" w:eastAsia="MS Mincho" w:hAnsi="Times New Roman" w:cs="Times New Roman"/>
          <w:color w:val="000000"/>
          <w:kern w:val="2"/>
          <w:sz w:val="28"/>
          <w:szCs w:val="28"/>
          <w:shd w:val="clear" w:color="auto" w:fill="FFFFFF"/>
          <w:lang w:val="uk-UA"/>
          <w14:ligatures w14:val="standardContextual"/>
        </w:rPr>
        <w:t>,</w:t>
      </w:r>
      <w:r w:rsidR="00A34BA2" w:rsidRPr="009D0ECF">
        <w:rPr>
          <w:rFonts w:ascii="Times New Roman" w:eastAsia="MS Mincho" w:hAnsi="Times New Roman" w:cs="Times New Roman"/>
          <w:color w:val="000000"/>
          <w:kern w:val="2"/>
          <w:sz w:val="28"/>
          <w:szCs w:val="28"/>
          <w:shd w:val="clear" w:color="auto" w:fill="FFFFFF"/>
          <w:lang w:val="uk-UA"/>
          <w14:ligatures w14:val="standardContextual"/>
        </w:rPr>
        <w:t xml:space="preserve"> найбільшу частку </w:t>
      </w:r>
      <w:r w:rsidR="00A70B16" w:rsidRPr="009D0ECF">
        <w:rPr>
          <w:rFonts w:ascii="Times New Roman" w:eastAsia="MS Mincho" w:hAnsi="Times New Roman" w:cs="Times New Roman"/>
          <w:color w:val="000000"/>
          <w:kern w:val="2"/>
          <w:sz w:val="28"/>
          <w:szCs w:val="28"/>
          <w:shd w:val="clear" w:color="auto" w:fill="FFFFFF"/>
          <w:lang w:val="uk-UA"/>
          <w14:ligatures w14:val="standardContextual"/>
        </w:rPr>
        <w:t>мають групи, відображені в таблиці 2.1</w:t>
      </w:r>
      <w:r w:rsidR="00A34BA2" w:rsidRPr="009D0ECF">
        <w:rPr>
          <w:rFonts w:ascii="Times New Roman" w:eastAsia="MS Mincho" w:hAnsi="Times New Roman" w:cs="Times New Roman"/>
          <w:color w:val="000000"/>
          <w:kern w:val="2"/>
          <w:sz w:val="28"/>
          <w:szCs w:val="28"/>
          <w:shd w:val="clear" w:color="auto" w:fill="FFFFFF"/>
          <w:lang w:val="uk-UA"/>
          <w14:ligatures w14:val="standardContextual"/>
        </w:rPr>
        <w:t>:</w:t>
      </w:r>
    </w:p>
    <w:p w14:paraId="7F9B76B7" w14:textId="77777777" w:rsidR="00A70B16" w:rsidRPr="009D0ECF" w:rsidRDefault="00A70B16" w:rsidP="0069576B">
      <w:pPr>
        <w:shd w:val="clear" w:color="auto" w:fill="FFFFFF"/>
        <w:spacing w:after="0" w:line="240" w:lineRule="auto"/>
        <w:ind w:firstLine="426"/>
        <w:jc w:val="both"/>
        <w:rPr>
          <w:rFonts w:ascii="Times New Roman" w:eastAsia="MS Mincho" w:hAnsi="Times New Roman" w:cs="Times New Roman"/>
          <w:color w:val="000000"/>
          <w:kern w:val="2"/>
          <w:sz w:val="28"/>
          <w:szCs w:val="28"/>
          <w:shd w:val="clear" w:color="auto" w:fill="FFFFFF"/>
          <w:lang w:val="uk-UA"/>
          <w14:ligatures w14:val="standardContextual"/>
        </w:rPr>
      </w:pPr>
    </w:p>
    <w:p w14:paraId="0A26424B" w14:textId="77777777" w:rsidR="00A70B16" w:rsidRPr="009D0ECF" w:rsidRDefault="00A70B16" w:rsidP="00A70B16">
      <w:pPr>
        <w:shd w:val="clear" w:color="auto" w:fill="FFFFFF"/>
        <w:spacing w:after="0" w:line="240" w:lineRule="auto"/>
        <w:ind w:firstLine="426"/>
        <w:jc w:val="both"/>
        <w:rPr>
          <w:rFonts w:ascii="Times New Roman" w:eastAsia="MS Mincho" w:hAnsi="Times New Roman" w:cs="Times New Roman"/>
          <w:i/>
          <w:color w:val="000000"/>
          <w:kern w:val="2"/>
          <w:sz w:val="28"/>
          <w:szCs w:val="28"/>
          <w:shd w:val="clear" w:color="auto" w:fill="FFFFFF"/>
          <w:lang w:val="uk-UA"/>
          <w14:ligatures w14:val="standardContextual"/>
        </w:rPr>
      </w:pPr>
      <w:r w:rsidRPr="009D0ECF">
        <w:rPr>
          <w:rFonts w:ascii="Times New Roman" w:eastAsia="MS Mincho" w:hAnsi="Times New Roman" w:cs="Times New Roman"/>
          <w:i/>
          <w:color w:val="000000"/>
          <w:kern w:val="2"/>
          <w:sz w:val="28"/>
          <w:szCs w:val="28"/>
          <w:shd w:val="clear" w:color="auto" w:fill="FFFFFF"/>
          <w:lang w:val="uk-UA"/>
          <w14:ligatures w14:val="standardContextual"/>
        </w:rPr>
        <w:t>Таблиця 2.1 Показники найбільш вразливих соціальних груп населення громади.</w:t>
      </w:r>
    </w:p>
    <w:p w14:paraId="78C9FBCD" w14:textId="77777777" w:rsidR="00A7798E" w:rsidRPr="009D0ECF" w:rsidRDefault="00A7798E" w:rsidP="0069576B">
      <w:pPr>
        <w:shd w:val="clear" w:color="auto" w:fill="FFFFFF"/>
        <w:spacing w:after="0" w:line="240" w:lineRule="auto"/>
        <w:ind w:firstLine="426"/>
        <w:jc w:val="both"/>
        <w:rPr>
          <w:rFonts w:ascii="Times New Roman" w:eastAsia="MS Mincho" w:hAnsi="Times New Roman" w:cs="Times New Roman"/>
          <w:color w:val="000000"/>
          <w:kern w:val="2"/>
          <w:sz w:val="28"/>
          <w:szCs w:val="28"/>
          <w:shd w:val="clear" w:color="auto" w:fill="FFFFFF"/>
          <w:lang w:val="uk-UA"/>
          <w14:ligatures w14:val="standardContextual"/>
        </w:rPr>
      </w:pPr>
    </w:p>
    <w:tbl>
      <w:tblPr>
        <w:tblW w:w="9645" w:type="dxa"/>
        <w:shd w:val="clear" w:color="auto" w:fill="FFFFFF"/>
        <w:tblCellMar>
          <w:left w:w="0" w:type="dxa"/>
          <w:right w:w="0" w:type="dxa"/>
        </w:tblCellMar>
        <w:tblLook w:val="04A0" w:firstRow="1" w:lastRow="0" w:firstColumn="1" w:lastColumn="0" w:noHBand="0" w:noVBand="1"/>
      </w:tblPr>
      <w:tblGrid>
        <w:gridCol w:w="1165"/>
        <w:gridCol w:w="6853"/>
        <w:gridCol w:w="1627"/>
      </w:tblGrid>
      <w:tr w:rsidR="00A34BA2" w:rsidRPr="009D0ECF" w14:paraId="4A0CE284" w14:textId="77777777" w:rsidTr="00A34BA2">
        <w:tc>
          <w:tcPr>
            <w:tcW w:w="855" w:type="dxa"/>
            <w:tcBorders>
              <w:top w:val="single" w:sz="6" w:space="0" w:color="000000"/>
              <w:left w:val="single" w:sz="6" w:space="0" w:color="000000"/>
              <w:bottom w:val="single" w:sz="6" w:space="0" w:color="000000"/>
              <w:right w:val="single" w:sz="6" w:space="0" w:color="000000"/>
            </w:tcBorders>
            <w:shd w:val="clear" w:color="auto" w:fill="FFFFFF"/>
            <w:hideMark/>
          </w:tcPr>
          <w:p w14:paraId="77CDEF64" w14:textId="77777777" w:rsidR="00A34BA2" w:rsidRPr="009D0ECF" w:rsidRDefault="00A34BA2" w:rsidP="00A34BA2">
            <w:pPr>
              <w:shd w:val="clear" w:color="auto" w:fill="FFFFFF"/>
              <w:spacing w:after="0" w:line="240" w:lineRule="auto"/>
              <w:ind w:firstLine="426"/>
              <w:jc w:val="both"/>
              <w:rPr>
                <w:rFonts w:ascii="Times New Roman" w:eastAsia="MS Mincho" w:hAnsi="Times New Roman" w:cs="Times New Roman"/>
                <w:i/>
                <w:color w:val="000000"/>
                <w:kern w:val="2"/>
                <w:sz w:val="28"/>
                <w:szCs w:val="28"/>
                <w:shd w:val="clear" w:color="auto" w:fill="FFFFFF"/>
                <w14:ligatures w14:val="standardContextual"/>
              </w:rPr>
            </w:pPr>
            <w:r w:rsidRPr="009D0ECF">
              <w:rPr>
                <w:rFonts w:ascii="Times New Roman" w:eastAsia="MS Mincho" w:hAnsi="Times New Roman" w:cs="Times New Roman"/>
                <w:i/>
                <w:color w:val="000000"/>
                <w:kern w:val="2"/>
                <w:sz w:val="28"/>
                <w:szCs w:val="28"/>
                <w:shd w:val="clear" w:color="auto" w:fill="FFFFFF"/>
                <w:lang w:val="uk-UA"/>
                <w14:ligatures w14:val="standardContextual"/>
              </w:rPr>
              <w:t>№ з/п</w:t>
            </w:r>
          </w:p>
        </w:tc>
        <w:tc>
          <w:tcPr>
            <w:tcW w:w="7140" w:type="dxa"/>
            <w:tcBorders>
              <w:top w:val="single" w:sz="6" w:space="0" w:color="000000"/>
              <w:left w:val="nil"/>
              <w:bottom w:val="single" w:sz="6" w:space="0" w:color="000000"/>
              <w:right w:val="single" w:sz="6" w:space="0" w:color="000000"/>
            </w:tcBorders>
            <w:shd w:val="clear" w:color="auto" w:fill="FFFFFF"/>
            <w:hideMark/>
          </w:tcPr>
          <w:p w14:paraId="3265BC5A" w14:textId="77777777" w:rsidR="00A34BA2" w:rsidRPr="009D0ECF" w:rsidRDefault="00A34BA2" w:rsidP="00A34BA2">
            <w:pPr>
              <w:shd w:val="clear" w:color="auto" w:fill="FFFFFF"/>
              <w:spacing w:after="0" w:line="240" w:lineRule="auto"/>
              <w:ind w:firstLine="426"/>
              <w:jc w:val="both"/>
              <w:rPr>
                <w:rFonts w:ascii="Times New Roman" w:eastAsia="MS Mincho" w:hAnsi="Times New Roman" w:cs="Times New Roman"/>
                <w:i/>
                <w:color w:val="000000"/>
                <w:kern w:val="2"/>
                <w:sz w:val="28"/>
                <w:szCs w:val="28"/>
                <w:shd w:val="clear" w:color="auto" w:fill="FFFFFF"/>
                <w14:ligatures w14:val="standardContextual"/>
              </w:rPr>
            </w:pPr>
            <w:r w:rsidRPr="009D0ECF">
              <w:rPr>
                <w:rFonts w:ascii="Times New Roman" w:eastAsia="MS Mincho" w:hAnsi="Times New Roman" w:cs="Times New Roman"/>
                <w:i/>
                <w:color w:val="000000"/>
                <w:kern w:val="2"/>
                <w:sz w:val="28"/>
                <w:szCs w:val="28"/>
                <w:shd w:val="clear" w:color="auto" w:fill="FFFFFF"/>
                <w:lang w:val="uk-UA"/>
                <w14:ligatures w14:val="standardContextual"/>
              </w:rPr>
              <w:t>Соціальна група</w:t>
            </w:r>
          </w:p>
        </w:tc>
        <w:tc>
          <w:tcPr>
            <w:tcW w:w="1650" w:type="dxa"/>
            <w:tcBorders>
              <w:top w:val="single" w:sz="6" w:space="0" w:color="000000"/>
              <w:left w:val="nil"/>
              <w:bottom w:val="single" w:sz="6" w:space="0" w:color="000000"/>
              <w:right w:val="single" w:sz="6" w:space="0" w:color="000000"/>
            </w:tcBorders>
            <w:shd w:val="clear" w:color="auto" w:fill="FFFFFF"/>
            <w:hideMark/>
          </w:tcPr>
          <w:p w14:paraId="03F78744" w14:textId="77777777" w:rsidR="00A34BA2" w:rsidRPr="009D0ECF" w:rsidRDefault="00A34BA2" w:rsidP="00A34BA2">
            <w:pPr>
              <w:shd w:val="clear" w:color="auto" w:fill="FFFFFF"/>
              <w:spacing w:after="0" w:line="240" w:lineRule="auto"/>
              <w:ind w:firstLine="426"/>
              <w:rPr>
                <w:rFonts w:ascii="Times New Roman" w:eastAsia="MS Mincho" w:hAnsi="Times New Roman" w:cs="Times New Roman"/>
                <w:i/>
                <w:color w:val="000000"/>
                <w:kern w:val="2"/>
                <w:sz w:val="28"/>
                <w:szCs w:val="28"/>
                <w:shd w:val="clear" w:color="auto" w:fill="FFFFFF"/>
                <w14:ligatures w14:val="standardContextual"/>
              </w:rPr>
            </w:pPr>
            <w:r w:rsidRPr="009D0ECF">
              <w:rPr>
                <w:rFonts w:ascii="Times New Roman" w:eastAsia="MS Mincho" w:hAnsi="Times New Roman" w:cs="Times New Roman"/>
                <w:i/>
                <w:color w:val="000000"/>
                <w:kern w:val="2"/>
                <w:sz w:val="28"/>
                <w:szCs w:val="28"/>
                <w:shd w:val="clear" w:color="auto" w:fill="FFFFFF"/>
                <w:lang w:val="uk-UA"/>
                <w14:ligatures w14:val="standardContextual"/>
              </w:rPr>
              <w:t>Кількість, осіб</w:t>
            </w:r>
          </w:p>
        </w:tc>
      </w:tr>
      <w:tr w:rsidR="000E62F0" w:rsidRPr="000E62F0" w14:paraId="35B0E7E5"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6B5ABF3D" w14:textId="77777777" w:rsidR="00A34BA2" w:rsidRPr="000E62F0" w:rsidRDefault="00A34BA2" w:rsidP="009B7D52">
            <w:pPr>
              <w:numPr>
                <w:ilvl w:val="0"/>
                <w:numId w:val="3"/>
              </w:num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0E62F0">
              <w:rPr>
                <w:rFonts w:ascii="Times New Roman" w:eastAsia="MS Mincho" w:hAnsi="Times New Roman" w:cs="Times New Roman"/>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hideMark/>
          </w:tcPr>
          <w:p w14:paraId="13676679" w14:textId="77777777" w:rsidR="00A34BA2" w:rsidRPr="000E62F0" w:rsidRDefault="00A34BA2" w:rsidP="00DE162C">
            <w:p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0E62F0">
              <w:rPr>
                <w:rFonts w:ascii="Times New Roman" w:eastAsia="MS Mincho" w:hAnsi="Times New Roman" w:cs="Times New Roman"/>
                <w:kern w:val="2"/>
                <w:sz w:val="28"/>
                <w:szCs w:val="28"/>
                <w:shd w:val="clear" w:color="auto" w:fill="FFFFFF"/>
                <w:lang w:val="uk-UA"/>
                <w14:ligatures w14:val="standardContextual"/>
              </w:rPr>
              <w:t>Пенсіонери</w:t>
            </w:r>
          </w:p>
        </w:tc>
        <w:tc>
          <w:tcPr>
            <w:tcW w:w="1650" w:type="dxa"/>
            <w:tcBorders>
              <w:top w:val="nil"/>
              <w:left w:val="nil"/>
              <w:bottom w:val="single" w:sz="6" w:space="0" w:color="000000"/>
              <w:right w:val="single" w:sz="6" w:space="0" w:color="000000"/>
            </w:tcBorders>
            <w:shd w:val="clear" w:color="auto" w:fill="FFFFFF"/>
          </w:tcPr>
          <w:p w14:paraId="00D2E53C" w14:textId="77777777" w:rsidR="00A34BA2" w:rsidRPr="000E62F0" w:rsidRDefault="00D9571C" w:rsidP="00A34BA2">
            <w:pPr>
              <w:shd w:val="clear" w:color="auto" w:fill="FFFFFF"/>
              <w:spacing w:after="0" w:line="240" w:lineRule="auto"/>
              <w:ind w:firstLine="426"/>
              <w:jc w:val="both"/>
              <w:rPr>
                <w:rFonts w:ascii="Times New Roman" w:eastAsia="MS Mincho" w:hAnsi="Times New Roman" w:cs="Times New Roman"/>
                <w:kern w:val="2"/>
                <w:sz w:val="28"/>
                <w:szCs w:val="28"/>
                <w:shd w:val="clear" w:color="auto" w:fill="FFFFFF"/>
                <w:lang w:val="uk-UA"/>
                <w14:ligatures w14:val="standardContextual"/>
              </w:rPr>
            </w:pPr>
            <w:r w:rsidRPr="000E62F0">
              <w:rPr>
                <w:rFonts w:ascii="Times New Roman" w:eastAsia="MS Mincho" w:hAnsi="Times New Roman" w:cs="Times New Roman"/>
                <w:kern w:val="2"/>
                <w:sz w:val="28"/>
                <w:szCs w:val="28"/>
                <w:shd w:val="clear" w:color="auto" w:fill="FFFFFF"/>
                <w:lang w:val="uk-UA"/>
                <w14:ligatures w14:val="standardContextual"/>
              </w:rPr>
              <w:t>13960</w:t>
            </w:r>
          </w:p>
        </w:tc>
      </w:tr>
      <w:tr w:rsidR="000E62F0" w:rsidRPr="000E62F0" w14:paraId="75BB95CA"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5EBCFF67" w14:textId="77777777" w:rsidR="00A34BA2" w:rsidRPr="000E62F0" w:rsidRDefault="00A34BA2" w:rsidP="009B7D52">
            <w:pPr>
              <w:numPr>
                <w:ilvl w:val="0"/>
                <w:numId w:val="4"/>
              </w:num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0E62F0">
              <w:rPr>
                <w:rFonts w:ascii="Times New Roman" w:eastAsia="MS Mincho" w:hAnsi="Times New Roman" w:cs="Times New Roman"/>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hideMark/>
          </w:tcPr>
          <w:p w14:paraId="139EF51A" w14:textId="77777777" w:rsidR="00A34BA2" w:rsidRPr="000E62F0" w:rsidRDefault="00A34BA2" w:rsidP="00DE162C">
            <w:p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0E62F0">
              <w:rPr>
                <w:rFonts w:ascii="Times New Roman" w:eastAsia="MS Mincho" w:hAnsi="Times New Roman" w:cs="Times New Roman"/>
                <w:kern w:val="2"/>
                <w:sz w:val="28"/>
                <w:szCs w:val="28"/>
                <w:shd w:val="clear" w:color="auto" w:fill="FFFFFF"/>
                <w:lang w:val="uk-UA"/>
                <w14:ligatures w14:val="standardContextual"/>
              </w:rPr>
              <w:t>Внутрішньо переміщені особи</w:t>
            </w:r>
          </w:p>
        </w:tc>
        <w:tc>
          <w:tcPr>
            <w:tcW w:w="1650" w:type="dxa"/>
            <w:tcBorders>
              <w:top w:val="nil"/>
              <w:left w:val="nil"/>
              <w:bottom w:val="single" w:sz="6" w:space="0" w:color="000000"/>
              <w:right w:val="single" w:sz="6" w:space="0" w:color="000000"/>
            </w:tcBorders>
            <w:shd w:val="clear" w:color="auto" w:fill="FFFFFF"/>
          </w:tcPr>
          <w:p w14:paraId="542DA263" w14:textId="77777777" w:rsidR="00A34BA2" w:rsidRPr="000E62F0" w:rsidRDefault="00626D78" w:rsidP="00A34BA2">
            <w:pPr>
              <w:shd w:val="clear" w:color="auto" w:fill="FFFFFF"/>
              <w:spacing w:after="0" w:line="240" w:lineRule="auto"/>
              <w:ind w:firstLine="426"/>
              <w:jc w:val="both"/>
              <w:rPr>
                <w:rFonts w:ascii="Times New Roman" w:eastAsia="MS Mincho" w:hAnsi="Times New Roman" w:cs="Times New Roman"/>
                <w:kern w:val="2"/>
                <w:sz w:val="28"/>
                <w:szCs w:val="28"/>
                <w:shd w:val="clear" w:color="auto" w:fill="FFFFFF"/>
                <w:lang w:val="uk-UA"/>
                <w14:ligatures w14:val="standardContextual"/>
              </w:rPr>
            </w:pPr>
            <w:r w:rsidRPr="000E62F0">
              <w:rPr>
                <w:rFonts w:ascii="Times New Roman" w:eastAsia="MS Mincho" w:hAnsi="Times New Roman" w:cs="Times New Roman"/>
                <w:kern w:val="2"/>
                <w:sz w:val="28"/>
                <w:szCs w:val="28"/>
                <w:shd w:val="clear" w:color="auto" w:fill="FFFFFF"/>
                <w:lang w:val="uk-UA"/>
                <w14:ligatures w14:val="standardContextual"/>
              </w:rPr>
              <w:t>5235</w:t>
            </w:r>
          </w:p>
        </w:tc>
      </w:tr>
      <w:tr w:rsidR="000E62F0" w:rsidRPr="000E62F0" w14:paraId="24B520DA"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386E60D1" w14:textId="77777777" w:rsidR="00A34BA2" w:rsidRPr="000E62F0" w:rsidRDefault="00A34BA2" w:rsidP="009B7D52">
            <w:pPr>
              <w:numPr>
                <w:ilvl w:val="0"/>
                <w:numId w:val="5"/>
              </w:num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0E62F0">
              <w:rPr>
                <w:rFonts w:ascii="Times New Roman" w:eastAsia="MS Mincho" w:hAnsi="Times New Roman" w:cs="Times New Roman"/>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hideMark/>
          </w:tcPr>
          <w:p w14:paraId="7D850445" w14:textId="77777777" w:rsidR="00A34BA2" w:rsidRPr="000E62F0" w:rsidRDefault="00A34BA2" w:rsidP="00DE162C">
            <w:p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0E62F0">
              <w:rPr>
                <w:rFonts w:ascii="Times New Roman" w:eastAsia="MS Mincho" w:hAnsi="Times New Roman" w:cs="Times New Roman"/>
                <w:kern w:val="2"/>
                <w:sz w:val="28"/>
                <w:szCs w:val="28"/>
                <w:shd w:val="clear" w:color="auto" w:fill="FFFFFF"/>
                <w:lang w:val="uk-UA"/>
                <w14:ligatures w14:val="standardContextual"/>
              </w:rPr>
              <w:t>Діти</w:t>
            </w:r>
          </w:p>
        </w:tc>
        <w:tc>
          <w:tcPr>
            <w:tcW w:w="1650" w:type="dxa"/>
            <w:tcBorders>
              <w:top w:val="nil"/>
              <w:left w:val="nil"/>
              <w:bottom w:val="single" w:sz="6" w:space="0" w:color="000000"/>
              <w:right w:val="single" w:sz="6" w:space="0" w:color="000000"/>
            </w:tcBorders>
            <w:shd w:val="clear" w:color="auto" w:fill="FFFFFF"/>
          </w:tcPr>
          <w:p w14:paraId="7301BCCE" w14:textId="77777777" w:rsidR="00A34BA2" w:rsidRPr="000E62F0" w:rsidRDefault="00D1443F" w:rsidP="00A34BA2">
            <w:pPr>
              <w:shd w:val="clear" w:color="auto" w:fill="FFFFFF"/>
              <w:spacing w:after="0" w:line="240" w:lineRule="auto"/>
              <w:ind w:firstLine="426"/>
              <w:jc w:val="both"/>
              <w:rPr>
                <w:rFonts w:ascii="Times New Roman" w:eastAsia="MS Mincho" w:hAnsi="Times New Roman" w:cs="Times New Roman"/>
                <w:kern w:val="2"/>
                <w:sz w:val="28"/>
                <w:szCs w:val="28"/>
                <w:shd w:val="clear" w:color="auto" w:fill="FFFFFF"/>
                <w:lang w:val="uk-UA"/>
                <w14:ligatures w14:val="standardContextual"/>
              </w:rPr>
            </w:pPr>
            <w:r w:rsidRPr="000E62F0">
              <w:rPr>
                <w:rFonts w:ascii="Times New Roman" w:eastAsia="MS Mincho" w:hAnsi="Times New Roman" w:cs="Times New Roman"/>
                <w:kern w:val="2"/>
                <w:sz w:val="28"/>
                <w:szCs w:val="28"/>
                <w:shd w:val="clear" w:color="auto" w:fill="FFFFFF"/>
                <w:lang w:val="uk-UA"/>
                <w14:ligatures w14:val="standardContextual"/>
              </w:rPr>
              <w:t>8825</w:t>
            </w:r>
          </w:p>
        </w:tc>
      </w:tr>
      <w:tr w:rsidR="00150952" w:rsidRPr="00150952" w14:paraId="50A75DE1"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53BA01F8" w14:textId="77777777" w:rsidR="00A34BA2" w:rsidRPr="00150952" w:rsidRDefault="00A34BA2" w:rsidP="009B7D52">
            <w:pPr>
              <w:numPr>
                <w:ilvl w:val="0"/>
                <w:numId w:val="6"/>
              </w:num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150952">
              <w:rPr>
                <w:rFonts w:ascii="Times New Roman" w:eastAsia="MS Mincho" w:hAnsi="Times New Roman" w:cs="Times New Roman"/>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hideMark/>
          </w:tcPr>
          <w:p w14:paraId="21EA5878" w14:textId="77777777" w:rsidR="00A34BA2" w:rsidRPr="00150952" w:rsidRDefault="00A34BA2" w:rsidP="00DE162C">
            <w:p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150952">
              <w:rPr>
                <w:rFonts w:ascii="Times New Roman" w:eastAsia="MS Mincho" w:hAnsi="Times New Roman" w:cs="Times New Roman"/>
                <w:kern w:val="2"/>
                <w:sz w:val="28"/>
                <w:szCs w:val="28"/>
                <w:shd w:val="clear" w:color="auto" w:fill="FFFFFF"/>
                <w:lang w:val="uk-UA"/>
                <w14:ligatures w14:val="standardContextual"/>
              </w:rPr>
              <w:t>Особи з інвалідністю</w:t>
            </w:r>
          </w:p>
        </w:tc>
        <w:tc>
          <w:tcPr>
            <w:tcW w:w="1650" w:type="dxa"/>
            <w:tcBorders>
              <w:top w:val="nil"/>
              <w:left w:val="nil"/>
              <w:bottom w:val="single" w:sz="6" w:space="0" w:color="000000"/>
              <w:right w:val="single" w:sz="6" w:space="0" w:color="000000"/>
            </w:tcBorders>
            <w:shd w:val="clear" w:color="auto" w:fill="FFFFFF"/>
          </w:tcPr>
          <w:p w14:paraId="3650B11C" w14:textId="7E7F8C2A" w:rsidR="00A34BA2" w:rsidRPr="00150952" w:rsidRDefault="009B4E54" w:rsidP="00847492">
            <w:pPr>
              <w:shd w:val="clear" w:color="auto" w:fill="FFFFFF"/>
              <w:spacing w:after="0" w:line="240" w:lineRule="auto"/>
              <w:ind w:firstLine="426"/>
              <w:jc w:val="both"/>
              <w:rPr>
                <w:rFonts w:ascii="Times New Roman" w:eastAsia="MS Mincho" w:hAnsi="Times New Roman" w:cs="Times New Roman"/>
                <w:kern w:val="2"/>
                <w:sz w:val="28"/>
                <w:szCs w:val="28"/>
                <w:shd w:val="clear" w:color="auto" w:fill="FFFFFF"/>
                <w:lang w:val="uk-UA"/>
                <w14:ligatures w14:val="standardContextual"/>
              </w:rPr>
            </w:pPr>
            <w:r>
              <w:rPr>
                <w:rFonts w:ascii="Times New Roman" w:eastAsia="MS Mincho" w:hAnsi="Times New Roman" w:cs="Times New Roman"/>
                <w:kern w:val="2"/>
                <w:sz w:val="28"/>
                <w:szCs w:val="28"/>
                <w:shd w:val="clear" w:color="auto" w:fill="FFFFFF"/>
                <w:lang w:val="uk-UA"/>
                <w14:ligatures w14:val="standardContextual"/>
              </w:rPr>
              <w:t>5400</w:t>
            </w:r>
          </w:p>
        </w:tc>
      </w:tr>
      <w:tr w:rsidR="000E62F0" w:rsidRPr="000E62F0" w14:paraId="12A88DB4" w14:textId="77777777" w:rsidTr="000E62F0">
        <w:tc>
          <w:tcPr>
            <w:tcW w:w="855" w:type="dxa"/>
            <w:tcBorders>
              <w:top w:val="nil"/>
              <w:left w:val="single" w:sz="6" w:space="0" w:color="000000"/>
              <w:bottom w:val="single" w:sz="6" w:space="0" w:color="000000"/>
              <w:right w:val="single" w:sz="6" w:space="0" w:color="000000"/>
            </w:tcBorders>
            <w:shd w:val="clear" w:color="auto" w:fill="FFFFFF" w:themeFill="background1"/>
            <w:hideMark/>
          </w:tcPr>
          <w:p w14:paraId="3FC9715B" w14:textId="77777777" w:rsidR="00A34BA2" w:rsidRPr="000E62F0" w:rsidRDefault="00A34BA2" w:rsidP="009B7D52">
            <w:pPr>
              <w:numPr>
                <w:ilvl w:val="0"/>
                <w:numId w:val="7"/>
              </w:num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0E62F0">
              <w:rPr>
                <w:rFonts w:ascii="Times New Roman" w:eastAsia="MS Mincho" w:hAnsi="Times New Roman" w:cs="Times New Roman"/>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themeFill="background1"/>
            <w:hideMark/>
          </w:tcPr>
          <w:p w14:paraId="2E0E8A20" w14:textId="77777777" w:rsidR="00600024" w:rsidRPr="000E62F0" w:rsidRDefault="00A34BA2" w:rsidP="00DE162C">
            <w:p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0E62F0">
              <w:rPr>
                <w:rFonts w:ascii="Times New Roman" w:eastAsia="MS Mincho" w:hAnsi="Times New Roman" w:cs="Times New Roman"/>
                <w:kern w:val="2"/>
                <w:sz w:val="28"/>
                <w:szCs w:val="28"/>
                <w:shd w:val="clear" w:color="auto" w:fill="FFFFFF"/>
                <w:lang w:val="uk-UA"/>
                <w14:ligatures w14:val="standardContextual"/>
              </w:rPr>
              <w:t>Кількість сімей, які перебувають на обліку надавача соціальних послуг як такі, що перебувають у складних життєвих обставинах</w:t>
            </w:r>
          </w:p>
        </w:tc>
        <w:tc>
          <w:tcPr>
            <w:tcW w:w="1650" w:type="dxa"/>
            <w:tcBorders>
              <w:top w:val="nil"/>
              <w:left w:val="nil"/>
              <w:bottom w:val="single" w:sz="6" w:space="0" w:color="000000"/>
              <w:right w:val="single" w:sz="6" w:space="0" w:color="000000"/>
            </w:tcBorders>
            <w:shd w:val="clear" w:color="auto" w:fill="FFFFFF" w:themeFill="background1"/>
          </w:tcPr>
          <w:p w14:paraId="7ED5ADD6" w14:textId="77777777" w:rsidR="00A34BA2" w:rsidRPr="000E62F0" w:rsidRDefault="000E62F0" w:rsidP="00762597">
            <w:pPr>
              <w:shd w:val="clear" w:color="auto" w:fill="FFFFFF"/>
              <w:spacing w:after="0" w:line="240" w:lineRule="auto"/>
              <w:ind w:firstLine="75"/>
              <w:jc w:val="both"/>
              <w:rPr>
                <w:rFonts w:ascii="Times New Roman" w:eastAsia="MS Mincho" w:hAnsi="Times New Roman" w:cs="Times New Roman"/>
                <w:kern w:val="2"/>
                <w:sz w:val="28"/>
                <w:szCs w:val="28"/>
                <w:shd w:val="clear" w:color="auto" w:fill="FFFFFF"/>
                <w:lang w:val="uk-UA"/>
                <w14:ligatures w14:val="standardContextual"/>
              </w:rPr>
            </w:pPr>
            <w:r w:rsidRPr="000E62F0">
              <w:rPr>
                <w:rFonts w:ascii="Times New Roman" w:eastAsia="MS Mincho" w:hAnsi="Times New Roman" w:cs="Times New Roman"/>
                <w:kern w:val="2"/>
                <w:sz w:val="28"/>
                <w:szCs w:val="28"/>
                <w:shd w:val="clear" w:color="auto" w:fill="FFFFFF"/>
                <w:lang w:val="uk-UA"/>
                <w14:ligatures w14:val="standardContextual"/>
              </w:rPr>
              <w:t xml:space="preserve"> </w:t>
            </w:r>
          </w:p>
          <w:p w14:paraId="667ADE21" w14:textId="77777777" w:rsidR="00B46D58" w:rsidRPr="000E62F0" w:rsidRDefault="00B46D58" w:rsidP="00BD1229">
            <w:pPr>
              <w:shd w:val="clear" w:color="auto" w:fill="FFFFFF"/>
              <w:spacing w:after="0" w:line="240" w:lineRule="auto"/>
              <w:ind w:firstLine="75"/>
              <w:jc w:val="center"/>
              <w:rPr>
                <w:rFonts w:ascii="Times New Roman" w:eastAsia="MS Mincho" w:hAnsi="Times New Roman" w:cs="Times New Roman"/>
                <w:kern w:val="2"/>
                <w:sz w:val="28"/>
                <w:szCs w:val="28"/>
                <w:shd w:val="clear" w:color="auto" w:fill="FFFFFF"/>
                <w:lang w:val="uk-UA"/>
                <w14:ligatures w14:val="standardContextual"/>
              </w:rPr>
            </w:pPr>
            <w:r w:rsidRPr="000E62F0">
              <w:rPr>
                <w:rFonts w:ascii="Times New Roman" w:eastAsia="MS Mincho" w:hAnsi="Times New Roman" w:cs="Times New Roman"/>
                <w:kern w:val="2"/>
                <w:sz w:val="28"/>
                <w:szCs w:val="28"/>
                <w:shd w:val="clear" w:color="auto" w:fill="FFFFFF"/>
                <w:lang w:val="uk-UA"/>
                <w14:ligatures w14:val="standardContextual"/>
              </w:rPr>
              <w:t>1898</w:t>
            </w:r>
          </w:p>
        </w:tc>
      </w:tr>
      <w:tr w:rsidR="00882CC2" w:rsidRPr="00882CC2" w14:paraId="47DE7E0B"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6750F393" w14:textId="77777777" w:rsidR="00A34BA2" w:rsidRPr="00882CC2" w:rsidRDefault="00A34BA2" w:rsidP="009B7D52">
            <w:pPr>
              <w:numPr>
                <w:ilvl w:val="0"/>
                <w:numId w:val="8"/>
              </w:numPr>
              <w:shd w:val="clear" w:color="auto" w:fill="FFFFFF"/>
              <w:spacing w:after="0" w:line="240" w:lineRule="auto"/>
              <w:jc w:val="both"/>
              <w:rPr>
                <w:rFonts w:ascii="Times New Roman" w:eastAsia="MS Mincho" w:hAnsi="Times New Roman" w:cs="Times New Roman"/>
                <w:color w:val="000000"/>
                <w:kern w:val="2"/>
                <w:sz w:val="28"/>
                <w:szCs w:val="28"/>
                <w:shd w:val="clear" w:color="auto" w:fill="FFFFFF"/>
                <w14:ligatures w14:val="standardContextual"/>
              </w:rPr>
            </w:pPr>
            <w:r w:rsidRPr="00882CC2">
              <w:rPr>
                <w:rFonts w:ascii="Times New Roman" w:eastAsia="MS Mincho" w:hAnsi="Times New Roman" w:cs="Times New Roman"/>
                <w:color w:val="000000"/>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hideMark/>
          </w:tcPr>
          <w:p w14:paraId="279D4FA8" w14:textId="77777777" w:rsidR="00A34BA2" w:rsidRPr="00882CC2" w:rsidRDefault="00A34BA2" w:rsidP="00DE162C">
            <w:pPr>
              <w:shd w:val="clear" w:color="auto" w:fill="FFFFFF"/>
              <w:spacing w:after="0" w:line="240" w:lineRule="auto"/>
              <w:jc w:val="both"/>
              <w:rPr>
                <w:rFonts w:ascii="Times New Roman" w:eastAsia="MS Mincho" w:hAnsi="Times New Roman" w:cs="Times New Roman"/>
                <w:color w:val="000000"/>
                <w:kern w:val="2"/>
                <w:sz w:val="28"/>
                <w:szCs w:val="28"/>
                <w:shd w:val="clear" w:color="auto" w:fill="FFFFFF"/>
                <w14:ligatures w14:val="standardContextual"/>
              </w:rPr>
            </w:pPr>
            <w:r w:rsidRPr="00882CC2">
              <w:rPr>
                <w:rFonts w:ascii="Times New Roman" w:eastAsia="MS Mincho" w:hAnsi="Times New Roman" w:cs="Times New Roman"/>
                <w:color w:val="000000"/>
                <w:kern w:val="2"/>
                <w:sz w:val="28"/>
                <w:szCs w:val="28"/>
                <w:shd w:val="clear" w:color="auto" w:fill="FFFFFF"/>
                <w:lang w:val="uk-UA"/>
                <w14:ligatures w14:val="standardContextual"/>
              </w:rPr>
              <w:t>в тому числі, сім’ї з дітьми, які перебувають в складних життєвих обставинах</w:t>
            </w:r>
          </w:p>
        </w:tc>
        <w:tc>
          <w:tcPr>
            <w:tcW w:w="1650" w:type="dxa"/>
            <w:tcBorders>
              <w:top w:val="nil"/>
              <w:left w:val="nil"/>
              <w:bottom w:val="single" w:sz="6" w:space="0" w:color="000000"/>
              <w:right w:val="single" w:sz="6" w:space="0" w:color="000000"/>
            </w:tcBorders>
            <w:shd w:val="clear" w:color="auto" w:fill="FFFFFF"/>
          </w:tcPr>
          <w:p w14:paraId="5905A02B" w14:textId="77777777" w:rsidR="00A34BA2" w:rsidRPr="00882CC2" w:rsidRDefault="009D562C" w:rsidP="00A34BA2">
            <w:pPr>
              <w:shd w:val="clear" w:color="auto" w:fill="FFFFFF"/>
              <w:spacing w:after="0" w:line="240" w:lineRule="auto"/>
              <w:ind w:firstLine="426"/>
              <w:jc w:val="both"/>
              <w:rPr>
                <w:rFonts w:ascii="Times New Roman" w:eastAsia="MS Mincho" w:hAnsi="Times New Roman" w:cs="Times New Roman"/>
                <w:color w:val="000000"/>
                <w:kern w:val="2"/>
                <w:sz w:val="28"/>
                <w:szCs w:val="28"/>
                <w:shd w:val="clear" w:color="auto" w:fill="FFFFFF"/>
                <w:lang w:val="uk-UA"/>
                <w14:ligatures w14:val="standardContextual"/>
              </w:rPr>
            </w:pPr>
            <w:r w:rsidRPr="00882CC2">
              <w:rPr>
                <w:rFonts w:ascii="Times New Roman" w:eastAsia="MS Mincho" w:hAnsi="Times New Roman" w:cs="Times New Roman"/>
                <w:kern w:val="2"/>
                <w:sz w:val="28"/>
                <w:szCs w:val="28"/>
                <w:shd w:val="clear" w:color="auto" w:fill="FFFFFF"/>
                <w:lang w:val="uk-UA"/>
                <w14:ligatures w14:val="standardContextual"/>
              </w:rPr>
              <w:t>733</w:t>
            </w:r>
          </w:p>
        </w:tc>
      </w:tr>
      <w:tr w:rsidR="00A34BA2" w:rsidRPr="003A6CAA" w14:paraId="6074EA0B"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3D963F77" w14:textId="77777777" w:rsidR="00A34BA2" w:rsidRPr="00BD1229" w:rsidRDefault="00A34BA2" w:rsidP="009B7D52">
            <w:pPr>
              <w:numPr>
                <w:ilvl w:val="0"/>
                <w:numId w:val="9"/>
              </w:numPr>
              <w:shd w:val="clear" w:color="auto" w:fill="FFFFFF"/>
              <w:spacing w:after="0" w:line="240" w:lineRule="auto"/>
              <w:jc w:val="both"/>
              <w:rPr>
                <w:rFonts w:ascii="Times New Roman" w:eastAsia="MS Mincho" w:hAnsi="Times New Roman" w:cs="Times New Roman"/>
                <w:color w:val="000000"/>
                <w:kern w:val="2"/>
                <w:sz w:val="28"/>
                <w:szCs w:val="28"/>
                <w:shd w:val="clear" w:color="auto" w:fill="FFFFFF"/>
                <w14:ligatures w14:val="standardContextual"/>
              </w:rPr>
            </w:pPr>
            <w:r w:rsidRPr="00BD1229">
              <w:rPr>
                <w:rFonts w:ascii="Times New Roman" w:eastAsia="MS Mincho" w:hAnsi="Times New Roman" w:cs="Times New Roman"/>
                <w:color w:val="000000"/>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hideMark/>
          </w:tcPr>
          <w:p w14:paraId="480D9F68" w14:textId="77777777" w:rsidR="00A34BA2" w:rsidRPr="00BD1229" w:rsidRDefault="00A34BA2" w:rsidP="00DE162C">
            <w:pPr>
              <w:shd w:val="clear" w:color="auto" w:fill="FFFFFF"/>
              <w:spacing w:after="0" w:line="240" w:lineRule="auto"/>
              <w:jc w:val="both"/>
              <w:rPr>
                <w:rFonts w:ascii="Times New Roman" w:eastAsia="MS Mincho" w:hAnsi="Times New Roman" w:cs="Times New Roman"/>
                <w:color w:val="000000"/>
                <w:kern w:val="2"/>
                <w:sz w:val="28"/>
                <w:szCs w:val="28"/>
                <w:shd w:val="clear" w:color="auto" w:fill="FFFFFF"/>
                <w14:ligatures w14:val="standardContextual"/>
              </w:rPr>
            </w:pPr>
            <w:r w:rsidRPr="00BD1229">
              <w:rPr>
                <w:rFonts w:ascii="Times New Roman" w:eastAsia="MS Mincho" w:hAnsi="Times New Roman" w:cs="Times New Roman"/>
                <w:color w:val="000000"/>
                <w:kern w:val="2"/>
                <w:sz w:val="28"/>
                <w:szCs w:val="28"/>
                <w:shd w:val="clear" w:color="auto" w:fill="FFFFFF"/>
                <w:lang w:val="uk-UA"/>
                <w14:ligatures w14:val="standardContextual"/>
              </w:rPr>
              <w:t xml:space="preserve">Кількість осіб з числа учасників антитерористичної операції та осіб, які здійснювали заходи із забезпечення національної безпеки і оборони, відсічі і стримування </w:t>
            </w:r>
            <w:r w:rsidRPr="00BD1229">
              <w:rPr>
                <w:rFonts w:ascii="Times New Roman" w:eastAsia="MS Mincho" w:hAnsi="Times New Roman" w:cs="Times New Roman"/>
                <w:color w:val="000000"/>
                <w:kern w:val="2"/>
                <w:sz w:val="28"/>
                <w:szCs w:val="28"/>
                <w:shd w:val="clear" w:color="auto" w:fill="FFFFFF"/>
                <w:lang w:val="uk-UA"/>
                <w14:ligatures w14:val="standardContextual"/>
              </w:rPr>
              <w:lastRenderedPageBreak/>
              <w:t>збройної агресії Російської Федерації,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650" w:type="dxa"/>
            <w:tcBorders>
              <w:top w:val="nil"/>
              <w:left w:val="nil"/>
              <w:bottom w:val="single" w:sz="6" w:space="0" w:color="000000"/>
              <w:right w:val="single" w:sz="6" w:space="0" w:color="000000"/>
            </w:tcBorders>
            <w:shd w:val="clear" w:color="auto" w:fill="FFFFFF"/>
          </w:tcPr>
          <w:p w14:paraId="4DA93731" w14:textId="77777777" w:rsidR="00BD1229" w:rsidRPr="00BD1229" w:rsidRDefault="00BD1229" w:rsidP="00BD1229">
            <w:pPr>
              <w:shd w:val="clear" w:color="auto" w:fill="FFFFFF"/>
              <w:spacing w:after="0" w:line="240" w:lineRule="auto"/>
              <w:ind w:firstLine="426"/>
              <w:jc w:val="center"/>
              <w:rPr>
                <w:rFonts w:ascii="Times New Roman" w:eastAsia="MS Mincho" w:hAnsi="Times New Roman" w:cs="Times New Roman"/>
                <w:color w:val="000000"/>
                <w:kern w:val="2"/>
                <w:sz w:val="28"/>
                <w:szCs w:val="28"/>
                <w:shd w:val="clear" w:color="auto" w:fill="FFFFFF"/>
                <w:lang w:val="uk-UA"/>
                <w14:ligatures w14:val="standardContextual"/>
              </w:rPr>
            </w:pPr>
            <w:r w:rsidRPr="00BD1229">
              <w:rPr>
                <w:rFonts w:ascii="Times New Roman" w:eastAsia="MS Mincho" w:hAnsi="Times New Roman" w:cs="Times New Roman"/>
                <w:color w:val="000000"/>
                <w:kern w:val="2"/>
                <w:sz w:val="28"/>
                <w:szCs w:val="28"/>
                <w:shd w:val="clear" w:color="auto" w:fill="FFFFFF"/>
                <w:lang w:val="uk-UA"/>
                <w14:ligatures w14:val="standardContextual"/>
              </w:rPr>
              <w:lastRenderedPageBreak/>
              <w:t>інформа</w:t>
            </w:r>
          </w:p>
          <w:p w14:paraId="6FB7278B" w14:textId="77777777" w:rsidR="00EA2E55" w:rsidRPr="00BD1229" w:rsidRDefault="00BD1229" w:rsidP="00BD1229">
            <w:pPr>
              <w:shd w:val="clear" w:color="auto" w:fill="FFFFFF"/>
              <w:spacing w:after="0" w:line="240" w:lineRule="auto"/>
              <w:ind w:firstLine="426"/>
              <w:jc w:val="center"/>
              <w:rPr>
                <w:rFonts w:ascii="Times New Roman" w:eastAsia="MS Mincho" w:hAnsi="Times New Roman" w:cs="Times New Roman"/>
                <w:color w:val="000000"/>
                <w:kern w:val="2"/>
                <w:sz w:val="28"/>
                <w:szCs w:val="28"/>
                <w:shd w:val="clear" w:color="auto" w:fill="FFFFFF"/>
                <w:lang w:val="uk-UA"/>
                <w14:ligatures w14:val="standardContextual"/>
              </w:rPr>
            </w:pPr>
            <w:r w:rsidRPr="00BD1229">
              <w:rPr>
                <w:rFonts w:ascii="Times New Roman" w:eastAsia="MS Mincho" w:hAnsi="Times New Roman" w:cs="Times New Roman"/>
                <w:color w:val="000000"/>
                <w:kern w:val="2"/>
                <w:sz w:val="28"/>
                <w:szCs w:val="28"/>
                <w:shd w:val="clear" w:color="auto" w:fill="FFFFFF"/>
                <w:lang w:val="uk-UA"/>
                <w14:ligatures w14:val="standardContextual"/>
              </w:rPr>
              <w:t>ція відсутня</w:t>
            </w:r>
          </w:p>
        </w:tc>
      </w:tr>
      <w:tr w:rsidR="00EE0926" w:rsidRPr="00EE0926" w14:paraId="159FA1FD"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00438D3A" w14:textId="77777777" w:rsidR="00A34BA2" w:rsidRPr="00EE0926" w:rsidRDefault="00A34BA2" w:rsidP="009B7D52">
            <w:pPr>
              <w:numPr>
                <w:ilvl w:val="0"/>
                <w:numId w:val="10"/>
              </w:num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EE0926">
              <w:rPr>
                <w:rFonts w:ascii="Times New Roman" w:eastAsia="MS Mincho" w:hAnsi="Times New Roman" w:cs="Times New Roman"/>
                <w:kern w:val="2"/>
                <w:sz w:val="28"/>
                <w:szCs w:val="28"/>
                <w:shd w:val="clear" w:color="auto" w:fill="FFFFFF"/>
                <w14:ligatures w14:val="standardContextual"/>
              </w:rPr>
              <w:lastRenderedPageBreak/>
              <w:t> </w:t>
            </w:r>
          </w:p>
        </w:tc>
        <w:tc>
          <w:tcPr>
            <w:tcW w:w="7140" w:type="dxa"/>
            <w:tcBorders>
              <w:top w:val="nil"/>
              <w:left w:val="nil"/>
              <w:bottom w:val="single" w:sz="6" w:space="0" w:color="000000"/>
              <w:right w:val="single" w:sz="6" w:space="0" w:color="000000"/>
            </w:tcBorders>
            <w:shd w:val="clear" w:color="auto" w:fill="FFFFFF"/>
            <w:hideMark/>
          </w:tcPr>
          <w:p w14:paraId="3A8DACC2" w14:textId="77777777" w:rsidR="00A34BA2" w:rsidRPr="00EE0926" w:rsidRDefault="00A34BA2" w:rsidP="00DE162C">
            <w:p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EE0926">
              <w:rPr>
                <w:rFonts w:ascii="Times New Roman" w:eastAsia="MS Mincho" w:hAnsi="Times New Roman" w:cs="Times New Roman"/>
                <w:kern w:val="2"/>
                <w:sz w:val="28"/>
                <w:szCs w:val="28"/>
                <w:shd w:val="clear" w:color="auto" w:fill="FFFFFF"/>
                <w:lang w:val="uk-UA"/>
                <w14:ligatures w14:val="standardContextual"/>
              </w:rPr>
              <w:t>Багатодітні сім'ї</w:t>
            </w:r>
          </w:p>
        </w:tc>
        <w:tc>
          <w:tcPr>
            <w:tcW w:w="1650" w:type="dxa"/>
            <w:tcBorders>
              <w:top w:val="nil"/>
              <w:left w:val="nil"/>
              <w:bottom w:val="single" w:sz="6" w:space="0" w:color="000000"/>
              <w:right w:val="single" w:sz="6" w:space="0" w:color="000000"/>
            </w:tcBorders>
            <w:shd w:val="clear" w:color="auto" w:fill="FFFFFF"/>
          </w:tcPr>
          <w:p w14:paraId="68295B47" w14:textId="77777777" w:rsidR="00A34BA2" w:rsidRPr="00EE0926" w:rsidRDefault="009131E9" w:rsidP="00A34BA2">
            <w:pPr>
              <w:shd w:val="clear" w:color="auto" w:fill="FFFFFF"/>
              <w:spacing w:after="0" w:line="240" w:lineRule="auto"/>
              <w:ind w:firstLine="426"/>
              <w:jc w:val="both"/>
              <w:rPr>
                <w:rFonts w:ascii="Times New Roman" w:eastAsia="MS Mincho" w:hAnsi="Times New Roman" w:cs="Times New Roman"/>
                <w:kern w:val="2"/>
                <w:sz w:val="28"/>
                <w:szCs w:val="28"/>
                <w:shd w:val="clear" w:color="auto" w:fill="FFFFFF"/>
                <w:lang w:val="uk-UA"/>
                <w14:ligatures w14:val="standardContextual"/>
              </w:rPr>
            </w:pPr>
            <w:r w:rsidRPr="00EE0926">
              <w:rPr>
                <w:rFonts w:ascii="Times New Roman" w:eastAsia="MS Mincho" w:hAnsi="Times New Roman" w:cs="Times New Roman"/>
                <w:kern w:val="2"/>
                <w:sz w:val="28"/>
                <w:szCs w:val="28"/>
                <w:shd w:val="clear" w:color="auto" w:fill="FFFFFF"/>
                <w:lang w:val="uk-UA"/>
                <w14:ligatures w14:val="standardContextual"/>
              </w:rPr>
              <w:t>506</w:t>
            </w:r>
          </w:p>
        </w:tc>
      </w:tr>
      <w:tr w:rsidR="00EE0926" w:rsidRPr="00EE0926" w14:paraId="6F7B1131"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28162FAB" w14:textId="77777777" w:rsidR="00A34BA2" w:rsidRPr="00EE0926" w:rsidRDefault="00A34BA2" w:rsidP="009B7D52">
            <w:pPr>
              <w:numPr>
                <w:ilvl w:val="0"/>
                <w:numId w:val="11"/>
              </w:num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EE0926">
              <w:rPr>
                <w:rFonts w:ascii="Times New Roman" w:eastAsia="MS Mincho" w:hAnsi="Times New Roman" w:cs="Times New Roman"/>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hideMark/>
          </w:tcPr>
          <w:p w14:paraId="762F74E8" w14:textId="77777777" w:rsidR="00A34BA2" w:rsidRPr="00EE0926" w:rsidRDefault="00A34BA2" w:rsidP="00DE162C">
            <w:p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EE0926">
              <w:rPr>
                <w:rFonts w:ascii="Times New Roman" w:eastAsia="MS Mincho" w:hAnsi="Times New Roman" w:cs="Times New Roman"/>
                <w:kern w:val="2"/>
                <w:sz w:val="28"/>
                <w:szCs w:val="28"/>
                <w:shd w:val="clear" w:color="auto" w:fill="FFFFFF"/>
                <w:lang w:val="uk-UA"/>
                <w14:ligatures w14:val="standardContextual"/>
              </w:rPr>
              <w:t>Особи, які постраждали від домашнього насильства</w:t>
            </w:r>
          </w:p>
        </w:tc>
        <w:tc>
          <w:tcPr>
            <w:tcW w:w="1650" w:type="dxa"/>
            <w:tcBorders>
              <w:top w:val="nil"/>
              <w:left w:val="nil"/>
              <w:bottom w:val="single" w:sz="6" w:space="0" w:color="000000"/>
              <w:right w:val="single" w:sz="6" w:space="0" w:color="000000"/>
            </w:tcBorders>
            <w:shd w:val="clear" w:color="auto" w:fill="FFFFFF"/>
          </w:tcPr>
          <w:p w14:paraId="15A4D48E" w14:textId="77777777" w:rsidR="00A34BA2" w:rsidRPr="00EE0926" w:rsidRDefault="00D1443F" w:rsidP="00A34BA2">
            <w:pPr>
              <w:shd w:val="clear" w:color="auto" w:fill="FFFFFF"/>
              <w:spacing w:after="0" w:line="240" w:lineRule="auto"/>
              <w:ind w:firstLine="426"/>
              <w:jc w:val="both"/>
              <w:rPr>
                <w:rFonts w:ascii="Times New Roman" w:eastAsia="MS Mincho" w:hAnsi="Times New Roman" w:cs="Times New Roman"/>
                <w:kern w:val="2"/>
                <w:sz w:val="28"/>
                <w:szCs w:val="28"/>
                <w:shd w:val="clear" w:color="auto" w:fill="FFFFFF"/>
                <w:lang w:val="uk-UA"/>
                <w14:ligatures w14:val="standardContextual"/>
              </w:rPr>
            </w:pPr>
            <w:r w:rsidRPr="00EE0926">
              <w:rPr>
                <w:rFonts w:ascii="Times New Roman" w:eastAsia="MS Mincho" w:hAnsi="Times New Roman" w:cs="Times New Roman"/>
                <w:kern w:val="2"/>
                <w:sz w:val="28"/>
                <w:szCs w:val="28"/>
                <w:shd w:val="clear" w:color="auto" w:fill="FFFFFF"/>
                <w:lang w:val="uk-UA"/>
                <w14:ligatures w14:val="standardContextual"/>
              </w:rPr>
              <w:t>365</w:t>
            </w:r>
          </w:p>
        </w:tc>
      </w:tr>
      <w:tr w:rsidR="00EE0926" w:rsidRPr="00EE0926" w14:paraId="4E69920F"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5F4F7B30" w14:textId="77777777" w:rsidR="00A34BA2" w:rsidRPr="00EE0926" w:rsidRDefault="00A34BA2" w:rsidP="009B7D52">
            <w:pPr>
              <w:numPr>
                <w:ilvl w:val="0"/>
                <w:numId w:val="12"/>
              </w:num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EE0926">
              <w:rPr>
                <w:rFonts w:ascii="Times New Roman" w:eastAsia="MS Mincho" w:hAnsi="Times New Roman" w:cs="Times New Roman"/>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hideMark/>
          </w:tcPr>
          <w:p w14:paraId="0735B9FB" w14:textId="77777777" w:rsidR="00A34BA2" w:rsidRPr="00EE0926" w:rsidRDefault="00A34BA2" w:rsidP="00DE162C">
            <w:p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EE0926">
              <w:rPr>
                <w:rFonts w:ascii="Times New Roman" w:eastAsia="MS Mincho" w:hAnsi="Times New Roman" w:cs="Times New Roman"/>
                <w:kern w:val="2"/>
                <w:sz w:val="28"/>
                <w:szCs w:val="28"/>
                <w:shd w:val="clear" w:color="auto" w:fill="FFFFFF"/>
                <w:lang w:val="uk-UA"/>
                <w14:ligatures w14:val="standardContextual"/>
              </w:rPr>
              <w:t>Діти з інвалідністю</w:t>
            </w:r>
          </w:p>
        </w:tc>
        <w:tc>
          <w:tcPr>
            <w:tcW w:w="1650" w:type="dxa"/>
            <w:tcBorders>
              <w:top w:val="nil"/>
              <w:left w:val="nil"/>
              <w:bottom w:val="single" w:sz="6" w:space="0" w:color="000000"/>
              <w:right w:val="single" w:sz="6" w:space="0" w:color="000000"/>
            </w:tcBorders>
            <w:shd w:val="clear" w:color="auto" w:fill="FFFFFF"/>
          </w:tcPr>
          <w:p w14:paraId="332C87FC" w14:textId="77777777" w:rsidR="00A34BA2" w:rsidRPr="00EE0926" w:rsidRDefault="00411F39" w:rsidP="000E6922">
            <w:pPr>
              <w:shd w:val="clear" w:color="auto" w:fill="FFFFFF"/>
              <w:spacing w:after="0" w:line="240" w:lineRule="auto"/>
              <w:ind w:firstLine="426"/>
              <w:jc w:val="both"/>
              <w:rPr>
                <w:rFonts w:ascii="Times New Roman" w:eastAsia="MS Mincho" w:hAnsi="Times New Roman" w:cs="Times New Roman"/>
                <w:kern w:val="2"/>
                <w:sz w:val="28"/>
                <w:szCs w:val="28"/>
                <w:shd w:val="clear" w:color="auto" w:fill="FFFFFF"/>
                <w:lang w:val="uk-UA"/>
                <w14:ligatures w14:val="standardContextual"/>
              </w:rPr>
            </w:pPr>
            <w:r w:rsidRPr="00EE0926">
              <w:rPr>
                <w:rFonts w:ascii="Times New Roman" w:eastAsia="MS Mincho" w:hAnsi="Times New Roman" w:cs="Times New Roman"/>
                <w:kern w:val="2"/>
                <w:sz w:val="28"/>
                <w:szCs w:val="28"/>
                <w:shd w:val="clear" w:color="auto" w:fill="FFFFFF"/>
                <w:lang w:val="uk-UA"/>
                <w14:ligatures w14:val="standardContextual"/>
              </w:rPr>
              <w:t>33</w:t>
            </w:r>
            <w:r w:rsidR="000E6922">
              <w:rPr>
                <w:rFonts w:ascii="Times New Roman" w:eastAsia="MS Mincho" w:hAnsi="Times New Roman" w:cs="Times New Roman"/>
                <w:kern w:val="2"/>
                <w:sz w:val="28"/>
                <w:szCs w:val="28"/>
                <w:shd w:val="clear" w:color="auto" w:fill="FFFFFF"/>
                <w:lang w:val="uk-UA"/>
                <w14:ligatures w14:val="standardContextual"/>
              </w:rPr>
              <w:t>2</w:t>
            </w:r>
          </w:p>
        </w:tc>
      </w:tr>
      <w:tr w:rsidR="00EE0926" w:rsidRPr="00EE0926" w14:paraId="75FBE88F"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4315162D" w14:textId="77777777" w:rsidR="00A34BA2" w:rsidRPr="00EE0926" w:rsidRDefault="00A34BA2" w:rsidP="009B7D52">
            <w:pPr>
              <w:numPr>
                <w:ilvl w:val="0"/>
                <w:numId w:val="13"/>
              </w:num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EE0926">
              <w:rPr>
                <w:rFonts w:ascii="Times New Roman" w:eastAsia="MS Mincho" w:hAnsi="Times New Roman" w:cs="Times New Roman"/>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hideMark/>
          </w:tcPr>
          <w:p w14:paraId="1B009630" w14:textId="77777777" w:rsidR="00A34BA2" w:rsidRPr="00EE0926" w:rsidRDefault="00A34BA2" w:rsidP="00DE162C">
            <w:p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EE0926">
              <w:rPr>
                <w:rFonts w:ascii="Times New Roman" w:eastAsia="MS Mincho" w:hAnsi="Times New Roman" w:cs="Times New Roman"/>
                <w:kern w:val="2"/>
                <w:sz w:val="28"/>
                <w:szCs w:val="28"/>
                <w:shd w:val="clear" w:color="auto" w:fill="FFFFFF"/>
                <w:lang w:val="uk-UA"/>
                <w14:ligatures w14:val="standardContextual"/>
              </w:rPr>
              <w:t>Діти, які перебувають у складних життєвих обставинах</w:t>
            </w:r>
          </w:p>
        </w:tc>
        <w:tc>
          <w:tcPr>
            <w:tcW w:w="1650" w:type="dxa"/>
            <w:tcBorders>
              <w:top w:val="nil"/>
              <w:left w:val="nil"/>
              <w:bottom w:val="single" w:sz="6" w:space="0" w:color="000000"/>
              <w:right w:val="single" w:sz="6" w:space="0" w:color="000000"/>
            </w:tcBorders>
            <w:shd w:val="clear" w:color="auto" w:fill="FFFFFF"/>
          </w:tcPr>
          <w:p w14:paraId="008E811D" w14:textId="77777777" w:rsidR="00A34BA2" w:rsidRPr="00EE0926" w:rsidRDefault="009D562C" w:rsidP="00A34BA2">
            <w:pPr>
              <w:shd w:val="clear" w:color="auto" w:fill="FFFFFF"/>
              <w:spacing w:after="0" w:line="240" w:lineRule="auto"/>
              <w:ind w:firstLine="426"/>
              <w:jc w:val="both"/>
              <w:rPr>
                <w:rFonts w:ascii="Times New Roman" w:eastAsia="MS Mincho" w:hAnsi="Times New Roman" w:cs="Times New Roman"/>
                <w:kern w:val="2"/>
                <w:sz w:val="28"/>
                <w:szCs w:val="28"/>
                <w:shd w:val="clear" w:color="auto" w:fill="FFFFFF"/>
                <w:lang w:val="uk-UA"/>
                <w14:ligatures w14:val="standardContextual"/>
              </w:rPr>
            </w:pPr>
            <w:r w:rsidRPr="00EE0926">
              <w:rPr>
                <w:rFonts w:ascii="Times New Roman" w:eastAsia="MS Mincho" w:hAnsi="Times New Roman" w:cs="Times New Roman"/>
                <w:kern w:val="2"/>
                <w:sz w:val="28"/>
                <w:szCs w:val="28"/>
                <w:shd w:val="clear" w:color="auto" w:fill="FFFFFF"/>
                <w:lang w:val="uk-UA"/>
                <w14:ligatures w14:val="standardContextual"/>
              </w:rPr>
              <w:t>1010</w:t>
            </w:r>
          </w:p>
        </w:tc>
      </w:tr>
      <w:tr w:rsidR="00EE0926" w:rsidRPr="00EE0926" w14:paraId="66346618" w14:textId="77777777" w:rsidTr="00A34BA2">
        <w:tc>
          <w:tcPr>
            <w:tcW w:w="855" w:type="dxa"/>
            <w:tcBorders>
              <w:top w:val="nil"/>
              <w:left w:val="single" w:sz="6" w:space="0" w:color="000000"/>
              <w:bottom w:val="single" w:sz="6" w:space="0" w:color="000000"/>
              <w:right w:val="single" w:sz="6" w:space="0" w:color="000000"/>
            </w:tcBorders>
            <w:shd w:val="clear" w:color="auto" w:fill="FFFFFF"/>
            <w:hideMark/>
          </w:tcPr>
          <w:p w14:paraId="5C15AA8A" w14:textId="77777777" w:rsidR="00A34BA2" w:rsidRPr="00EE0926" w:rsidRDefault="00A34BA2" w:rsidP="009B7D52">
            <w:pPr>
              <w:numPr>
                <w:ilvl w:val="0"/>
                <w:numId w:val="14"/>
              </w:num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EE0926">
              <w:rPr>
                <w:rFonts w:ascii="Times New Roman" w:eastAsia="MS Mincho" w:hAnsi="Times New Roman" w:cs="Times New Roman"/>
                <w:kern w:val="2"/>
                <w:sz w:val="28"/>
                <w:szCs w:val="28"/>
                <w:shd w:val="clear" w:color="auto" w:fill="FFFFFF"/>
                <w14:ligatures w14:val="standardContextual"/>
              </w:rPr>
              <w:t> </w:t>
            </w:r>
          </w:p>
        </w:tc>
        <w:tc>
          <w:tcPr>
            <w:tcW w:w="7140" w:type="dxa"/>
            <w:tcBorders>
              <w:top w:val="nil"/>
              <w:left w:val="nil"/>
              <w:bottom w:val="single" w:sz="6" w:space="0" w:color="000000"/>
              <w:right w:val="single" w:sz="6" w:space="0" w:color="000000"/>
            </w:tcBorders>
            <w:shd w:val="clear" w:color="auto" w:fill="FFFFFF"/>
            <w:hideMark/>
          </w:tcPr>
          <w:p w14:paraId="463C476D" w14:textId="77777777" w:rsidR="00A34BA2" w:rsidRPr="00EE0926" w:rsidRDefault="00A34BA2" w:rsidP="00DE162C">
            <w:pPr>
              <w:shd w:val="clear" w:color="auto" w:fill="FFFFFF"/>
              <w:spacing w:after="0" w:line="240" w:lineRule="auto"/>
              <w:jc w:val="both"/>
              <w:rPr>
                <w:rFonts w:ascii="Times New Roman" w:eastAsia="MS Mincho" w:hAnsi="Times New Roman" w:cs="Times New Roman"/>
                <w:kern w:val="2"/>
                <w:sz w:val="28"/>
                <w:szCs w:val="28"/>
                <w:shd w:val="clear" w:color="auto" w:fill="FFFFFF"/>
                <w14:ligatures w14:val="standardContextual"/>
              </w:rPr>
            </w:pPr>
            <w:r w:rsidRPr="00EE0926">
              <w:rPr>
                <w:rFonts w:ascii="Times New Roman" w:eastAsia="MS Mincho" w:hAnsi="Times New Roman" w:cs="Times New Roman"/>
                <w:kern w:val="2"/>
                <w:sz w:val="28"/>
                <w:szCs w:val="28"/>
                <w:shd w:val="clear" w:color="auto" w:fill="FFFFFF"/>
                <w:lang w:val="uk-UA"/>
                <w14:ligatures w14:val="standardContextual"/>
              </w:rPr>
              <w:t>Кількість сімей, які отримують державну соціальну допомогу малозабезпеченим сім’ям</w:t>
            </w:r>
          </w:p>
        </w:tc>
        <w:tc>
          <w:tcPr>
            <w:tcW w:w="1650" w:type="dxa"/>
            <w:tcBorders>
              <w:top w:val="nil"/>
              <w:left w:val="nil"/>
              <w:bottom w:val="single" w:sz="6" w:space="0" w:color="000000"/>
              <w:right w:val="single" w:sz="6" w:space="0" w:color="000000"/>
            </w:tcBorders>
            <w:shd w:val="clear" w:color="auto" w:fill="FFFFFF"/>
          </w:tcPr>
          <w:p w14:paraId="118CEB87" w14:textId="77777777" w:rsidR="00A34BA2" w:rsidRPr="00EE0926" w:rsidRDefault="00626D78" w:rsidP="00A34BA2">
            <w:pPr>
              <w:shd w:val="clear" w:color="auto" w:fill="FFFFFF"/>
              <w:spacing w:after="0" w:line="240" w:lineRule="auto"/>
              <w:ind w:firstLine="426"/>
              <w:jc w:val="both"/>
              <w:rPr>
                <w:rFonts w:ascii="Times New Roman" w:eastAsia="MS Mincho" w:hAnsi="Times New Roman" w:cs="Times New Roman"/>
                <w:kern w:val="2"/>
                <w:sz w:val="28"/>
                <w:szCs w:val="28"/>
                <w:shd w:val="clear" w:color="auto" w:fill="FFFFFF"/>
                <w:lang w:val="uk-UA"/>
                <w14:ligatures w14:val="standardContextual"/>
              </w:rPr>
            </w:pPr>
            <w:r w:rsidRPr="00EE0926">
              <w:rPr>
                <w:rFonts w:ascii="Times New Roman" w:eastAsia="MS Mincho" w:hAnsi="Times New Roman" w:cs="Times New Roman"/>
                <w:kern w:val="2"/>
                <w:sz w:val="28"/>
                <w:szCs w:val="28"/>
                <w:shd w:val="clear" w:color="auto" w:fill="FFFFFF"/>
                <w:lang w:val="uk-UA"/>
                <w14:ligatures w14:val="standardContextual"/>
              </w:rPr>
              <w:t>405</w:t>
            </w:r>
          </w:p>
        </w:tc>
      </w:tr>
    </w:tbl>
    <w:p w14:paraId="033D8E93" w14:textId="77777777" w:rsidR="00150A1D" w:rsidRDefault="00150A1D" w:rsidP="0069576B">
      <w:pPr>
        <w:shd w:val="clear" w:color="auto" w:fill="FFFFFF"/>
        <w:spacing w:after="0" w:line="240" w:lineRule="auto"/>
        <w:ind w:firstLine="426"/>
        <w:jc w:val="both"/>
        <w:rPr>
          <w:rFonts w:ascii="Arial" w:hAnsi="Arial" w:cs="Arial"/>
          <w:sz w:val="24"/>
          <w:szCs w:val="24"/>
          <w:lang w:val="uk-UA"/>
        </w:rPr>
      </w:pPr>
    </w:p>
    <w:p w14:paraId="6B93476F" w14:textId="77777777" w:rsidR="0069576B" w:rsidRPr="001203BB" w:rsidRDefault="0069576B" w:rsidP="0069576B">
      <w:pPr>
        <w:shd w:val="clear" w:color="auto" w:fill="FFFFFF"/>
        <w:spacing w:after="0" w:line="240" w:lineRule="auto"/>
        <w:ind w:firstLine="426"/>
        <w:jc w:val="both"/>
        <w:rPr>
          <w:rFonts w:ascii="Times New Roman" w:eastAsia="MS Mincho" w:hAnsi="Times New Roman" w:cs="Times New Roman"/>
          <w:kern w:val="2"/>
          <w:sz w:val="28"/>
          <w:szCs w:val="28"/>
          <w:lang w:val="uk-UA"/>
          <w14:ligatures w14:val="standardContextual"/>
        </w:rPr>
      </w:pPr>
      <w:r w:rsidRPr="00411F39">
        <w:rPr>
          <w:rFonts w:ascii="Times New Roman" w:eastAsia="MS Mincho" w:hAnsi="Times New Roman" w:cs="Times New Roman"/>
          <w:kern w:val="2"/>
          <w:sz w:val="28"/>
          <w:szCs w:val="28"/>
          <w:lang w:val="uk-UA"/>
          <w14:ligatures w14:val="standardContextual"/>
        </w:rPr>
        <w:t>1</w:t>
      </w:r>
      <w:r w:rsidR="00411F39" w:rsidRPr="00411F39">
        <w:rPr>
          <w:rFonts w:ascii="Times New Roman" w:eastAsia="MS Mincho" w:hAnsi="Times New Roman" w:cs="Times New Roman"/>
          <w:kern w:val="2"/>
          <w:sz w:val="28"/>
          <w:szCs w:val="28"/>
          <w:lang w:val="uk-UA"/>
          <w14:ligatures w14:val="standardContextual"/>
        </w:rPr>
        <w:t>7</w:t>
      </w:r>
      <w:r w:rsidRPr="00411F39">
        <w:rPr>
          <w:rFonts w:ascii="Times New Roman" w:eastAsia="MS Mincho" w:hAnsi="Times New Roman" w:cs="Times New Roman"/>
          <w:kern w:val="2"/>
          <w:sz w:val="28"/>
          <w:szCs w:val="28"/>
          <w:lang w:val="uk-UA"/>
          <w14:ligatures w14:val="standardContextual"/>
        </w:rPr>
        <w:t xml:space="preserve"> базових</w:t>
      </w:r>
      <w:r w:rsidR="008B4D13" w:rsidRPr="00411F39">
        <w:rPr>
          <w:rFonts w:ascii="Times New Roman" w:eastAsia="MS Mincho" w:hAnsi="Times New Roman" w:cs="Times New Roman"/>
          <w:kern w:val="2"/>
          <w:sz w:val="28"/>
          <w:szCs w:val="28"/>
          <w:lang w:val="uk-UA"/>
          <w14:ligatures w14:val="standardContextual"/>
        </w:rPr>
        <w:t xml:space="preserve"> </w:t>
      </w:r>
      <w:r w:rsidRPr="00411F39">
        <w:rPr>
          <w:rFonts w:ascii="Times New Roman" w:eastAsia="MS Mincho" w:hAnsi="Times New Roman" w:cs="Times New Roman"/>
          <w:kern w:val="2"/>
          <w:sz w:val="28"/>
          <w:szCs w:val="28"/>
          <w:lang w:val="uk-UA"/>
          <w14:ligatures w14:val="standardContextual"/>
        </w:rPr>
        <w:t xml:space="preserve"> </w:t>
      </w:r>
      <w:r w:rsidRPr="001203BB">
        <w:rPr>
          <w:rFonts w:ascii="Times New Roman" w:eastAsia="MS Mincho" w:hAnsi="Times New Roman" w:cs="Times New Roman"/>
          <w:kern w:val="2"/>
          <w:sz w:val="28"/>
          <w:szCs w:val="28"/>
          <w:lang w:val="uk-UA"/>
          <w14:ligatures w14:val="standardContextual"/>
        </w:rPr>
        <w:t>соціальних послуг,</w:t>
      </w:r>
      <w:r w:rsidR="00FA6D52">
        <w:rPr>
          <w:rFonts w:ascii="Times New Roman" w:eastAsia="MS Mincho" w:hAnsi="Times New Roman" w:cs="Times New Roman"/>
          <w:kern w:val="2"/>
          <w:sz w:val="28"/>
          <w:szCs w:val="28"/>
          <w:lang w:val="uk-UA"/>
          <w14:ligatures w14:val="standardContextual"/>
        </w:rPr>
        <w:t xml:space="preserve"> визначених Законом України «Про соціальні послуги»,</w:t>
      </w:r>
      <w:r w:rsidR="00150A1D">
        <w:rPr>
          <w:rFonts w:ascii="Times New Roman" w:eastAsia="MS Mincho" w:hAnsi="Times New Roman" w:cs="Times New Roman"/>
          <w:kern w:val="2"/>
          <w:sz w:val="28"/>
          <w:szCs w:val="28"/>
          <w:lang w:val="uk-UA"/>
          <w14:ligatures w14:val="standardContextual"/>
        </w:rPr>
        <w:t xml:space="preserve"> </w:t>
      </w:r>
      <w:r w:rsidRPr="001203BB">
        <w:rPr>
          <w:rFonts w:ascii="Times New Roman" w:eastAsia="MS Mincho" w:hAnsi="Times New Roman" w:cs="Times New Roman"/>
          <w:kern w:val="2"/>
          <w:sz w:val="28"/>
          <w:szCs w:val="28"/>
          <w:lang w:val="uk-UA"/>
          <w14:ligatures w14:val="standardContextual"/>
        </w:rPr>
        <w:t>надання яких отримувачам соціальних послуг забезпечується виконавчими органами міських рад об’єднаних територіальних громад.</w:t>
      </w:r>
      <w:r w:rsidR="00CC5FCD">
        <w:rPr>
          <w:rFonts w:ascii="Times New Roman" w:eastAsia="MS Mincho" w:hAnsi="Times New Roman" w:cs="Times New Roman"/>
          <w:kern w:val="2"/>
          <w:sz w:val="28"/>
          <w:szCs w:val="28"/>
          <w:lang w:val="uk-UA"/>
          <w14:ligatures w14:val="standardContextual"/>
        </w:rPr>
        <w:t xml:space="preserve"> </w:t>
      </w:r>
    </w:p>
    <w:p w14:paraId="0C2869B6" w14:textId="77777777" w:rsidR="00954D97" w:rsidRPr="001203BB" w:rsidRDefault="00137296" w:rsidP="0069576B">
      <w:pPr>
        <w:shd w:val="clear" w:color="auto" w:fill="FFFFFF"/>
        <w:spacing w:after="0" w:line="240" w:lineRule="auto"/>
        <w:ind w:firstLine="426"/>
        <w:jc w:val="both"/>
        <w:rPr>
          <w:rFonts w:ascii="Times New Roman" w:eastAsia="MS Mincho" w:hAnsi="Times New Roman" w:cs="Times New Roman"/>
          <w:kern w:val="2"/>
          <w:sz w:val="28"/>
          <w:szCs w:val="28"/>
          <w:lang w:val="uk-UA"/>
          <w14:ligatures w14:val="standardContextual"/>
        </w:rPr>
      </w:pPr>
      <w:r w:rsidRPr="001203BB">
        <w:rPr>
          <w:rFonts w:ascii="Times New Roman" w:eastAsia="MS Mincho" w:hAnsi="Times New Roman" w:cs="Times New Roman"/>
          <w:kern w:val="2"/>
          <w:sz w:val="28"/>
          <w:szCs w:val="28"/>
          <w:lang w:val="uk-UA"/>
          <w14:ligatures w14:val="standardContextual"/>
        </w:rPr>
        <w:t>На території Первомайської громади функціонують два заклади – надавачі соціальних послуг: Територіальний центр соціального обслуговування (надання соціальних послуг) (ТЦСО) та Первомайський центр соціальних служб (ЦСС).</w:t>
      </w:r>
    </w:p>
    <w:p w14:paraId="09CB5FD8" w14:textId="77777777" w:rsidR="005B1B91" w:rsidRPr="005B1B91" w:rsidRDefault="005B1B91" w:rsidP="005B1B91">
      <w:pPr>
        <w:shd w:val="clear" w:color="auto" w:fill="FFFFFF"/>
        <w:spacing w:after="0" w:line="240" w:lineRule="auto"/>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b/>
          <w:bCs/>
          <w:color w:val="000000"/>
          <w:sz w:val="28"/>
          <w:szCs w:val="28"/>
          <w:lang w:val="uk-UA" w:eastAsia="uk-UA"/>
        </w:rPr>
        <w:t>До складу ТЦСО входять такі структурні підрозділи:</w:t>
      </w:r>
    </w:p>
    <w:p w14:paraId="5A289C5C" w14:textId="77777777" w:rsidR="005B1B91" w:rsidRPr="005B1B91" w:rsidRDefault="005B1B91" w:rsidP="009B7D52">
      <w:pPr>
        <w:numPr>
          <w:ilvl w:val="0"/>
          <w:numId w:val="22"/>
        </w:numPr>
        <w:shd w:val="clear" w:color="auto" w:fill="FFFFFF"/>
        <w:tabs>
          <w:tab w:val="left" w:pos="720"/>
        </w:tabs>
        <w:spacing w:after="0" w:line="240" w:lineRule="auto"/>
        <w:ind w:left="2160"/>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два відділення соціальної допомоги вдома;</w:t>
      </w:r>
    </w:p>
    <w:p w14:paraId="63036CC8" w14:textId="77777777" w:rsidR="005B1B91" w:rsidRPr="005B1B91" w:rsidRDefault="005B1B91" w:rsidP="009B7D52">
      <w:pPr>
        <w:numPr>
          <w:ilvl w:val="0"/>
          <w:numId w:val="22"/>
        </w:numPr>
        <w:shd w:val="clear" w:color="auto" w:fill="FFFFFF"/>
        <w:tabs>
          <w:tab w:val="left" w:pos="720"/>
        </w:tabs>
        <w:spacing w:after="0" w:line="240" w:lineRule="auto"/>
        <w:ind w:left="2160"/>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 xml:space="preserve">відділення організації надання адресної натуральної допомоги; </w:t>
      </w:r>
    </w:p>
    <w:p w14:paraId="15711C0F" w14:textId="77777777" w:rsidR="005B1B91" w:rsidRPr="005B1B91" w:rsidRDefault="005B1B91" w:rsidP="009B7D52">
      <w:pPr>
        <w:numPr>
          <w:ilvl w:val="0"/>
          <w:numId w:val="22"/>
        </w:numPr>
        <w:shd w:val="clear" w:color="auto" w:fill="FFFFFF"/>
        <w:tabs>
          <w:tab w:val="left" w:pos="720"/>
        </w:tabs>
        <w:spacing w:after="0" w:line="240" w:lineRule="auto"/>
        <w:ind w:left="2160"/>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відділення стаціонарного догляду для постійного або тимчасового проживання (на 36 ліжко – місць);</w:t>
      </w:r>
    </w:p>
    <w:p w14:paraId="2F4E3867" w14:textId="77777777" w:rsidR="005B1B91" w:rsidRPr="005B1B91" w:rsidRDefault="005B1B91" w:rsidP="009B7D52">
      <w:pPr>
        <w:numPr>
          <w:ilvl w:val="0"/>
          <w:numId w:val="22"/>
        </w:numPr>
        <w:shd w:val="clear" w:color="auto" w:fill="FFFFFF"/>
        <w:tabs>
          <w:tab w:val="left" w:pos="720"/>
        </w:tabs>
        <w:spacing w:after="0" w:line="240" w:lineRule="auto"/>
        <w:ind w:left="2160"/>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відділення стаціонарного паліативного догляду ( на 15 ліжко – місць);</w:t>
      </w:r>
    </w:p>
    <w:p w14:paraId="66D68FCC" w14:textId="77777777" w:rsidR="005B1B91" w:rsidRPr="005B1B91" w:rsidRDefault="005B1B91" w:rsidP="009B7D52">
      <w:pPr>
        <w:numPr>
          <w:ilvl w:val="0"/>
          <w:numId w:val="22"/>
        </w:numPr>
        <w:shd w:val="clear" w:color="auto" w:fill="FFFFFF"/>
        <w:tabs>
          <w:tab w:val="left" w:pos="720"/>
        </w:tabs>
        <w:spacing w:after="0" w:line="240" w:lineRule="auto"/>
        <w:ind w:left="2160"/>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відділення інтегрованих послуг;</w:t>
      </w:r>
    </w:p>
    <w:p w14:paraId="505770C8" w14:textId="77777777" w:rsidR="005B1B91" w:rsidRPr="005B1B91" w:rsidRDefault="005B1B91" w:rsidP="009B7D52">
      <w:pPr>
        <w:numPr>
          <w:ilvl w:val="0"/>
          <w:numId w:val="22"/>
        </w:numPr>
        <w:shd w:val="clear" w:color="auto" w:fill="FFFFFF"/>
        <w:tabs>
          <w:tab w:val="left" w:pos="720"/>
        </w:tabs>
        <w:spacing w:after="0" w:line="240" w:lineRule="auto"/>
        <w:ind w:left="2160"/>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відділення денного перебування;</w:t>
      </w:r>
    </w:p>
    <w:p w14:paraId="458E832B" w14:textId="77777777" w:rsidR="005B1B91" w:rsidRPr="005B1B91" w:rsidRDefault="005B1B91" w:rsidP="009B7D52">
      <w:pPr>
        <w:numPr>
          <w:ilvl w:val="0"/>
          <w:numId w:val="22"/>
        </w:numPr>
        <w:shd w:val="clear" w:color="auto" w:fill="FFFFFF"/>
        <w:tabs>
          <w:tab w:val="left" w:pos="720"/>
        </w:tabs>
        <w:spacing w:after="0" w:line="240" w:lineRule="auto"/>
        <w:ind w:left="2160"/>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відділення «Ветеранський сервісний офіс».</w:t>
      </w:r>
    </w:p>
    <w:p w14:paraId="074AF2A6" w14:textId="77777777" w:rsidR="005B1B91" w:rsidRPr="005B1B91" w:rsidRDefault="005B1B91" w:rsidP="005B1B91">
      <w:pPr>
        <w:shd w:val="clear" w:color="auto" w:fill="FFFFFF"/>
        <w:spacing w:after="0" w:line="240" w:lineRule="auto"/>
        <w:ind w:firstLine="426"/>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Протягом 2024р. ТЦСО було надано 44592 послуг (таб.2.2):</w:t>
      </w:r>
    </w:p>
    <w:p w14:paraId="614B7E9A" w14:textId="77777777" w:rsidR="005B1B91" w:rsidRPr="005B1B91" w:rsidRDefault="005B1B91" w:rsidP="005B1B91">
      <w:pPr>
        <w:shd w:val="clear" w:color="auto" w:fill="FFFFFF"/>
        <w:spacing w:after="0" w:line="240" w:lineRule="auto"/>
        <w:ind w:firstLine="426"/>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p w14:paraId="2844D1E8" w14:textId="77777777" w:rsidR="005B1B91" w:rsidRPr="005B1B91" w:rsidRDefault="005B1B91" w:rsidP="005B1B91">
      <w:pPr>
        <w:shd w:val="clear" w:color="auto" w:fill="FFFFFF"/>
        <w:spacing w:after="0" w:line="240" w:lineRule="auto"/>
        <w:ind w:firstLine="426"/>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i/>
          <w:iCs/>
          <w:color w:val="000000"/>
          <w:sz w:val="28"/>
          <w:szCs w:val="28"/>
          <w:lang w:val="uk-UA" w:eastAsia="uk-UA"/>
        </w:rPr>
        <w:t>Таблиця 2.2 Соціальні послуги, які було надано ТЦСО у 2024р.</w:t>
      </w:r>
    </w:p>
    <w:p w14:paraId="733583B3" w14:textId="77777777" w:rsidR="005B1B91" w:rsidRPr="005B1B91" w:rsidRDefault="005B1B91" w:rsidP="005B1B91">
      <w:pPr>
        <w:shd w:val="clear" w:color="auto" w:fill="FFFFFF"/>
        <w:spacing w:after="0" w:line="240" w:lineRule="auto"/>
        <w:ind w:firstLine="426"/>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bl>
      <w:tblPr>
        <w:tblW w:w="0" w:type="auto"/>
        <w:tblCellSpacing w:w="0"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4131"/>
        <w:gridCol w:w="2931"/>
      </w:tblGrid>
      <w:tr w:rsidR="005B1B91" w:rsidRPr="005B1B91" w14:paraId="49EAF52B"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670A62BC"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i/>
                <w:iCs/>
                <w:color w:val="000000"/>
                <w:sz w:val="28"/>
                <w:szCs w:val="28"/>
                <w:lang w:val="uk-UA" w:eastAsia="uk-UA"/>
              </w:rPr>
              <w:t>№</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147AB81E"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i/>
                <w:iCs/>
                <w:color w:val="000000"/>
                <w:sz w:val="28"/>
                <w:szCs w:val="28"/>
                <w:lang w:val="uk-UA" w:eastAsia="uk-UA"/>
              </w:rPr>
              <w:t>Назва послуги </w:t>
            </w:r>
          </w:p>
          <w:p w14:paraId="42F60701"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i/>
                <w:iCs/>
                <w:color w:val="000000"/>
                <w:sz w:val="28"/>
                <w:szCs w:val="28"/>
                <w:lang w:val="uk-UA" w:eastAsia="uk-UA"/>
              </w:rPr>
              <w:t>Відповідно до Класифікатора  соціальних послуг(Наказ Мінсоцполітики № 429 від 23.06 2020р.)</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73777C5D"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i/>
                <w:iCs/>
                <w:color w:val="000000"/>
                <w:sz w:val="28"/>
                <w:szCs w:val="28"/>
                <w:lang w:val="uk-UA" w:eastAsia="uk-UA"/>
              </w:rPr>
              <w:t>Кількість соціальних послуг, що надає ТЦСО</w:t>
            </w:r>
          </w:p>
        </w:tc>
      </w:tr>
      <w:tr w:rsidR="005B1B91" w:rsidRPr="005B1B91" w14:paraId="5F8244AB"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14:paraId="55CC565A"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14:paraId="1B198B78"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b/>
                <w:bCs/>
                <w:color w:val="000000"/>
                <w:sz w:val="28"/>
                <w:szCs w:val="28"/>
                <w:lang w:val="uk-UA" w:eastAsia="uk-UA"/>
              </w:rPr>
              <w:t>Базові послуги </w:t>
            </w:r>
          </w:p>
        </w:tc>
        <w:tc>
          <w:tcPr>
            <w:tcW w:w="3013"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14:paraId="3E084D17"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r>
      <w:tr w:rsidR="005B1B91" w:rsidRPr="005B1B91" w14:paraId="446006EF"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239141BE" w14:textId="77777777" w:rsidR="005B1B91" w:rsidRPr="005B1B91" w:rsidRDefault="005B1B91" w:rsidP="009B7D52">
            <w:pPr>
              <w:numPr>
                <w:ilvl w:val="0"/>
                <w:numId w:val="23"/>
              </w:numPr>
              <w:tabs>
                <w:tab w:val="left" w:pos="720"/>
              </w:tabs>
              <w:spacing w:after="0" w:line="240" w:lineRule="auto"/>
              <w:ind w:left="1800"/>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1693E5E6"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Догляд вдома</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42E77428"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19494</w:t>
            </w:r>
          </w:p>
        </w:tc>
      </w:tr>
      <w:tr w:rsidR="005B1B91" w:rsidRPr="005B1B91" w14:paraId="2F7336C3" w14:textId="77777777" w:rsidTr="00C33E3C">
        <w:trPr>
          <w:trHeight w:val="494"/>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32F6E7F3" w14:textId="77777777" w:rsidR="005B1B91" w:rsidRPr="005B1B91" w:rsidRDefault="005B1B91" w:rsidP="009B7D52">
            <w:pPr>
              <w:numPr>
                <w:ilvl w:val="0"/>
                <w:numId w:val="24"/>
              </w:numPr>
              <w:tabs>
                <w:tab w:val="left" w:pos="720"/>
              </w:tabs>
              <w:spacing w:after="0" w:line="240" w:lineRule="auto"/>
              <w:ind w:left="180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452D290C"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Соціальна адаптація</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708C8E0B"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348</w:t>
            </w:r>
          </w:p>
          <w:p w14:paraId="5B323049"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r>
      <w:tr w:rsidR="005B1B91" w:rsidRPr="005B1B91" w14:paraId="153C75F8" w14:textId="77777777" w:rsidTr="00C33E3C">
        <w:trPr>
          <w:trHeight w:val="123"/>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7208B34C" w14:textId="77777777" w:rsidR="005B1B91" w:rsidRPr="005B1B91" w:rsidRDefault="005B1B91" w:rsidP="009B7D52">
            <w:pPr>
              <w:numPr>
                <w:ilvl w:val="0"/>
                <w:numId w:val="25"/>
              </w:numPr>
              <w:tabs>
                <w:tab w:val="left" w:pos="720"/>
              </w:tabs>
              <w:spacing w:after="0" w:line="240" w:lineRule="auto"/>
              <w:ind w:left="180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52D3705B"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Соціальна інтеграція та реінтеграція</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148A35BE"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18</w:t>
            </w:r>
          </w:p>
        </w:tc>
      </w:tr>
      <w:tr w:rsidR="005B1B91" w:rsidRPr="005B1B91" w14:paraId="23B744F9"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4B866A8F" w14:textId="77777777" w:rsidR="005B1B91" w:rsidRPr="005B1B91" w:rsidRDefault="005B1B91" w:rsidP="009B7D52">
            <w:pPr>
              <w:numPr>
                <w:ilvl w:val="0"/>
                <w:numId w:val="26"/>
              </w:numPr>
              <w:tabs>
                <w:tab w:val="left" w:pos="720"/>
              </w:tabs>
              <w:spacing w:after="0" w:line="240" w:lineRule="auto"/>
              <w:ind w:left="180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7EB2C404"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Надання притулку</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2B16C604"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7185</w:t>
            </w:r>
          </w:p>
        </w:tc>
      </w:tr>
      <w:tr w:rsidR="005B1B91" w:rsidRPr="005B1B91" w14:paraId="1E91E89A"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48DDBCCE" w14:textId="77777777" w:rsidR="005B1B91" w:rsidRPr="005B1B91" w:rsidRDefault="005B1B91" w:rsidP="009B7D52">
            <w:pPr>
              <w:numPr>
                <w:ilvl w:val="0"/>
                <w:numId w:val="27"/>
              </w:numPr>
              <w:tabs>
                <w:tab w:val="left" w:pos="720"/>
              </w:tabs>
              <w:spacing w:after="0" w:line="240" w:lineRule="auto"/>
              <w:ind w:left="180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7DA0F516"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Консультування</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22E74D6C"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1246</w:t>
            </w:r>
          </w:p>
        </w:tc>
      </w:tr>
      <w:tr w:rsidR="005B1B91" w:rsidRPr="005B1B91" w14:paraId="1A9F9BC1"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5E95108B" w14:textId="77777777" w:rsidR="005B1B91" w:rsidRPr="005B1B91" w:rsidRDefault="005B1B91" w:rsidP="009B7D52">
            <w:pPr>
              <w:numPr>
                <w:ilvl w:val="0"/>
                <w:numId w:val="28"/>
              </w:numPr>
              <w:tabs>
                <w:tab w:val="left" w:pos="720"/>
              </w:tabs>
              <w:spacing w:after="0" w:line="240" w:lineRule="auto"/>
              <w:ind w:left="180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lastRenderedPageBreak/>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17A891F8"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Представництво інтересів</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38F49908"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14</w:t>
            </w:r>
          </w:p>
        </w:tc>
      </w:tr>
      <w:tr w:rsidR="005B1B91" w:rsidRPr="005B1B91" w14:paraId="03DAC6FD"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7826F867" w14:textId="77777777" w:rsidR="005B1B91" w:rsidRPr="005B1B91" w:rsidRDefault="005B1B91" w:rsidP="009B7D52">
            <w:pPr>
              <w:numPr>
                <w:ilvl w:val="0"/>
                <w:numId w:val="29"/>
              </w:numPr>
              <w:tabs>
                <w:tab w:val="left" w:pos="720"/>
              </w:tabs>
              <w:spacing w:after="0" w:line="240" w:lineRule="auto"/>
              <w:ind w:left="180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0A147797"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Соціальна профілактика</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4E3C8C2F"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168</w:t>
            </w:r>
          </w:p>
        </w:tc>
      </w:tr>
      <w:tr w:rsidR="005B1B91" w:rsidRPr="005B1B91" w14:paraId="64B3D85D"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7B107833" w14:textId="77777777" w:rsidR="005B1B91" w:rsidRPr="005B1B91" w:rsidRDefault="005B1B91" w:rsidP="009B7D52">
            <w:pPr>
              <w:numPr>
                <w:ilvl w:val="0"/>
                <w:numId w:val="30"/>
              </w:numPr>
              <w:tabs>
                <w:tab w:val="left" w:pos="720"/>
              </w:tabs>
              <w:spacing w:after="0" w:line="240" w:lineRule="auto"/>
              <w:ind w:left="180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41E047BF"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Натуральна допомога</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542D30BE"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1986</w:t>
            </w:r>
          </w:p>
        </w:tc>
      </w:tr>
      <w:tr w:rsidR="005B1B91" w:rsidRPr="005B1B91" w14:paraId="1AEEC31A"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628064D7" w14:textId="77777777" w:rsidR="005B1B91" w:rsidRPr="005B1B91" w:rsidRDefault="005B1B91" w:rsidP="009B7D52">
            <w:pPr>
              <w:numPr>
                <w:ilvl w:val="0"/>
                <w:numId w:val="31"/>
              </w:numPr>
              <w:tabs>
                <w:tab w:val="left" w:pos="720"/>
              </w:tabs>
              <w:spacing w:after="0" w:line="240" w:lineRule="auto"/>
              <w:ind w:left="180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72A96C03"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Інформування</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68A19C1C"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568</w:t>
            </w:r>
          </w:p>
        </w:tc>
      </w:tr>
      <w:tr w:rsidR="005B1B91" w:rsidRPr="005B1B91" w14:paraId="481E40C2"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14:paraId="54BF899F"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14:paraId="530F760C"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b/>
                <w:bCs/>
                <w:color w:val="000000"/>
                <w:sz w:val="28"/>
                <w:szCs w:val="28"/>
                <w:lang w:val="uk-UA" w:eastAsia="uk-UA"/>
              </w:rPr>
              <w:t>Інші соціальні послуги</w:t>
            </w:r>
          </w:p>
        </w:tc>
        <w:tc>
          <w:tcPr>
            <w:tcW w:w="3013" w:type="dxa"/>
            <w:tcBorders>
              <w:top w:val="single" w:sz="4" w:space="0" w:color="000000"/>
              <w:left w:val="single" w:sz="4" w:space="0" w:color="000000"/>
              <w:bottom w:val="single" w:sz="4" w:space="0" w:color="000000"/>
              <w:right w:val="single" w:sz="4" w:space="0" w:color="000000"/>
            </w:tcBorders>
            <w:shd w:val="clear" w:color="auto" w:fill="B6DDE8"/>
            <w:vAlign w:val="center"/>
            <w:hideMark/>
          </w:tcPr>
          <w:p w14:paraId="133089AC"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r>
      <w:tr w:rsidR="005B1B91" w:rsidRPr="005B1B91" w14:paraId="352EE064"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4BA731EF" w14:textId="77777777" w:rsidR="005B1B91" w:rsidRPr="005B1B91" w:rsidRDefault="005B1B91" w:rsidP="009B7D52">
            <w:pPr>
              <w:numPr>
                <w:ilvl w:val="0"/>
                <w:numId w:val="32"/>
              </w:numPr>
              <w:tabs>
                <w:tab w:val="left" w:pos="720"/>
              </w:tabs>
              <w:spacing w:after="0" w:line="240" w:lineRule="auto"/>
              <w:ind w:left="216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68338765"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Догляд стаціонарний</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1BDE2B46" w14:textId="77777777" w:rsidR="005B1B91" w:rsidRPr="005B1B91" w:rsidRDefault="005B1B91" w:rsidP="005B1B91">
            <w:pPr>
              <w:spacing w:before="150" w:after="150" w:line="60" w:lineRule="atLeast"/>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10047</w:t>
            </w:r>
          </w:p>
        </w:tc>
      </w:tr>
      <w:tr w:rsidR="005B1B91" w:rsidRPr="005B1B91" w14:paraId="446B7848"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62632C80" w14:textId="77777777" w:rsidR="005B1B91" w:rsidRPr="005B1B91" w:rsidRDefault="005B1B91" w:rsidP="009B7D52">
            <w:pPr>
              <w:numPr>
                <w:ilvl w:val="0"/>
                <w:numId w:val="33"/>
              </w:numPr>
              <w:tabs>
                <w:tab w:val="left" w:pos="720"/>
              </w:tabs>
              <w:spacing w:after="0" w:line="240" w:lineRule="auto"/>
              <w:ind w:left="216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11AF11FB"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Паліативний догляд</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045177BE" w14:textId="77777777" w:rsidR="005B1B91" w:rsidRPr="005B1B91" w:rsidRDefault="005B1B91" w:rsidP="005B1B91">
            <w:pPr>
              <w:spacing w:before="150" w:after="150" w:line="60" w:lineRule="atLeast"/>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3518</w:t>
            </w:r>
          </w:p>
        </w:tc>
      </w:tr>
      <w:tr w:rsidR="005B1B91" w:rsidRPr="005B1B91" w14:paraId="4747518C" w14:textId="77777777" w:rsidTr="00C33E3C">
        <w:trPr>
          <w:tblCellSpacing w:w="0" w:type="dxa"/>
        </w:trPr>
        <w:tc>
          <w:tcPr>
            <w:tcW w:w="2070" w:type="dxa"/>
            <w:tcBorders>
              <w:top w:val="single" w:sz="4" w:space="0" w:color="000000"/>
              <w:left w:val="single" w:sz="4" w:space="0" w:color="000000"/>
              <w:bottom w:val="single" w:sz="4" w:space="0" w:color="000000"/>
              <w:right w:val="single" w:sz="4" w:space="0" w:color="000000"/>
            </w:tcBorders>
            <w:vAlign w:val="center"/>
            <w:hideMark/>
          </w:tcPr>
          <w:p w14:paraId="69F24E33" w14:textId="77777777" w:rsidR="005B1B91" w:rsidRPr="005B1B91" w:rsidRDefault="005B1B91" w:rsidP="009B7D52">
            <w:pPr>
              <w:numPr>
                <w:ilvl w:val="0"/>
                <w:numId w:val="34"/>
              </w:numPr>
              <w:tabs>
                <w:tab w:val="left" w:pos="720"/>
              </w:tabs>
              <w:spacing w:after="0" w:line="240" w:lineRule="auto"/>
              <w:ind w:left="2160"/>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0FAEF7E3"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8"/>
                <w:szCs w:val="28"/>
                <w:lang w:val="uk-UA" w:eastAsia="uk-UA"/>
              </w:rPr>
              <w:t xml:space="preserve">Разом: </w:t>
            </w:r>
            <w:r w:rsidRPr="005B1B91">
              <w:rPr>
                <w:rFonts w:ascii="Times New Roman" w:eastAsia="Times New Roman" w:hAnsi="Times New Roman" w:cs="Times New Roman"/>
                <w:b/>
                <w:bCs/>
                <w:color w:val="000000"/>
                <w:sz w:val="28"/>
                <w:szCs w:val="28"/>
                <w:lang w:val="uk-UA" w:eastAsia="uk-UA"/>
              </w:rPr>
              <w:t> </w:t>
            </w:r>
          </w:p>
          <w:p w14:paraId="46686E85"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color w:val="000000"/>
                <w:sz w:val="24"/>
                <w:szCs w:val="24"/>
                <w:lang w:val="uk-UA" w:eastAsia="uk-UA"/>
              </w:rPr>
              <w:t> </w:t>
            </w:r>
          </w:p>
        </w:tc>
        <w:tc>
          <w:tcPr>
            <w:tcW w:w="3013" w:type="dxa"/>
            <w:tcBorders>
              <w:top w:val="single" w:sz="4" w:space="0" w:color="000000"/>
              <w:left w:val="single" w:sz="4" w:space="0" w:color="000000"/>
              <w:bottom w:val="single" w:sz="4" w:space="0" w:color="000000"/>
              <w:right w:val="single" w:sz="4" w:space="0" w:color="000000"/>
            </w:tcBorders>
            <w:vAlign w:val="center"/>
            <w:hideMark/>
          </w:tcPr>
          <w:p w14:paraId="2F64C0DB" w14:textId="77777777" w:rsidR="005B1B91" w:rsidRPr="005B1B91" w:rsidRDefault="005B1B91" w:rsidP="005B1B91">
            <w:pPr>
              <w:spacing w:after="0" w:line="240" w:lineRule="auto"/>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b/>
                <w:bCs/>
                <w:color w:val="000000"/>
                <w:sz w:val="28"/>
                <w:szCs w:val="28"/>
                <w:lang w:val="uk-UA" w:eastAsia="uk-UA"/>
              </w:rPr>
              <w:t>44592</w:t>
            </w:r>
          </w:p>
        </w:tc>
      </w:tr>
    </w:tbl>
    <w:p w14:paraId="16104659" w14:textId="77777777" w:rsidR="005B1B91" w:rsidRPr="005B1B91" w:rsidRDefault="005B1B91" w:rsidP="005B1B91">
      <w:pPr>
        <w:spacing w:after="160" w:line="240" w:lineRule="auto"/>
        <w:ind w:firstLine="851"/>
        <w:jc w:val="both"/>
        <w:rPr>
          <w:rFonts w:ascii="Times New Roman" w:eastAsia="Times New Roman" w:hAnsi="Times New Roman" w:cs="Times New Roman"/>
          <w:sz w:val="24"/>
          <w:szCs w:val="24"/>
          <w:lang w:val="uk-UA" w:eastAsia="uk-UA"/>
        </w:rPr>
      </w:pPr>
      <w:r w:rsidRPr="005B1B91">
        <w:rPr>
          <w:rFonts w:ascii="Times New Roman" w:eastAsia="Times New Roman" w:hAnsi="Times New Roman" w:cs="Times New Roman"/>
          <w:sz w:val="24"/>
          <w:szCs w:val="24"/>
          <w:lang w:val="uk-UA" w:eastAsia="uk-UA"/>
        </w:rPr>
        <w:t> </w:t>
      </w:r>
    </w:p>
    <w:p w14:paraId="2EE91180" w14:textId="77777777" w:rsidR="00504235" w:rsidRPr="000C2172" w:rsidRDefault="00504235" w:rsidP="00504235">
      <w:pPr>
        <w:spacing w:after="0" w:line="240" w:lineRule="auto"/>
        <w:ind w:firstLine="708"/>
        <w:jc w:val="both"/>
        <w:rPr>
          <w:rFonts w:ascii="Times New Roman" w:eastAsia="Calibri" w:hAnsi="Times New Roman" w:cs="Times New Roman"/>
          <w:sz w:val="28"/>
          <w:szCs w:val="28"/>
          <w:lang w:val="uk-UA"/>
        </w:rPr>
      </w:pPr>
      <w:r w:rsidRPr="000C2172">
        <w:rPr>
          <w:rFonts w:ascii="Times New Roman" w:eastAsia="Calibri" w:hAnsi="Times New Roman" w:cs="Times New Roman"/>
          <w:sz w:val="28"/>
          <w:szCs w:val="28"/>
          <w:lang w:val="uk-UA"/>
        </w:rPr>
        <w:t xml:space="preserve">Послугу соціальної адаптації у ТЦСО надає </w:t>
      </w:r>
      <w:r w:rsidR="007D64C3" w:rsidRPr="000C2172">
        <w:rPr>
          <w:rFonts w:ascii="Times New Roman" w:eastAsia="Calibri" w:hAnsi="Times New Roman" w:cs="Times New Roman"/>
          <w:sz w:val="28"/>
          <w:szCs w:val="28"/>
          <w:lang w:val="uk-UA"/>
        </w:rPr>
        <w:t>відділення денного перебування, яке</w:t>
      </w:r>
      <w:r w:rsidRPr="000C2172">
        <w:rPr>
          <w:rFonts w:ascii="Times New Roman" w:eastAsia="Calibri" w:hAnsi="Times New Roman" w:cs="Times New Roman"/>
          <w:sz w:val="28"/>
          <w:szCs w:val="28"/>
          <w:lang w:val="uk-UA"/>
        </w:rPr>
        <w:t xml:space="preserve"> забезпечує надання таких  соціальних послуг як :</w:t>
      </w:r>
    </w:p>
    <w:p w14:paraId="3E5126BA" w14:textId="77777777" w:rsidR="00504235" w:rsidRPr="000C2172" w:rsidRDefault="00504235" w:rsidP="009B7D52">
      <w:pPr>
        <w:numPr>
          <w:ilvl w:val="0"/>
          <w:numId w:val="16"/>
        </w:numPr>
        <w:spacing w:after="0" w:line="240" w:lineRule="auto"/>
        <w:contextualSpacing/>
        <w:jc w:val="both"/>
        <w:rPr>
          <w:rFonts w:ascii="Times New Roman" w:eastAsia="Times New Roman" w:hAnsi="Times New Roman" w:cs="Times New Roman"/>
          <w:sz w:val="28"/>
          <w:szCs w:val="28"/>
          <w:lang w:val="uk-UA" w:eastAsia="ru-RU"/>
        </w:rPr>
      </w:pPr>
      <w:r w:rsidRPr="000C2172">
        <w:rPr>
          <w:rFonts w:ascii="Times New Roman" w:eastAsia="Times New Roman" w:hAnsi="Times New Roman" w:cs="Times New Roman"/>
          <w:sz w:val="28"/>
          <w:szCs w:val="28"/>
          <w:lang w:val="uk-UA" w:eastAsia="ru-RU"/>
        </w:rPr>
        <w:t>соціальна адаптація,</w:t>
      </w:r>
    </w:p>
    <w:p w14:paraId="4A47957F" w14:textId="77777777" w:rsidR="00504235" w:rsidRPr="000C2172" w:rsidRDefault="00504235" w:rsidP="009B7D52">
      <w:pPr>
        <w:numPr>
          <w:ilvl w:val="0"/>
          <w:numId w:val="16"/>
        </w:numPr>
        <w:spacing w:after="0" w:line="240" w:lineRule="auto"/>
        <w:contextualSpacing/>
        <w:jc w:val="both"/>
        <w:rPr>
          <w:rFonts w:ascii="Times New Roman" w:eastAsia="Times New Roman" w:hAnsi="Times New Roman" w:cs="Times New Roman"/>
          <w:sz w:val="28"/>
          <w:szCs w:val="28"/>
          <w:lang w:val="uk-UA" w:eastAsia="ru-RU"/>
        </w:rPr>
      </w:pPr>
      <w:r w:rsidRPr="000C2172">
        <w:rPr>
          <w:rFonts w:ascii="Times New Roman" w:eastAsia="Times New Roman" w:hAnsi="Times New Roman" w:cs="Times New Roman"/>
          <w:sz w:val="28"/>
          <w:szCs w:val="28"/>
          <w:lang w:val="uk-UA" w:eastAsia="ru-RU"/>
        </w:rPr>
        <w:t xml:space="preserve"> представництво інтересів,</w:t>
      </w:r>
    </w:p>
    <w:p w14:paraId="373F0081" w14:textId="77777777" w:rsidR="00504235" w:rsidRPr="000C2172" w:rsidRDefault="00504235" w:rsidP="009B7D52">
      <w:pPr>
        <w:numPr>
          <w:ilvl w:val="0"/>
          <w:numId w:val="16"/>
        </w:numPr>
        <w:spacing w:after="0" w:line="240" w:lineRule="auto"/>
        <w:contextualSpacing/>
        <w:jc w:val="both"/>
        <w:rPr>
          <w:rFonts w:ascii="Times New Roman" w:eastAsia="Times New Roman" w:hAnsi="Times New Roman" w:cs="Times New Roman"/>
          <w:sz w:val="28"/>
          <w:szCs w:val="28"/>
          <w:lang w:val="uk-UA" w:eastAsia="ru-RU"/>
        </w:rPr>
      </w:pPr>
      <w:r w:rsidRPr="000C2172">
        <w:rPr>
          <w:rFonts w:ascii="Times New Roman" w:eastAsia="Times New Roman" w:hAnsi="Times New Roman" w:cs="Times New Roman"/>
          <w:sz w:val="28"/>
          <w:szCs w:val="28"/>
          <w:lang w:val="uk-UA" w:eastAsia="ru-RU"/>
        </w:rPr>
        <w:t xml:space="preserve"> консультування,</w:t>
      </w:r>
    </w:p>
    <w:p w14:paraId="070326C4" w14:textId="77777777" w:rsidR="00504235" w:rsidRPr="000C2172" w:rsidRDefault="00504235" w:rsidP="009B7D52">
      <w:pPr>
        <w:numPr>
          <w:ilvl w:val="0"/>
          <w:numId w:val="16"/>
        </w:numPr>
        <w:spacing w:after="0" w:line="240" w:lineRule="auto"/>
        <w:contextualSpacing/>
        <w:jc w:val="both"/>
        <w:rPr>
          <w:rFonts w:ascii="Times New Roman" w:eastAsia="Times New Roman" w:hAnsi="Times New Roman" w:cs="Times New Roman"/>
          <w:sz w:val="28"/>
          <w:szCs w:val="28"/>
          <w:lang w:val="uk-UA" w:eastAsia="ru-RU"/>
        </w:rPr>
      </w:pPr>
      <w:r w:rsidRPr="000C2172">
        <w:rPr>
          <w:rFonts w:ascii="Times New Roman" w:eastAsia="Times New Roman" w:hAnsi="Times New Roman" w:cs="Times New Roman"/>
          <w:sz w:val="28"/>
          <w:szCs w:val="28"/>
          <w:lang w:val="uk-UA" w:eastAsia="ru-RU"/>
        </w:rPr>
        <w:t xml:space="preserve"> соціальна профілактика,</w:t>
      </w:r>
    </w:p>
    <w:p w14:paraId="1EF2CEC6" w14:textId="77777777" w:rsidR="00504235" w:rsidRPr="000C2172" w:rsidRDefault="00504235" w:rsidP="009B7D52">
      <w:pPr>
        <w:numPr>
          <w:ilvl w:val="0"/>
          <w:numId w:val="16"/>
        </w:numPr>
        <w:spacing w:after="0" w:line="240" w:lineRule="auto"/>
        <w:contextualSpacing/>
        <w:jc w:val="both"/>
        <w:rPr>
          <w:rFonts w:ascii="Times New Roman" w:eastAsia="Times New Roman" w:hAnsi="Times New Roman" w:cs="Times New Roman"/>
          <w:sz w:val="28"/>
          <w:szCs w:val="28"/>
          <w:lang w:val="uk-UA" w:eastAsia="ru-RU"/>
        </w:rPr>
      </w:pPr>
      <w:r w:rsidRPr="000C2172">
        <w:rPr>
          <w:rFonts w:ascii="Times New Roman" w:eastAsia="Times New Roman" w:hAnsi="Times New Roman" w:cs="Times New Roman"/>
          <w:sz w:val="28"/>
          <w:szCs w:val="28"/>
          <w:lang w:val="uk-UA" w:eastAsia="ru-RU"/>
        </w:rPr>
        <w:t xml:space="preserve"> </w:t>
      </w:r>
      <w:r w:rsidR="007D64C3" w:rsidRPr="000C2172">
        <w:rPr>
          <w:rFonts w:ascii="Times New Roman" w:eastAsia="Times New Roman" w:hAnsi="Times New Roman" w:cs="Times New Roman"/>
          <w:sz w:val="28"/>
          <w:szCs w:val="28"/>
          <w:lang w:val="uk-UA" w:eastAsia="ru-RU"/>
        </w:rPr>
        <w:t>інформування</w:t>
      </w:r>
      <w:r w:rsidRPr="000C2172">
        <w:rPr>
          <w:rFonts w:ascii="Times New Roman" w:eastAsia="Times New Roman" w:hAnsi="Times New Roman" w:cs="Times New Roman"/>
          <w:sz w:val="28"/>
          <w:szCs w:val="28"/>
          <w:lang w:val="uk-UA" w:eastAsia="ru-RU"/>
        </w:rPr>
        <w:t>.</w:t>
      </w:r>
    </w:p>
    <w:p w14:paraId="63F343CA" w14:textId="77777777" w:rsidR="00504235" w:rsidRPr="003A6CAA" w:rsidRDefault="00504235" w:rsidP="00504235">
      <w:pPr>
        <w:spacing w:after="0" w:line="240" w:lineRule="auto"/>
        <w:ind w:left="1440"/>
        <w:rPr>
          <w:rFonts w:ascii="Times New Roman" w:eastAsia="Times New Roman" w:hAnsi="Times New Roman" w:cs="Times New Roman"/>
          <w:sz w:val="28"/>
          <w:szCs w:val="28"/>
          <w:highlight w:val="yellow"/>
        </w:rPr>
      </w:pPr>
    </w:p>
    <w:p w14:paraId="067C8FA0" w14:textId="36F04F63" w:rsidR="00504235" w:rsidRPr="000C2172" w:rsidRDefault="00504235" w:rsidP="00504235">
      <w:pPr>
        <w:shd w:val="clear" w:color="auto" w:fill="FFFFFF"/>
        <w:spacing w:before="120" w:after="0" w:line="240" w:lineRule="auto"/>
        <w:ind w:firstLine="450"/>
        <w:jc w:val="both"/>
        <w:rPr>
          <w:rFonts w:ascii="Times New Roman" w:eastAsia="Times New Roman" w:hAnsi="Times New Roman" w:cs="Times New Roman"/>
          <w:sz w:val="28"/>
          <w:szCs w:val="28"/>
          <w:lang w:val="uk-UA" w:eastAsia="uk-UA"/>
        </w:rPr>
      </w:pPr>
      <w:r w:rsidRPr="000C2172">
        <w:rPr>
          <w:rFonts w:ascii="Times New Roman" w:eastAsia="Times New Roman" w:hAnsi="Times New Roman" w:cs="Times New Roman"/>
          <w:sz w:val="28"/>
          <w:szCs w:val="28"/>
          <w:lang w:val="uk-UA" w:eastAsia="uk-UA"/>
        </w:rPr>
        <w:t>Протягом 202</w:t>
      </w:r>
      <w:r w:rsidR="005F2AA3" w:rsidRPr="000C2172">
        <w:rPr>
          <w:rFonts w:ascii="Times New Roman" w:eastAsia="Times New Roman" w:hAnsi="Times New Roman" w:cs="Times New Roman"/>
          <w:sz w:val="28"/>
          <w:szCs w:val="28"/>
          <w:lang w:val="uk-UA" w:eastAsia="uk-UA"/>
        </w:rPr>
        <w:t>4</w:t>
      </w:r>
      <w:r w:rsidRPr="000C2172">
        <w:rPr>
          <w:rFonts w:ascii="Times New Roman" w:eastAsia="Times New Roman" w:hAnsi="Times New Roman" w:cs="Times New Roman"/>
          <w:sz w:val="28"/>
          <w:szCs w:val="28"/>
          <w:lang w:val="uk-UA" w:eastAsia="uk-UA"/>
        </w:rPr>
        <w:t xml:space="preserve"> року у ТЦСО послугу соціальної адаптації отримували </w:t>
      </w:r>
      <w:r w:rsidR="00C770B4" w:rsidRPr="000C2172">
        <w:rPr>
          <w:rFonts w:ascii="Times New Roman" w:eastAsia="Times New Roman" w:hAnsi="Times New Roman" w:cs="Times New Roman"/>
          <w:b/>
          <w:sz w:val="28"/>
          <w:szCs w:val="28"/>
          <w:lang w:val="uk-UA" w:eastAsia="uk-UA"/>
        </w:rPr>
        <w:t>348</w:t>
      </w:r>
      <w:r w:rsidRPr="000C2172">
        <w:rPr>
          <w:rFonts w:ascii="Times New Roman" w:eastAsia="Times New Roman" w:hAnsi="Times New Roman" w:cs="Times New Roman"/>
          <w:b/>
          <w:sz w:val="28"/>
          <w:szCs w:val="28"/>
          <w:lang w:val="uk-UA" w:eastAsia="uk-UA"/>
        </w:rPr>
        <w:t xml:space="preserve"> осіб </w:t>
      </w:r>
      <w:r w:rsidRPr="000C2172">
        <w:rPr>
          <w:rFonts w:ascii="Times New Roman" w:eastAsia="Times New Roman" w:hAnsi="Times New Roman" w:cs="Times New Roman"/>
          <w:sz w:val="28"/>
          <w:szCs w:val="28"/>
          <w:lang w:val="uk-UA" w:eastAsia="uk-UA"/>
        </w:rPr>
        <w:t xml:space="preserve">(див. </w:t>
      </w:r>
      <w:r w:rsidR="005F2AA3" w:rsidRPr="000C2172">
        <w:rPr>
          <w:rFonts w:ascii="Times New Roman" w:eastAsia="Times New Roman" w:hAnsi="Times New Roman" w:cs="Times New Roman"/>
          <w:sz w:val="28"/>
          <w:szCs w:val="28"/>
          <w:lang w:val="uk-UA" w:eastAsia="uk-UA"/>
        </w:rPr>
        <w:t>таб.</w:t>
      </w:r>
      <w:r w:rsidRPr="000C2172">
        <w:rPr>
          <w:rFonts w:ascii="Times New Roman" w:eastAsia="Times New Roman" w:hAnsi="Times New Roman" w:cs="Times New Roman"/>
          <w:sz w:val="28"/>
          <w:szCs w:val="28"/>
          <w:lang w:val="uk-UA" w:eastAsia="uk-UA"/>
        </w:rPr>
        <w:t>. 2.2)</w:t>
      </w:r>
      <w:r w:rsidRPr="000C2172">
        <w:rPr>
          <w:rFonts w:ascii="Times New Roman" w:eastAsia="Times New Roman" w:hAnsi="Times New Roman" w:cs="Times New Roman"/>
          <w:b/>
          <w:sz w:val="28"/>
          <w:szCs w:val="28"/>
          <w:lang w:val="uk-UA" w:eastAsia="uk-UA"/>
        </w:rPr>
        <w:t xml:space="preserve">, </w:t>
      </w:r>
      <w:r w:rsidRPr="000C2172">
        <w:rPr>
          <w:rFonts w:ascii="Times New Roman" w:eastAsia="Times New Roman" w:hAnsi="Times New Roman" w:cs="Times New Roman"/>
          <w:sz w:val="28"/>
          <w:szCs w:val="28"/>
          <w:lang w:val="uk-UA" w:eastAsia="uk-UA"/>
        </w:rPr>
        <w:t xml:space="preserve">яким було надано </w:t>
      </w:r>
      <w:r w:rsidR="007D64C3" w:rsidRPr="000C2172">
        <w:rPr>
          <w:rFonts w:ascii="Times New Roman" w:eastAsia="Times New Roman" w:hAnsi="Times New Roman" w:cs="Times New Roman"/>
          <w:sz w:val="28"/>
          <w:szCs w:val="28"/>
          <w:lang w:val="uk-UA" w:eastAsia="uk-UA"/>
        </w:rPr>
        <w:t>2691</w:t>
      </w:r>
      <w:r w:rsidRPr="000C2172">
        <w:rPr>
          <w:rFonts w:ascii="Times New Roman" w:eastAsia="Times New Roman" w:hAnsi="Times New Roman" w:cs="Times New Roman"/>
          <w:sz w:val="28"/>
          <w:szCs w:val="28"/>
          <w:lang w:val="uk-UA" w:eastAsia="uk-UA"/>
        </w:rPr>
        <w:t xml:space="preserve"> заходів</w:t>
      </w:r>
      <w:r w:rsidRPr="000C2172">
        <w:rPr>
          <w:rFonts w:ascii="Times New Roman" w:eastAsia="Times New Roman" w:hAnsi="Times New Roman" w:cs="Times New Roman"/>
          <w:b/>
          <w:sz w:val="28"/>
          <w:szCs w:val="28"/>
          <w:lang w:val="uk-UA" w:eastAsia="uk-UA"/>
        </w:rPr>
        <w:t>.</w:t>
      </w:r>
    </w:p>
    <w:p w14:paraId="048C4093" w14:textId="50065A58" w:rsidR="001518D1" w:rsidRDefault="00504235" w:rsidP="00504235">
      <w:pPr>
        <w:spacing w:before="100" w:beforeAutospacing="1" w:after="0" w:line="240" w:lineRule="auto"/>
        <w:jc w:val="both"/>
        <w:rPr>
          <w:rFonts w:ascii="Times New Roman" w:eastAsia="Times New Roman" w:hAnsi="Times New Roman" w:cs="Times New Roman"/>
          <w:sz w:val="28"/>
          <w:szCs w:val="28"/>
          <w:lang w:val="uk-UA" w:eastAsia="ru-RU"/>
        </w:rPr>
      </w:pPr>
      <w:r w:rsidRPr="000C2172">
        <w:rPr>
          <w:rFonts w:ascii="Times New Roman" w:eastAsia="Times New Roman" w:hAnsi="Times New Roman" w:cs="Times New Roman"/>
          <w:sz w:val="28"/>
          <w:szCs w:val="28"/>
          <w:lang w:val="uk-UA" w:eastAsia="ru-RU"/>
        </w:rPr>
        <w:t xml:space="preserve">     Як показав аналіз, найбільш поширеними формами роботи з соціальної адаптації  з вразливими категоріями населення у ТЦСО  є групові форми роботи – </w:t>
      </w:r>
      <w:r w:rsidR="007D64C3" w:rsidRPr="000C2172">
        <w:rPr>
          <w:rFonts w:ascii="Times New Roman" w:eastAsia="Times New Roman" w:hAnsi="Times New Roman" w:cs="Times New Roman"/>
          <w:sz w:val="28"/>
          <w:szCs w:val="28"/>
          <w:lang w:val="uk-UA" w:eastAsia="ru-RU"/>
        </w:rPr>
        <w:t>1528</w:t>
      </w:r>
      <w:r w:rsidRPr="000C2172">
        <w:rPr>
          <w:rFonts w:ascii="Times New Roman" w:eastAsia="Times New Roman" w:hAnsi="Times New Roman" w:cs="Times New Roman"/>
          <w:sz w:val="28"/>
          <w:szCs w:val="28"/>
          <w:lang w:val="uk-UA" w:eastAsia="ru-RU"/>
        </w:rPr>
        <w:t xml:space="preserve"> заходів, що </w:t>
      </w:r>
      <w:r w:rsidRPr="00D40871">
        <w:rPr>
          <w:rFonts w:ascii="Times New Roman" w:eastAsia="Times New Roman" w:hAnsi="Times New Roman" w:cs="Times New Roman"/>
          <w:sz w:val="28"/>
          <w:szCs w:val="28"/>
          <w:lang w:val="uk-UA" w:eastAsia="ru-RU"/>
        </w:rPr>
        <w:t xml:space="preserve">становить  </w:t>
      </w:r>
      <w:r w:rsidR="007D64C3" w:rsidRPr="00D40871">
        <w:rPr>
          <w:rFonts w:ascii="Times New Roman" w:eastAsia="Times New Roman" w:hAnsi="Times New Roman" w:cs="Times New Roman"/>
          <w:sz w:val="28"/>
          <w:szCs w:val="28"/>
          <w:lang w:val="uk-UA" w:eastAsia="ru-RU"/>
        </w:rPr>
        <w:t>57</w:t>
      </w:r>
      <w:r w:rsidRPr="00D40871">
        <w:rPr>
          <w:rFonts w:ascii="Times New Roman" w:eastAsia="Times New Roman" w:hAnsi="Times New Roman" w:cs="Times New Roman"/>
          <w:sz w:val="28"/>
          <w:szCs w:val="28"/>
          <w:lang w:val="uk-UA" w:eastAsia="ru-RU"/>
        </w:rPr>
        <w:t xml:space="preserve">% від загальної кількості </w:t>
      </w:r>
      <w:r w:rsidR="007D64C3" w:rsidRPr="00D40871">
        <w:rPr>
          <w:rFonts w:ascii="Times New Roman" w:eastAsia="Times New Roman" w:hAnsi="Times New Roman" w:cs="Times New Roman"/>
          <w:sz w:val="28"/>
          <w:szCs w:val="28"/>
          <w:lang w:val="uk-UA" w:eastAsia="ru-RU"/>
        </w:rPr>
        <w:t>2691</w:t>
      </w:r>
      <w:r w:rsidRPr="00D40871">
        <w:rPr>
          <w:rFonts w:ascii="Times New Roman" w:eastAsia="Times New Roman" w:hAnsi="Times New Roman" w:cs="Times New Roman"/>
          <w:sz w:val="28"/>
          <w:szCs w:val="28"/>
          <w:lang w:val="uk-UA" w:eastAsia="ru-RU"/>
        </w:rPr>
        <w:t xml:space="preserve"> заходів, і  </w:t>
      </w:r>
      <w:r w:rsidR="007D64C3" w:rsidRPr="00D40871">
        <w:rPr>
          <w:rFonts w:ascii="Times New Roman" w:eastAsia="Times New Roman" w:hAnsi="Times New Roman" w:cs="Times New Roman"/>
          <w:sz w:val="28"/>
          <w:szCs w:val="28"/>
          <w:lang w:val="uk-UA" w:eastAsia="ru-RU"/>
        </w:rPr>
        <w:t xml:space="preserve"> </w:t>
      </w:r>
      <w:r w:rsidRPr="00D40871">
        <w:rPr>
          <w:rFonts w:ascii="Times New Roman" w:eastAsia="Times New Roman" w:hAnsi="Times New Roman" w:cs="Times New Roman"/>
          <w:sz w:val="28"/>
          <w:szCs w:val="28"/>
          <w:lang w:val="uk-UA" w:eastAsia="ru-RU"/>
        </w:rPr>
        <w:t xml:space="preserve"> </w:t>
      </w:r>
      <w:r w:rsidR="007D64C3" w:rsidRPr="00D40871">
        <w:rPr>
          <w:rFonts w:ascii="Times New Roman" w:eastAsia="Times New Roman" w:hAnsi="Times New Roman" w:cs="Times New Roman"/>
          <w:sz w:val="28"/>
          <w:szCs w:val="28"/>
          <w:lang w:val="uk-UA" w:eastAsia="ru-RU"/>
        </w:rPr>
        <w:t>43</w:t>
      </w:r>
      <w:r w:rsidRPr="00D40871">
        <w:rPr>
          <w:rFonts w:ascii="Times New Roman" w:eastAsia="Times New Roman" w:hAnsi="Times New Roman" w:cs="Times New Roman"/>
          <w:sz w:val="28"/>
          <w:szCs w:val="28"/>
          <w:lang w:val="uk-UA" w:eastAsia="ru-RU"/>
        </w:rPr>
        <w:t xml:space="preserve"> % - це заходи індивідуаль</w:t>
      </w:r>
      <w:r w:rsidRPr="000C2172">
        <w:rPr>
          <w:rFonts w:ascii="Times New Roman" w:eastAsia="Times New Roman" w:hAnsi="Times New Roman" w:cs="Times New Roman"/>
          <w:sz w:val="28"/>
          <w:szCs w:val="28"/>
          <w:lang w:val="uk-UA" w:eastAsia="ru-RU"/>
        </w:rPr>
        <w:t xml:space="preserve">ної роботи- </w:t>
      </w:r>
      <w:r w:rsidR="007D64C3" w:rsidRPr="000C2172">
        <w:rPr>
          <w:rFonts w:ascii="Times New Roman" w:eastAsia="Times New Roman" w:hAnsi="Times New Roman" w:cs="Times New Roman"/>
          <w:sz w:val="28"/>
          <w:szCs w:val="28"/>
          <w:lang w:val="uk-UA" w:eastAsia="ru-RU"/>
        </w:rPr>
        <w:t>1163</w:t>
      </w:r>
      <w:r w:rsidRPr="000C2172">
        <w:rPr>
          <w:rFonts w:ascii="Times New Roman" w:eastAsia="Times New Roman" w:hAnsi="Times New Roman" w:cs="Times New Roman"/>
          <w:sz w:val="28"/>
          <w:szCs w:val="28"/>
          <w:lang w:val="uk-UA" w:eastAsia="ru-RU"/>
        </w:rPr>
        <w:t xml:space="preserve"> заходів див. </w:t>
      </w:r>
      <w:r w:rsidR="005F2AA3" w:rsidRPr="000C2172">
        <w:rPr>
          <w:rFonts w:ascii="Times New Roman" w:eastAsia="Times New Roman" w:hAnsi="Times New Roman" w:cs="Times New Roman"/>
          <w:sz w:val="28"/>
          <w:szCs w:val="28"/>
          <w:lang w:val="uk-UA" w:eastAsia="ru-RU"/>
        </w:rPr>
        <w:t>мал</w:t>
      </w:r>
      <w:r w:rsidRPr="000C2172">
        <w:rPr>
          <w:rFonts w:ascii="Times New Roman" w:eastAsia="Times New Roman" w:hAnsi="Times New Roman" w:cs="Times New Roman"/>
          <w:sz w:val="28"/>
          <w:szCs w:val="28"/>
          <w:lang w:val="uk-UA" w:eastAsia="ru-RU"/>
        </w:rPr>
        <w:t>. 2.</w:t>
      </w:r>
      <w:r w:rsidR="005F2AA3" w:rsidRPr="000C2172">
        <w:rPr>
          <w:rFonts w:ascii="Times New Roman" w:eastAsia="Times New Roman" w:hAnsi="Times New Roman" w:cs="Times New Roman"/>
          <w:sz w:val="28"/>
          <w:szCs w:val="28"/>
          <w:lang w:val="uk-UA" w:eastAsia="ru-RU"/>
        </w:rPr>
        <w:t>1</w:t>
      </w:r>
      <w:r w:rsidRPr="000C2172">
        <w:rPr>
          <w:rFonts w:ascii="Times New Roman" w:eastAsia="Times New Roman" w:hAnsi="Times New Roman" w:cs="Times New Roman"/>
          <w:sz w:val="28"/>
          <w:szCs w:val="28"/>
          <w:lang w:val="uk-UA" w:eastAsia="ru-RU"/>
        </w:rPr>
        <w:t>.та табл. 2.</w:t>
      </w:r>
      <w:r w:rsidR="009A556F" w:rsidRPr="000C2172">
        <w:rPr>
          <w:rFonts w:ascii="Times New Roman" w:eastAsia="Times New Roman" w:hAnsi="Times New Roman" w:cs="Times New Roman"/>
          <w:sz w:val="28"/>
          <w:szCs w:val="28"/>
          <w:lang w:val="uk-UA" w:eastAsia="ru-RU"/>
        </w:rPr>
        <w:t>3</w:t>
      </w:r>
      <w:r w:rsidRPr="000C2172">
        <w:rPr>
          <w:rFonts w:ascii="Times New Roman" w:eastAsia="Times New Roman" w:hAnsi="Times New Roman" w:cs="Times New Roman"/>
          <w:sz w:val="28"/>
          <w:szCs w:val="28"/>
          <w:lang w:val="uk-UA" w:eastAsia="ru-RU"/>
        </w:rPr>
        <w:t>.</w:t>
      </w:r>
    </w:p>
    <w:p w14:paraId="7D478A14" w14:textId="3C8911E2" w:rsidR="001518D1" w:rsidRPr="000C2172" w:rsidRDefault="001518D1" w:rsidP="00504235">
      <w:pPr>
        <w:spacing w:before="100" w:beforeAutospacing="1" w:after="0" w:line="240" w:lineRule="auto"/>
        <w:jc w:val="both"/>
        <w:rPr>
          <w:rFonts w:ascii="Times New Roman" w:eastAsia="Times New Roman" w:hAnsi="Times New Roman" w:cs="Times New Roman"/>
          <w:sz w:val="28"/>
          <w:szCs w:val="28"/>
          <w:lang w:val="uk-UA" w:eastAsia="ru-RU"/>
        </w:rPr>
      </w:pPr>
      <w:r w:rsidRPr="003A6CAA">
        <w:rPr>
          <w:rFonts w:ascii="Times New Roman" w:eastAsia="Times New Roman" w:hAnsi="Times New Roman" w:cs="Times New Roman"/>
          <w:noProof/>
          <w:sz w:val="28"/>
          <w:szCs w:val="28"/>
          <w:highlight w:val="yellow"/>
          <w:lang w:eastAsia="ru-RU"/>
        </w:rPr>
        <w:drawing>
          <wp:inline distT="0" distB="0" distL="0" distR="0" wp14:anchorId="717FE53D" wp14:editId="0A79A862">
            <wp:extent cx="5940425" cy="1678022"/>
            <wp:effectExtent l="0" t="0" r="3175" b="17780"/>
            <wp:docPr id="1362253558" name="Діаграма 6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E014774" w14:textId="77777777" w:rsidR="00504235" w:rsidRPr="000C2172" w:rsidRDefault="005F2AA3" w:rsidP="00504235">
      <w:pPr>
        <w:spacing w:before="100" w:beforeAutospacing="1" w:after="100" w:afterAutospacing="1" w:line="240" w:lineRule="auto"/>
        <w:rPr>
          <w:rFonts w:ascii="Times New Roman" w:eastAsia="Times New Roman" w:hAnsi="Times New Roman" w:cs="Times New Roman"/>
          <w:i/>
          <w:sz w:val="28"/>
          <w:szCs w:val="28"/>
          <w:lang w:val="uk-UA" w:eastAsia="ru-RU"/>
        </w:rPr>
      </w:pPr>
      <w:r w:rsidRPr="000C2172">
        <w:rPr>
          <w:rFonts w:ascii="Times New Roman" w:eastAsia="Times New Roman" w:hAnsi="Times New Roman" w:cs="Times New Roman"/>
          <w:i/>
          <w:sz w:val="28"/>
          <w:szCs w:val="28"/>
          <w:lang w:val="uk-UA" w:eastAsia="ru-RU"/>
        </w:rPr>
        <w:t>Мал.</w:t>
      </w:r>
      <w:r w:rsidR="00504235" w:rsidRPr="000C2172">
        <w:rPr>
          <w:rFonts w:ascii="Times New Roman" w:eastAsia="Times New Roman" w:hAnsi="Times New Roman" w:cs="Times New Roman"/>
          <w:i/>
          <w:sz w:val="28"/>
          <w:szCs w:val="28"/>
          <w:lang w:val="uk-UA" w:eastAsia="ru-RU"/>
        </w:rPr>
        <w:t xml:space="preserve"> 2.</w:t>
      </w:r>
      <w:r w:rsidRPr="000C2172">
        <w:rPr>
          <w:rFonts w:ascii="Times New Roman" w:eastAsia="Times New Roman" w:hAnsi="Times New Roman" w:cs="Times New Roman"/>
          <w:i/>
          <w:sz w:val="28"/>
          <w:szCs w:val="28"/>
          <w:lang w:val="uk-UA" w:eastAsia="ru-RU"/>
        </w:rPr>
        <w:t>1</w:t>
      </w:r>
      <w:r w:rsidR="00504235" w:rsidRPr="000C2172">
        <w:rPr>
          <w:rFonts w:ascii="Times New Roman" w:eastAsia="Times New Roman" w:hAnsi="Times New Roman" w:cs="Times New Roman"/>
          <w:i/>
          <w:sz w:val="28"/>
          <w:szCs w:val="28"/>
          <w:lang w:val="uk-UA" w:eastAsia="ru-RU"/>
        </w:rPr>
        <w:t xml:space="preserve"> Форми роботи з соціальної адаптації У ТЦСО</w:t>
      </w:r>
    </w:p>
    <w:p w14:paraId="021EF454" w14:textId="77777777" w:rsidR="00504235" w:rsidRPr="000C2172" w:rsidRDefault="00504235" w:rsidP="00504235">
      <w:pPr>
        <w:spacing w:before="100" w:beforeAutospacing="1" w:after="100" w:afterAutospacing="1" w:line="240" w:lineRule="auto"/>
        <w:rPr>
          <w:rFonts w:ascii="Times New Roman" w:eastAsia="Times New Roman" w:hAnsi="Times New Roman" w:cs="Times New Roman"/>
          <w:i/>
          <w:color w:val="0000FF"/>
          <w:sz w:val="28"/>
          <w:szCs w:val="28"/>
          <w:u w:val="single"/>
          <w:lang w:val="uk-UA" w:eastAsia="ru-RU"/>
        </w:rPr>
      </w:pPr>
      <w:r w:rsidRPr="000C2172">
        <w:rPr>
          <w:rFonts w:ascii="Times New Roman" w:eastAsia="Times New Roman" w:hAnsi="Times New Roman" w:cs="Times New Roman"/>
          <w:i/>
          <w:sz w:val="28"/>
          <w:szCs w:val="28"/>
          <w:lang w:val="uk-UA" w:eastAsia="ru-RU"/>
        </w:rPr>
        <w:t>Таблиця 2.</w:t>
      </w:r>
      <w:r w:rsidR="009A556F" w:rsidRPr="000C2172">
        <w:rPr>
          <w:rFonts w:ascii="Times New Roman" w:eastAsia="Times New Roman" w:hAnsi="Times New Roman" w:cs="Times New Roman"/>
          <w:i/>
          <w:sz w:val="28"/>
          <w:szCs w:val="28"/>
          <w:lang w:val="uk-UA" w:eastAsia="ru-RU"/>
        </w:rPr>
        <w:t>3</w:t>
      </w:r>
      <w:r w:rsidRPr="000C2172">
        <w:rPr>
          <w:rFonts w:ascii="Times New Roman" w:eastAsia="Times New Roman" w:hAnsi="Times New Roman" w:cs="Times New Roman"/>
          <w:i/>
          <w:sz w:val="28"/>
          <w:szCs w:val="28"/>
          <w:lang w:val="uk-UA" w:eastAsia="ru-RU"/>
        </w:rPr>
        <w:t>. Перелік заходів та форми  роботи з соціальної адаптації у ТЦСО</w:t>
      </w:r>
    </w:p>
    <w:tbl>
      <w:tblPr>
        <w:tblStyle w:val="2"/>
        <w:tblW w:w="9776" w:type="dxa"/>
        <w:tblLayout w:type="fixed"/>
        <w:tblLook w:val="04A0" w:firstRow="1" w:lastRow="0" w:firstColumn="1" w:lastColumn="0" w:noHBand="0" w:noVBand="1"/>
      </w:tblPr>
      <w:tblGrid>
        <w:gridCol w:w="4531"/>
        <w:gridCol w:w="2268"/>
        <w:gridCol w:w="1560"/>
        <w:gridCol w:w="1417"/>
      </w:tblGrid>
      <w:tr w:rsidR="00504235" w:rsidRPr="000C2172" w14:paraId="7B94FE7D" w14:textId="77777777" w:rsidTr="00504235">
        <w:tc>
          <w:tcPr>
            <w:tcW w:w="4531" w:type="dxa"/>
          </w:tcPr>
          <w:p w14:paraId="788FDD0E" w14:textId="77777777" w:rsidR="00504235" w:rsidRPr="000C2172" w:rsidRDefault="00504235" w:rsidP="00504235">
            <w:pPr>
              <w:spacing w:before="100" w:beforeAutospacing="1" w:after="100" w:afterAutospacing="1"/>
              <w:rPr>
                <w:rFonts w:ascii="Times New Roman" w:hAnsi="Times New Roman"/>
                <w:i/>
                <w:sz w:val="28"/>
                <w:szCs w:val="28"/>
                <w:lang w:val="uk-UA"/>
              </w:rPr>
            </w:pPr>
            <w:r w:rsidRPr="000C2172">
              <w:rPr>
                <w:rFonts w:ascii="Times New Roman" w:hAnsi="Times New Roman"/>
                <w:i/>
                <w:sz w:val="28"/>
                <w:szCs w:val="28"/>
                <w:lang w:val="uk-UA"/>
              </w:rPr>
              <w:t>Назва заходів, що становлять зміст послуги</w:t>
            </w:r>
          </w:p>
        </w:tc>
        <w:tc>
          <w:tcPr>
            <w:tcW w:w="2268" w:type="dxa"/>
          </w:tcPr>
          <w:p w14:paraId="4220582D" w14:textId="77777777" w:rsidR="00504235" w:rsidRPr="000C2172" w:rsidRDefault="00504235" w:rsidP="00504235">
            <w:pPr>
              <w:rPr>
                <w:rFonts w:ascii="Times New Roman" w:hAnsi="Times New Roman"/>
                <w:i/>
                <w:sz w:val="28"/>
                <w:szCs w:val="28"/>
                <w:lang w:val="uk-UA"/>
              </w:rPr>
            </w:pPr>
            <w:r w:rsidRPr="000C2172">
              <w:rPr>
                <w:rFonts w:ascii="Times New Roman" w:hAnsi="Times New Roman"/>
                <w:i/>
                <w:sz w:val="28"/>
                <w:szCs w:val="28"/>
                <w:lang w:val="uk-UA"/>
              </w:rPr>
              <w:t xml:space="preserve">Кількість заходів Групової </w:t>
            </w:r>
          </w:p>
          <w:p w14:paraId="6DE38B17" w14:textId="77777777" w:rsidR="00504235" w:rsidRPr="000C2172" w:rsidRDefault="00504235" w:rsidP="00504235">
            <w:pPr>
              <w:rPr>
                <w:rFonts w:ascii="Times New Roman" w:hAnsi="Times New Roman"/>
                <w:i/>
                <w:sz w:val="28"/>
                <w:szCs w:val="28"/>
                <w:lang w:val="uk-UA"/>
              </w:rPr>
            </w:pPr>
            <w:r w:rsidRPr="000C2172">
              <w:rPr>
                <w:rFonts w:ascii="Times New Roman" w:hAnsi="Times New Roman"/>
                <w:i/>
                <w:sz w:val="28"/>
                <w:szCs w:val="28"/>
                <w:lang w:val="uk-UA"/>
              </w:rPr>
              <w:t>форми роботи</w:t>
            </w:r>
          </w:p>
        </w:tc>
        <w:tc>
          <w:tcPr>
            <w:tcW w:w="1560" w:type="dxa"/>
          </w:tcPr>
          <w:p w14:paraId="4D5BDBE7" w14:textId="77777777" w:rsidR="00504235" w:rsidRPr="000C2172" w:rsidRDefault="00504235" w:rsidP="00504235">
            <w:pPr>
              <w:spacing w:before="100" w:beforeAutospacing="1" w:after="100" w:afterAutospacing="1"/>
              <w:rPr>
                <w:rFonts w:ascii="Times New Roman" w:hAnsi="Times New Roman"/>
                <w:i/>
                <w:sz w:val="28"/>
                <w:szCs w:val="28"/>
                <w:lang w:val="uk-UA"/>
              </w:rPr>
            </w:pPr>
            <w:r w:rsidRPr="000C2172">
              <w:rPr>
                <w:rFonts w:ascii="Times New Roman" w:hAnsi="Times New Roman"/>
                <w:i/>
                <w:sz w:val="28"/>
                <w:szCs w:val="28"/>
                <w:lang w:val="uk-UA"/>
              </w:rPr>
              <w:t xml:space="preserve">Кількість заходів Індивідуальної  </w:t>
            </w:r>
            <w:r w:rsidRPr="000C2172">
              <w:rPr>
                <w:rFonts w:ascii="Times New Roman" w:hAnsi="Times New Roman"/>
                <w:i/>
                <w:sz w:val="28"/>
                <w:szCs w:val="28"/>
                <w:lang w:val="uk-UA"/>
              </w:rPr>
              <w:lastRenderedPageBreak/>
              <w:t xml:space="preserve">форми роботи </w:t>
            </w:r>
          </w:p>
        </w:tc>
        <w:tc>
          <w:tcPr>
            <w:tcW w:w="1417" w:type="dxa"/>
          </w:tcPr>
          <w:p w14:paraId="58101225" w14:textId="77777777" w:rsidR="00504235" w:rsidRPr="000C2172" w:rsidRDefault="00504235" w:rsidP="00504235">
            <w:pPr>
              <w:spacing w:before="100" w:beforeAutospacing="1" w:after="100" w:afterAutospacing="1"/>
              <w:rPr>
                <w:rFonts w:ascii="Times New Roman" w:hAnsi="Times New Roman"/>
                <w:i/>
                <w:sz w:val="28"/>
                <w:szCs w:val="28"/>
                <w:lang w:val="uk-UA"/>
              </w:rPr>
            </w:pPr>
            <w:r w:rsidRPr="000C2172">
              <w:rPr>
                <w:rFonts w:ascii="Times New Roman" w:hAnsi="Times New Roman"/>
                <w:i/>
                <w:sz w:val="28"/>
                <w:szCs w:val="28"/>
                <w:lang w:val="uk-UA"/>
              </w:rPr>
              <w:lastRenderedPageBreak/>
              <w:t>Загальна кількість заходів</w:t>
            </w:r>
          </w:p>
        </w:tc>
      </w:tr>
      <w:tr w:rsidR="00504235" w:rsidRPr="000C2172" w14:paraId="7D49B8DE" w14:textId="77777777" w:rsidTr="00504235">
        <w:trPr>
          <w:trHeight w:val="1408"/>
        </w:trPr>
        <w:tc>
          <w:tcPr>
            <w:tcW w:w="4531" w:type="dxa"/>
            <w:shd w:val="clear" w:color="auto" w:fill="auto"/>
          </w:tcPr>
          <w:p w14:paraId="1DF3F494" w14:textId="77777777" w:rsidR="00504235" w:rsidRPr="000C2172" w:rsidRDefault="00504235" w:rsidP="00504235">
            <w:pPr>
              <w:rPr>
                <w:rFonts w:ascii="Times New Roman" w:hAnsi="Times New Roman"/>
                <w:sz w:val="28"/>
                <w:szCs w:val="28"/>
              </w:rPr>
            </w:pPr>
            <w:r w:rsidRPr="000C2172">
              <w:rPr>
                <w:rFonts w:ascii="Times New Roman" w:hAnsi="Times New Roman"/>
                <w:sz w:val="28"/>
                <w:szCs w:val="28"/>
                <w:lang w:val="uk-UA"/>
              </w:rPr>
              <w:lastRenderedPageBreak/>
              <w:t>З</w:t>
            </w:r>
            <w:r w:rsidRPr="000C2172">
              <w:rPr>
                <w:rFonts w:ascii="Times New Roman" w:hAnsi="Times New Roman"/>
                <w:sz w:val="28"/>
                <w:szCs w:val="28"/>
              </w:rPr>
              <w:t>алучення отримувача соціальної послуги до вирішення власних проблем, складання плану виходу із складної життєвої ситуації та допомога у його реалізації;</w:t>
            </w:r>
          </w:p>
        </w:tc>
        <w:tc>
          <w:tcPr>
            <w:tcW w:w="2268" w:type="dxa"/>
            <w:shd w:val="clear" w:color="auto" w:fill="auto"/>
          </w:tcPr>
          <w:p w14:paraId="32FA8C49" w14:textId="77777777" w:rsidR="00504235" w:rsidRPr="000C2172" w:rsidRDefault="00A32B0C"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48</w:t>
            </w:r>
          </w:p>
        </w:tc>
        <w:tc>
          <w:tcPr>
            <w:tcW w:w="1560" w:type="dxa"/>
            <w:shd w:val="clear" w:color="auto" w:fill="auto"/>
          </w:tcPr>
          <w:p w14:paraId="50E4A10A" w14:textId="77777777" w:rsidR="00504235" w:rsidRPr="000C2172" w:rsidRDefault="00A32B0C"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356</w:t>
            </w:r>
          </w:p>
        </w:tc>
        <w:tc>
          <w:tcPr>
            <w:tcW w:w="1417" w:type="dxa"/>
            <w:shd w:val="clear" w:color="auto" w:fill="auto"/>
          </w:tcPr>
          <w:p w14:paraId="6E02D246" w14:textId="77777777" w:rsidR="00504235" w:rsidRPr="000C2172" w:rsidRDefault="00A32B0C"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404</w:t>
            </w:r>
          </w:p>
        </w:tc>
      </w:tr>
      <w:tr w:rsidR="00504235" w:rsidRPr="000C2172" w14:paraId="35430018" w14:textId="77777777" w:rsidTr="00504235">
        <w:tc>
          <w:tcPr>
            <w:tcW w:w="4531" w:type="dxa"/>
            <w:shd w:val="clear" w:color="auto" w:fill="auto"/>
          </w:tcPr>
          <w:p w14:paraId="10461D27" w14:textId="77777777" w:rsidR="00504235" w:rsidRPr="000C2172" w:rsidRDefault="00504235" w:rsidP="00504235">
            <w:pPr>
              <w:rPr>
                <w:rFonts w:ascii="Times New Roman" w:hAnsi="Times New Roman"/>
                <w:sz w:val="28"/>
                <w:szCs w:val="28"/>
              </w:rPr>
            </w:pPr>
            <w:r w:rsidRPr="000C2172">
              <w:rPr>
                <w:rFonts w:ascii="Times New Roman" w:hAnsi="Times New Roman"/>
                <w:sz w:val="28"/>
                <w:szCs w:val="28"/>
                <w:lang w:val="uk-UA"/>
              </w:rPr>
              <w:t>Н</w:t>
            </w:r>
            <w:r w:rsidRPr="000C2172">
              <w:rPr>
                <w:rFonts w:ascii="Times New Roman" w:hAnsi="Times New Roman"/>
                <w:sz w:val="28"/>
                <w:szCs w:val="28"/>
              </w:rPr>
              <w:t>адання інформації з питань соціального захисту населення;</w:t>
            </w:r>
          </w:p>
        </w:tc>
        <w:tc>
          <w:tcPr>
            <w:tcW w:w="2268" w:type="dxa"/>
            <w:shd w:val="clear" w:color="auto" w:fill="auto"/>
          </w:tcPr>
          <w:p w14:paraId="6CD9286C"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358</w:t>
            </w:r>
          </w:p>
        </w:tc>
        <w:tc>
          <w:tcPr>
            <w:tcW w:w="1560" w:type="dxa"/>
            <w:shd w:val="clear" w:color="auto" w:fill="auto"/>
          </w:tcPr>
          <w:p w14:paraId="61F0AD78"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214</w:t>
            </w:r>
          </w:p>
        </w:tc>
        <w:tc>
          <w:tcPr>
            <w:tcW w:w="1417" w:type="dxa"/>
            <w:shd w:val="clear" w:color="auto" w:fill="auto"/>
          </w:tcPr>
          <w:p w14:paraId="693BC6B5"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572</w:t>
            </w:r>
          </w:p>
        </w:tc>
      </w:tr>
      <w:tr w:rsidR="00504235" w:rsidRPr="000C2172" w14:paraId="4A4F7321" w14:textId="77777777" w:rsidTr="00504235">
        <w:tc>
          <w:tcPr>
            <w:tcW w:w="4531" w:type="dxa"/>
            <w:shd w:val="clear" w:color="auto" w:fill="auto"/>
          </w:tcPr>
          <w:p w14:paraId="66677999" w14:textId="77777777" w:rsidR="00504235" w:rsidRPr="000C2172" w:rsidRDefault="00504235" w:rsidP="00504235">
            <w:pPr>
              <w:rPr>
                <w:rFonts w:ascii="Times New Roman" w:hAnsi="Times New Roman"/>
                <w:sz w:val="28"/>
                <w:szCs w:val="28"/>
              </w:rPr>
            </w:pPr>
            <w:r w:rsidRPr="000C2172">
              <w:rPr>
                <w:rFonts w:ascii="Times New Roman" w:hAnsi="Times New Roman"/>
                <w:sz w:val="28"/>
                <w:szCs w:val="28"/>
                <w:lang w:val="uk-UA"/>
              </w:rPr>
              <w:t>П</w:t>
            </w:r>
            <w:r w:rsidRPr="000C2172">
              <w:rPr>
                <w:rFonts w:ascii="Times New Roman" w:hAnsi="Times New Roman"/>
                <w:sz w:val="28"/>
                <w:szCs w:val="28"/>
              </w:rPr>
              <w:t>редставництво інтересів;</w:t>
            </w:r>
          </w:p>
        </w:tc>
        <w:tc>
          <w:tcPr>
            <w:tcW w:w="2268" w:type="dxa"/>
            <w:shd w:val="clear" w:color="auto" w:fill="auto"/>
          </w:tcPr>
          <w:p w14:paraId="2AB0DD77" w14:textId="77777777" w:rsidR="00504235" w:rsidRPr="000C2172" w:rsidRDefault="00504235"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0</w:t>
            </w:r>
          </w:p>
        </w:tc>
        <w:tc>
          <w:tcPr>
            <w:tcW w:w="1560" w:type="dxa"/>
            <w:shd w:val="clear" w:color="auto" w:fill="auto"/>
          </w:tcPr>
          <w:p w14:paraId="5E2CF3DF"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64</w:t>
            </w:r>
          </w:p>
        </w:tc>
        <w:tc>
          <w:tcPr>
            <w:tcW w:w="1417" w:type="dxa"/>
            <w:shd w:val="clear" w:color="auto" w:fill="auto"/>
          </w:tcPr>
          <w:p w14:paraId="7D94A373"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64</w:t>
            </w:r>
          </w:p>
        </w:tc>
      </w:tr>
      <w:tr w:rsidR="00504235" w:rsidRPr="000C2172" w14:paraId="7A61188E" w14:textId="77777777" w:rsidTr="00504235">
        <w:tc>
          <w:tcPr>
            <w:tcW w:w="4531" w:type="dxa"/>
            <w:shd w:val="clear" w:color="auto" w:fill="auto"/>
          </w:tcPr>
          <w:p w14:paraId="650098AB" w14:textId="77777777" w:rsidR="00504235" w:rsidRPr="000C2172" w:rsidRDefault="00504235" w:rsidP="00504235">
            <w:pPr>
              <w:rPr>
                <w:rFonts w:ascii="Times New Roman" w:hAnsi="Times New Roman"/>
                <w:sz w:val="28"/>
                <w:szCs w:val="28"/>
              </w:rPr>
            </w:pPr>
            <w:r w:rsidRPr="000C2172">
              <w:rPr>
                <w:rFonts w:ascii="Times New Roman" w:hAnsi="Times New Roman"/>
                <w:sz w:val="28"/>
                <w:szCs w:val="28"/>
                <w:lang w:val="uk-UA"/>
              </w:rPr>
              <w:t>Н</w:t>
            </w:r>
            <w:r w:rsidRPr="000C2172">
              <w:rPr>
                <w:rFonts w:ascii="Times New Roman" w:hAnsi="Times New Roman"/>
                <w:sz w:val="28"/>
                <w:szCs w:val="28"/>
              </w:rPr>
              <w:t xml:space="preserve">авчання, формування та розвиток соціальних навичок, умінь, соціальної компетенції; </w:t>
            </w:r>
          </w:p>
        </w:tc>
        <w:tc>
          <w:tcPr>
            <w:tcW w:w="2268" w:type="dxa"/>
            <w:shd w:val="clear" w:color="auto" w:fill="auto"/>
          </w:tcPr>
          <w:p w14:paraId="62EDD699"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379</w:t>
            </w:r>
          </w:p>
        </w:tc>
        <w:tc>
          <w:tcPr>
            <w:tcW w:w="1560" w:type="dxa"/>
            <w:shd w:val="clear" w:color="auto" w:fill="auto"/>
          </w:tcPr>
          <w:p w14:paraId="594E9CCC"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186</w:t>
            </w:r>
          </w:p>
        </w:tc>
        <w:tc>
          <w:tcPr>
            <w:tcW w:w="1417" w:type="dxa"/>
            <w:shd w:val="clear" w:color="auto" w:fill="auto"/>
          </w:tcPr>
          <w:p w14:paraId="37E2298F"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565</w:t>
            </w:r>
          </w:p>
        </w:tc>
      </w:tr>
      <w:tr w:rsidR="00504235" w:rsidRPr="000C2172" w14:paraId="53EE9D2A" w14:textId="77777777" w:rsidTr="005E4DB4">
        <w:trPr>
          <w:trHeight w:val="1604"/>
        </w:trPr>
        <w:tc>
          <w:tcPr>
            <w:tcW w:w="4531" w:type="dxa"/>
            <w:tcBorders>
              <w:bottom w:val="single" w:sz="4" w:space="0" w:color="auto"/>
            </w:tcBorders>
            <w:shd w:val="clear" w:color="auto" w:fill="auto"/>
          </w:tcPr>
          <w:p w14:paraId="79F7F5F8" w14:textId="77777777" w:rsidR="005E4DB4" w:rsidRPr="000C2172" w:rsidRDefault="00504235" w:rsidP="00504235">
            <w:pPr>
              <w:rPr>
                <w:rFonts w:ascii="Times New Roman" w:hAnsi="Times New Roman"/>
                <w:sz w:val="28"/>
                <w:szCs w:val="28"/>
                <w:lang w:val="uk-UA"/>
              </w:rPr>
            </w:pPr>
            <w:r w:rsidRPr="000C2172">
              <w:rPr>
                <w:rFonts w:ascii="Times New Roman" w:hAnsi="Times New Roman"/>
                <w:sz w:val="28"/>
                <w:szCs w:val="28"/>
                <w:lang w:val="uk-UA"/>
              </w:rPr>
              <w:t>У</w:t>
            </w:r>
            <w:r w:rsidRPr="000C2172">
              <w:rPr>
                <w:rFonts w:ascii="Times New Roman" w:hAnsi="Times New Roman"/>
                <w:sz w:val="28"/>
                <w:szCs w:val="28"/>
              </w:rPr>
              <w:t xml:space="preserve">часть в клубах за інтересами, клубах активного довголіття, університетах третього віку, допомогу в організації денної зайнятості та дозвілля; </w:t>
            </w:r>
          </w:p>
        </w:tc>
        <w:tc>
          <w:tcPr>
            <w:tcW w:w="2268" w:type="dxa"/>
            <w:tcBorders>
              <w:bottom w:val="single" w:sz="4" w:space="0" w:color="auto"/>
            </w:tcBorders>
            <w:shd w:val="clear" w:color="auto" w:fill="auto"/>
          </w:tcPr>
          <w:p w14:paraId="38A42AFF"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624</w:t>
            </w:r>
          </w:p>
        </w:tc>
        <w:tc>
          <w:tcPr>
            <w:tcW w:w="1560" w:type="dxa"/>
            <w:tcBorders>
              <w:bottom w:val="single" w:sz="4" w:space="0" w:color="auto"/>
            </w:tcBorders>
            <w:shd w:val="clear" w:color="auto" w:fill="auto"/>
          </w:tcPr>
          <w:p w14:paraId="0D1254E0"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149</w:t>
            </w:r>
          </w:p>
        </w:tc>
        <w:tc>
          <w:tcPr>
            <w:tcW w:w="1417" w:type="dxa"/>
            <w:tcBorders>
              <w:bottom w:val="single" w:sz="4" w:space="0" w:color="auto"/>
            </w:tcBorders>
            <w:shd w:val="clear" w:color="auto" w:fill="auto"/>
          </w:tcPr>
          <w:p w14:paraId="134EDFDB"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773</w:t>
            </w:r>
          </w:p>
        </w:tc>
      </w:tr>
      <w:tr w:rsidR="005E4DB4" w:rsidRPr="000C2172" w14:paraId="3CDFF4B2" w14:textId="77777777" w:rsidTr="005E4DB4">
        <w:trPr>
          <w:trHeight w:val="309"/>
        </w:trPr>
        <w:tc>
          <w:tcPr>
            <w:tcW w:w="4531" w:type="dxa"/>
            <w:tcBorders>
              <w:top w:val="single" w:sz="4" w:space="0" w:color="auto"/>
            </w:tcBorders>
            <w:shd w:val="clear" w:color="auto" w:fill="auto"/>
          </w:tcPr>
          <w:p w14:paraId="04102E7A" w14:textId="77777777" w:rsidR="005E4DB4" w:rsidRPr="000C2172" w:rsidRDefault="005E4DB4" w:rsidP="00504235">
            <w:pPr>
              <w:rPr>
                <w:rFonts w:ascii="Times New Roman" w:hAnsi="Times New Roman"/>
                <w:sz w:val="28"/>
                <w:szCs w:val="28"/>
                <w:lang w:val="uk-UA"/>
              </w:rPr>
            </w:pPr>
            <w:r w:rsidRPr="000C2172">
              <w:rPr>
                <w:rFonts w:ascii="Times New Roman" w:hAnsi="Times New Roman"/>
                <w:sz w:val="28"/>
                <w:szCs w:val="28"/>
                <w:lang w:val="uk-UA"/>
              </w:rPr>
              <w:t>Надакння психологічної допомоги</w:t>
            </w:r>
          </w:p>
        </w:tc>
        <w:tc>
          <w:tcPr>
            <w:tcW w:w="2268" w:type="dxa"/>
            <w:tcBorders>
              <w:top w:val="single" w:sz="4" w:space="0" w:color="auto"/>
            </w:tcBorders>
            <w:shd w:val="clear" w:color="auto" w:fill="auto"/>
          </w:tcPr>
          <w:p w14:paraId="7BD3A61B" w14:textId="77777777" w:rsidR="005E4DB4"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119</w:t>
            </w:r>
          </w:p>
        </w:tc>
        <w:tc>
          <w:tcPr>
            <w:tcW w:w="1560" w:type="dxa"/>
            <w:tcBorders>
              <w:top w:val="single" w:sz="4" w:space="0" w:color="auto"/>
            </w:tcBorders>
            <w:shd w:val="clear" w:color="auto" w:fill="auto"/>
          </w:tcPr>
          <w:p w14:paraId="019844F6" w14:textId="77777777" w:rsidR="005E4DB4"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38</w:t>
            </w:r>
          </w:p>
        </w:tc>
        <w:tc>
          <w:tcPr>
            <w:tcW w:w="1417" w:type="dxa"/>
            <w:tcBorders>
              <w:top w:val="single" w:sz="4" w:space="0" w:color="auto"/>
            </w:tcBorders>
            <w:shd w:val="clear" w:color="auto" w:fill="auto"/>
          </w:tcPr>
          <w:p w14:paraId="499A3B40" w14:textId="77777777" w:rsidR="005E4DB4"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157</w:t>
            </w:r>
          </w:p>
        </w:tc>
      </w:tr>
      <w:tr w:rsidR="00504235" w:rsidRPr="000C2172" w14:paraId="72124EEA" w14:textId="77777777" w:rsidTr="00504235">
        <w:tc>
          <w:tcPr>
            <w:tcW w:w="4531" w:type="dxa"/>
            <w:shd w:val="clear" w:color="auto" w:fill="auto"/>
          </w:tcPr>
          <w:p w14:paraId="76BB2BEC" w14:textId="77777777" w:rsidR="00504235" w:rsidRPr="000C2172" w:rsidRDefault="00504235" w:rsidP="00504235">
            <w:pPr>
              <w:rPr>
                <w:rFonts w:ascii="Times New Roman" w:hAnsi="Times New Roman"/>
                <w:sz w:val="28"/>
                <w:szCs w:val="28"/>
              </w:rPr>
            </w:pPr>
            <w:r w:rsidRPr="000C2172">
              <w:rPr>
                <w:rFonts w:ascii="Times New Roman" w:hAnsi="Times New Roman"/>
                <w:sz w:val="28"/>
                <w:szCs w:val="28"/>
                <w:lang w:val="uk-UA"/>
              </w:rPr>
              <w:t>С</w:t>
            </w:r>
            <w:r w:rsidRPr="000C2172">
              <w:rPr>
                <w:rFonts w:ascii="Times New Roman" w:hAnsi="Times New Roman"/>
                <w:sz w:val="28"/>
                <w:szCs w:val="28"/>
              </w:rPr>
              <w:t>прияння в отриманні інших соціальних послуг і консультацій фахівців відповідно до виявлених потреб.</w:t>
            </w:r>
          </w:p>
        </w:tc>
        <w:tc>
          <w:tcPr>
            <w:tcW w:w="2268" w:type="dxa"/>
            <w:shd w:val="clear" w:color="auto" w:fill="auto"/>
          </w:tcPr>
          <w:p w14:paraId="05910615"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0</w:t>
            </w:r>
          </w:p>
        </w:tc>
        <w:tc>
          <w:tcPr>
            <w:tcW w:w="1560" w:type="dxa"/>
            <w:shd w:val="clear" w:color="auto" w:fill="auto"/>
          </w:tcPr>
          <w:p w14:paraId="27A30529"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156</w:t>
            </w:r>
          </w:p>
        </w:tc>
        <w:tc>
          <w:tcPr>
            <w:tcW w:w="1417" w:type="dxa"/>
            <w:shd w:val="clear" w:color="auto" w:fill="auto"/>
          </w:tcPr>
          <w:p w14:paraId="3409ABD8" w14:textId="77777777" w:rsidR="00504235" w:rsidRPr="000C2172" w:rsidRDefault="005E4DB4" w:rsidP="00504235">
            <w:pPr>
              <w:spacing w:before="100" w:beforeAutospacing="1" w:after="100" w:afterAutospacing="1"/>
              <w:rPr>
                <w:rFonts w:ascii="Times New Roman" w:hAnsi="Times New Roman"/>
                <w:sz w:val="28"/>
                <w:szCs w:val="28"/>
                <w:lang w:val="uk-UA"/>
              </w:rPr>
            </w:pPr>
            <w:r w:rsidRPr="000C2172">
              <w:rPr>
                <w:rFonts w:ascii="Times New Roman" w:hAnsi="Times New Roman"/>
                <w:sz w:val="28"/>
                <w:szCs w:val="28"/>
                <w:lang w:val="uk-UA"/>
              </w:rPr>
              <w:t>156</w:t>
            </w:r>
          </w:p>
        </w:tc>
      </w:tr>
      <w:tr w:rsidR="00504235" w:rsidRPr="000C2172" w14:paraId="31022807" w14:textId="77777777" w:rsidTr="00504235">
        <w:tc>
          <w:tcPr>
            <w:tcW w:w="4531" w:type="dxa"/>
            <w:shd w:val="clear" w:color="auto" w:fill="auto"/>
          </w:tcPr>
          <w:p w14:paraId="436A51DB" w14:textId="77777777" w:rsidR="00504235" w:rsidRPr="000C2172" w:rsidRDefault="00504235" w:rsidP="00504235">
            <w:pPr>
              <w:rPr>
                <w:rFonts w:ascii="Times New Roman" w:hAnsi="Times New Roman"/>
                <w:b/>
                <w:sz w:val="28"/>
                <w:szCs w:val="28"/>
                <w:lang w:val="uk-UA"/>
              </w:rPr>
            </w:pPr>
            <w:r w:rsidRPr="000C2172">
              <w:rPr>
                <w:rFonts w:ascii="Times New Roman" w:hAnsi="Times New Roman"/>
                <w:b/>
                <w:sz w:val="28"/>
                <w:szCs w:val="28"/>
                <w:lang w:val="uk-UA"/>
              </w:rPr>
              <w:t>РАЗОМ:</w:t>
            </w:r>
          </w:p>
        </w:tc>
        <w:tc>
          <w:tcPr>
            <w:tcW w:w="2268" w:type="dxa"/>
            <w:shd w:val="clear" w:color="auto" w:fill="auto"/>
          </w:tcPr>
          <w:p w14:paraId="60D3194C" w14:textId="77777777" w:rsidR="00504235" w:rsidRPr="000C2172" w:rsidRDefault="005E4DB4" w:rsidP="00504235">
            <w:pPr>
              <w:spacing w:before="100" w:beforeAutospacing="1" w:after="100" w:afterAutospacing="1"/>
              <w:rPr>
                <w:rFonts w:ascii="Times New Roman" w:hAnsi="Times New Roman"/>
                <w:b/>
                <w:sz w:val="28"/>
                <w:szCs w:val="28"/>
                <w:lang w:val="uk-UA"/>
              </w:rPr>
            </w:pPr>
            <w:r w:rsidRPr="000C2172">
              <w:rPr>
                <w:rFonts w:ascii="Times New Roman" w:hAnsi="Times New Roman"/>
                <w:b/>
                <w:sz w:val="28"/>
                <w:szCs w:val="28"/>
                <w:lang w:val="uk-UA"/>
              </w:rPr>
              <w:t>1528</w:t>
            </w:r>
          </w:p>
        </w:tc>
        <w:tc>
          <w:tcPr>
            <w:tcW w:w="1560" w:type="dxa"/>
            <w:shd w:val="clear" w:color="auto" w:fill="auto"/>
          </w:tcPr>
          <w:p w14:paraId="1D7E512D" w14:textId="77777777" w:rsidR="00504235" w:rsidRPr="000C2172" w:rsidRDefault="005B7D6E" w:rsidP="00504235">
            <w:pPr>
              <w:spacing w:before="100" w:beforeAutospacing="1" w:after="100" w:afterAutospacing="1"/>
              <w:rPr>
                <w:rFonts w:ascii="Times New Roman" w:hAnsi="Times New Roman"/>
                <w:b/>
                <w:sz w:val="28"/>
                <w:szCs w:val="28"/>
                <w:lang w:val="uk-UA"/>
              </w:rPr>
            </w:pPr>
            <w:r w:rsidRPr="000C2172">
              <w:rPr>
                <w:rFonts w:ascii="Times New Roman" w:hAnsi="Times New Roman"/>
                <w:b/>
                <w:sz w:val="28"/>
                <w:szCs w:val="28"/>
                <w:lang w:val="uk-UA"/>
              </w:rPr>
              <w:t>1163</w:t>
            </w:r>
          </w:p>
        </w:tc>
        <w:tc>
          <w:tcPr>
            <w:tcW w:w="1417" w:type="dxa"/>
            <w:shd w:val="clear" w:color="auto" w:fill="auto"/>
          </w:tcPr>
          <w:p w14:paraId="11FCF9A7" w14:textId="77777777" w:rsidR="00504235" w:rsidRPr="000C2172" w:rsidRDefault="005B7D6E" w:rsidP="00504235">
            <w:pPr>
              <w:spacing w:before="100" w:beforeAutospacing="1" w:after="100" w:afterAutospacing="1"/>
              <w:rPr>
                <w:rFonts w:ascii="Times New Roman" w:hAnsi="Times New Roman"/>
                <w:b/>
                <w:sz w:val="28"/>
                <w:szCs w:val="28"/>
                <w:lang w:val="uk-UA"/>
              </w:rPr>
            </w:pPr>
            <w:r w:rsidRPr="000C2172">
              <w:rPr>
                <w:rFonts w:ascii="Times New Roman" w:hAnsi="Times New Roman"/>
                <w:b/>
                <w:sz w:val="28"/>
                <w:szCs w:val="28"/>
                <w:lang w:val="uk-UA"/>
              </w:rPr>
              <w:t>2691</w:t>
            </w:r>
          </w:p>
        </w:tc>
      </w:tr>
    </w:tbl>
    <w:p w14:paraId="3AC65C66" w14:textId="77777777" w:rsidR="00DF2C7A" w:rsidRPr="000C2172" w:rsidRDefault="00DF2C7A" w:rsidP="00B42BC5">
      <w:pPr>
        <w:tabs>
          <w:tab w:val="left" w:pos="3705"/>
        </w:tabs>
        <w:spacing w:after="0"/>
        <w:jc w:val="both"/>
        <w:rPr>
          <w:rFonts w:ascii="Times New Roman" w:hAnsi="Times New Roman" w:cs="Times New Roman"/>
          <w:sz w:val="28"/>
          <w:szCs w:val="28"/>
          <w:lang w:val="uk-UA"/>
        </w:rPr>
      </w:pPr>
    </w:p>
    <w:p w14:paraId="66D3964F" w14:textId="77777777" w:rsidR="00DF2C7A" w:rsidRPr="003A6CAA" w:rsidRDefault="00DF2C7A" w:rsidP="00B42BC5">
      <w:pPr>
        <w:tabs>
          <w:tab w:val="left" w:pos="3705"/>
        </w:tabs>
        <w:spacing w:after="0"/>
        <w:jc w:val="both"/>
        <w:rPr>
          <w:rFonts w:ascii="Times New Roman" w:hAnsi="Times New Roman" w:cs="Times New Roman"/>
          <w:sz w:val="28"/>
          <w:szCs w:val="28"/>
          <w:highlight w:val="yellow"/>
          <w:lang w:val="uk-UA"/>
        </w:rPr>
      </w:pPr>
    </w:p>
    <w:p w14:paraId="6933F225" w14:textId="462F0BFB" w:rsidR="008A6460" w:rsidRPr="005B232C" w:rsidRDefault="00DC1710" w:rsidP="00DC1710">
      <w:pPr>
        <w:tabs>
          <w:tab w:val="left" w:pos="3705"/>
        </w:tabs>
        <w:spacing w:after="0"/>
        <w:jc w:val="center"/>
        <w:rPr>
          <w:rFonts w:ascii="Times New Roman" w:hAnsi="Times New Roman" w:cs="Times New Roman"/>
          <w:sz w:val="28"/>
          <w:szCs w:val="28"/>
          <w:lang w:val="uk-UA"/>
        </w:rPr>
      </w:pPr>
      <w:r w:rsidRPr="00DC1710">
        <w:rPr>
          <w:rFonts w:ascii="Times New Roman" w:hAnsi="Times New Roman" w:cs="Times New Roman"/>
          <w:i/>
          <w:iCs/>
          <w:sz w:val="32"/>
          <w:szCs w:val="32"/>
          <w:lang w:val="uk-UA"/>
        </w:rPr>
        <w:t>З</w:t>
      </w:r>
      <w:r w:rsidR="00FE7228" w:rsidRPr="00DC1710">
        <w:rPr>
          <w:rFonts w:ascii="Times New Roman" w:hAnsi="Times New Roman" w:cs="Times New Roman"/>
          <w:i/>
          <w:iCs/>
          <w:sz w:val="32"/>
          <w:szCs w:val="32"/>
          <w:lang w:val="uk-UA"/>
        </w:rPr>
        <w:t>аходи із соціальної адаптації</w:t>
      </w:r>
      <w:r w:rsidR="00183C3E" w:rsidRPr="005B232C">
        <w:rPr>
          <w:rFonts w:ascii="Arial" w:hAnsi="Arial" w:cs="Arial"/>
          <w:noProof/>
          <w:lang w:eastAsia="ru-RU"/>
        </w:rPr>
        <w:drawing>
          <wp:inline distT="0" distB="0" distL="0" distR="0" wp14:anchorId="51C08BC7" wp14:editId="7CB53E96">
            <wp:extent cx="5486400" cy="2941320"/>
            <wp:effectExtent l="0" t="0" r="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DD6444" w14:textId="77777777" w:rsidR="00183C3E" w:rsidRPr="0060717C" w:rsidRDefault="009A556F" w:rsidP="00183C3E">
      <w:pPr>
        <w:spacing w:before="100" w:beforeAutospacing="1" w:after="100" w:afterAutospacing="1" w:line="240" w:lineRule="auto"/>
        <w:jc w:val="both"/>
        <w:rPr>
          <w:rFonts w:ascii="Times New Roman" w:eastAsia="Times New Roman" w:hAnsi="Times New Roman" w:cs="Times New Roman"/>
          <w:i/>
          <w:sz w:val="28"/>
          <w:szCs w:val="28"/>
          <w:lang w:val="uk-UA" w:eastAsia="ru-RU"/>
        </w:rPr>
      </w:pPr>
      <w:r w:rsidRPr="0060717C">
        <w:rPr>
          <w:rFonts w:ascii="Times New Roman" w:eastAsia="Times New Roman" w:hAnsi="Times New Roman" w:cs="Times New Roman"/>
          <w:i/>
          <w:sz w:val="28"/>
          <w:szCs w:val="28"/>
          <w:lang w:val="uk-UA" w:eastAsia="ru-RU"/>
        </w:rPr>
        <w:t>Мал.</w:t>
      </w:r>
      <w:r w:rsidR="00183C3E" w:rsidRPr="0060717C">
        <w:rPr>
          <w:rFonts w:ascii="Times New Roman" w:eastAsia="Times New Roman" w:hAnsi="Times New Roman" w:cs="Times New Roman"/>
          <w:i/>
          <w:sz w:val="28"/>
          <w:szCs w:val="28"/>
          <w:lang w:val="uk-UA" w:eastAsia="ru-RU"/>
        </w:rPr>
        <w:t xml:space="preserve"> 2.</w:t>
      </w:r>
      <w:r w:rsidRPr="0060717C">
        <w:rPr>
          <w:rFonts w:ascii="Times New Roman" w:eastAsia="Times New Roman" w:hAnsi="Times New Roman" w:cs="Times New Roman"/>
          <w:i/>
          <w:sz w:val="28"/>
          <w:szCs w:val="28"/>
          <w:lang w:val="uk-UA" w:eastAsia="ru-RU"/>
        </w:rPr>
        <w:t>2</w:t>
      </w:r>
      <w:r w:rsidR="00183C3E" w:rsidRPr="0060717C">
        <w:rPr>
          <w:rFonts w:ascii="Times New Roman" w:eastAsia="Times New Roman" w:hAnsi="Times New Roman" w:cs="Times New Roman"/>
          <w:i/>
          <w:sz w:val="28"/>
          <w:szCs w:val="28"/>
          <w:lang w:val="uk-UA" w:eastAsia="ru-RU"/>
        </w:rPr>
        <w:t xml:space="preserve">. Розподіл заходів з соціальної адаптації по категоріях вразливих груп населення </w:t>
      </w:r>
    </w:p>
    <w:p w14:paraId="495A3E1E" w14:textId="7458D52D" w:rsidR="00F116D8" w:rsidRPr="0060717C" w:rsidRDefault="00F116D8" w:rsidP="00183C3E">
      <w:pPr>
        <w:spacing w:before="100" w:beforeAutospacing="1" w:after="100" w:afterAutospacing="1" w:line="240" w:lineRule="auto"/>
        <w:jc w:val="both"/>
        <w:rPr>
          <w:rFonts w:ascii="Times New Roman" w:eastAsia="Times New Roman" w:hAnsi="Times New Roman" w:cs="Times New Roman"/>
          <w:i/>
          <w:sz w:val="28"/>
          <w:szCs w:val="28"/>
          <w:lang w:val="uk-UA" w:eastAsia="ru-RU"/>
        </w:rPr>
      </w:pPr>
      <w:r w:rsidRPr="0060717C">
        <w:rPr>
          <w:rFonts w:ascii="Times New Roman" w:eastAsia="Times New Roman" w:hAnsi="Times New Roman" w:cs="Times New Roman"/>
          <w:i/>
          <w:sz w:val="28"/>
          <w:szCs w:val="28"/>
          <w:lang w:val="uk-UA" w:eastAsia="ru-RU"/>
        </w:rPr>
        <w:t>Всього – 348</w:t>
      </w:r>
      <w:r w:rsidR="0060717C">
        <w:rPr>
          <w:rFonts w:ascii="Times New Roman" w:eastAsia="Times New Roman" w:hAnsi="Times New Roman" w:cs="Times New Roman"/>
          <w:i/>
          <w:sz w:val="28"/>
          <w:szCs w:val="28"/>
          <w:lang w:val="uk-UA" w:eastAsia="ru-RU"/>
        </w:rPr>
        <w:t xml:space="preserve"> осіб</w:t>
      </w:r>
      <w:r w:rsidRPr="0060717C">
        <w:rPr>
          <w:rFonts w:ascii="Times New Roman" w:eastAsia="Times New Roman" w:hAnsi="Times New Roman" w:cs="Times New Roman"/>
          <w:i/>
          <w:sz w:val="28"/>
          <w:szCs w:val="28"/>
          <w:lang w:val="uk-UA" w:eastAsia="ru-RU"/>
        </w:rPr>
        <w:t>, серед них: осіб з інвалідністю -51 (</w:t>
      </w:r>
      <w:r w:rsidR="0060717C" w:rsidRPr="0060717C">
        <w:rPr>
          <w:rFonts w:ascii="Times New Roman" w:eastAsia="Times New Roman" w:hAnsi="Times New Roman" w:cs="Times New Roman"/>
          <w:i/>
          <w:sz w:val="28"/>
          <w:szCs w:val="28"/>
          <w:lang w:val="uk-UA" w:eastAsia="ru-RU"/>
        </w:rPr>
        <w:t>1</w:t>
      </w:r>
      <w:r w:rsidRPr="0060717C">
        <w:rPr>
          <w:rFonts w:ascii="Times New Roman" w:eastAsia="Times New Roman" w:hAnsi="Times New Roman" w:cs="Times New Roman"/>
          <w:i/>
          <w:sz w:val="28"/>
          <w:szCs w:val="28"/>
          <w:lang w:val="uk-UA" w:eastAsia="ru-RU"/>
        </w:rPr>
        <w:t xml:space="preserve">5%), </w:t>
      </w:r>
      <w:r w:rsidR="0060717C" w:rsidRPr="0060717C">
        <w:rPr>
          <w:rFonts w:ascii="Times New Roman" w:eastAsia="Times New Roman" w:hAnsi="Times New Roman" w:cs="Times New Roman"/>
          <w:i/>
          <w:sz w:val="28"/>
          <w:szCs w:val="28"/>
          <w:lang w:val="uk-UA" w:eastAsia="ru-RU"/>
        </w:rPr>
        <w:t>осіб похилого віку (297) -85%)</w:t>
      </w:r>
      <w:r w:rsidR="00DC1710">
        <w:rPr>
          <w:rFonts w:ascii="Times New Roman" w:eastAsia="Times New Roman" w:hAnsi="Times New Roman" w:cs="Times New Roman"/>
          <w:i/>
          <w:sz w:val="28"/>
          <w:szCs w:val="28"/>
          <w:lang w:val="uk-UA" w:eastAsia="ru-RU"/>
        </w:rPr>
        <w:t>, в т.ч. ВПО -186 осіб.</w:t>
      </w:r>
    </w:p>
    <w:p w14:paraId="305C2A9E" w14:textId="77777777" w:rsidR="00183C3E" w:rsidRPr="006F12D8" w:rsidRDefault="00183C3E" w:rsidP="00183C3E">
      <w:pPr>
        <w:spacing w:before="100" w:beforeAutospacing="1" w:after="100" w:afterAutospacing="1" w:line="240" w:lineRule="auto"/>
        <w:ind w:firstLine="708"/>
        <w:jc w:val="both"/>
        <w:rPr>
          <w:rFonts w:ascii="Times New Roman" w:eastAsia="Times New Roman" w:hAnsi="Times New Roman" w:cs="Times New Roman"/>
          <w:sz w:val="28"/>
          <w:szCs w:val="28"/>
          <w:lang w:val="uk-UA" w:eastAsia="ru-RU"/>
        </w:rPr>
      </w:pPr>
      <w:r w:rsidRPr="006F12D8">
        <w:rPr>
          <w:rFonts w:ascii="Times New Roman" w:eastAsia="Times New Roman" w:hAnsi="Times New Roman" w:cs="Times New Roman"/>
          <w:sz w:val="28"/>
          <w:szCs w:val="28"/>
          <w:lang w:val="uk-UA" w:eastAsia="ru-RU"/>
        </w:rPr>
        <w:lastRenderedPageBreak/>
        <w:t>Аналіз показав, що найбільш поширеними заходами</w:t>
      </w:r>
      <w:hyperlink r:id="rId16" w:anchor="n155" w:history="1">
        <w:r w:rsidRPr="006F12D8">
          <w:rPr>
            <w:rFonts w:ascii="Times New Roman" w:eastAsia="Times New Roman" w:hAnsi="Times New Roman" w:cs="Times New Roman"/>
            <w:sz w:val="28"/>
            <w:szCs w:val="28"/>
            <w:lang w:val="uk-UA" w:eastAsia="ru-RU"/>
          </w:rPr>
          <w:t xml:space="preserve">, що становили  зміст соціальної послуги соціальної адаптації, були наступні: </w:t>
        </w:r>
      </w:hyperlink>
    </w:p>
    <w:p w14:paraId="5ADBC5CA" w14:textId="77777777" w:rsidR="00183C3E" w:rsidRPr="006F12D8" w:rsidRDefault="00183C3E" w:rsidP="009B7D52">
      <w:pPr>
        <w:pStyle w:val="a9"/>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8"/>
          <w:szCs w:val="28"/>
          <w:lang w:val="uk-UA" w:eastAsia="ru-RU"/>
        </w:rPr>
      </w:pPr>
      <w:r w:rsidRPr="006F12D8">
        <w:rPr>
          <w:rFonts w:ascii="Times New Roman" w:eastAsia="Times New Roman" w:hAnsi="Times New Roman" w:cs="Times New Roman"/>
          <w:sz w:val="28"/>
          <w:szCs w:val="28"/>
          <w:lang w:val="uk-UA" w:eastAsia="ru-RU"/>
        </w:rPr>
        <w:t>Н</w:t>
      </w:r>
      <w:r w:rsidRPr="006F12D8">
        <w:rPr>
          <w:rFonts w:ascii="Times New Roman" w:eastAsia="Times New Roman" w:hAnsi="Times New Roman" w:cs="Times New Roman"/>
          <w:sz w:val="28"/>
          <w:szCs w:val="28"/>
          <w:lang w:eastAsia="ru-RU"/>
        </w:rPr>
        <w:t>адання інформації з питань соціального захисту населення</w:t>
      </w:r>
      <w:r w:rsidRPr="006F12D8">
        <w:rPr>
          <w:rFonts w:ascii="Times New Roman" w:eastAsia="Times New Roman" w:hAnsi="Times New Roman" w:cs="Times New Roman"/>
          <w:sz w:val="28"/>
          <w:szCs w:val="28"/>
          <w:lang w:val="uk-UA" w:eastAsia="ru-RU"/>
        </w:rPr>
        <w:t>;</w:t>
      </w:r>
    </w:p>
    <w:p w14:paraId="3C3FC0C8" w14:textId="77777777" w:rsidR="00183C3E" w:rsidRPr="006F12D8" w:rsidRDefault="00183C3E" w:rsidP="009B7D52">
      <w:pPr>
        <w:pStyle w:val="a9"/>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8"/>
          <w:szCs w:val="28"/>
          <w:lang w:val="uk-UA" w:eastAsia="ru-RU"/>
        </w:rPr>
      </w:pPr>
      <w:r w:rsidRPr="006F12D8">
        <w:rPr>
          <w:rFonts w:ascii="Times New Roman" w:eastAsia="Times New Roman" w:hAnsi="Times New Roman" w:cs="Times New Roman"/>
          <w:sz w:val="28"/>
          <w:szCs w:val="28"/>
          <w:lang w:val="uk-UA" w:eastAsia="ru-RU"/>
        </w:rPr>
        <w:t>У</w:t>
      </w:r>
      <w:r w:rsidRPr="006F12D8">
        <w:rPr>
          <w:rFonts w:ascii="Times New Roman" w:eastAsia="Times New Roman" w:hAnsi="Times New Roman" w:cs="Times New Roman"/>
          <w:sz w:val="28"/>
          <w:szCs w:val="28"/>
          <w:lang w:eastAsia="ru-RU"/>
        </w:rPr>
        <w:t>часть в клубах за інтересами, клубах активного довголіття, університетах третього віку, допомогу в організації денної зайнятості та дозвілля;</w:t>
      </w:r>
    </w:p>
    <w:p w14:paraId="74D38FCC" w14:textId="77777777" w:rsidR="00183C3E" w:rsidRPr="006F12D8" w:rsidRDefault="00183C3E" w:rsidP="009B7D52">
      <w:pPr>
        <w:pStyle w:val="a9"/>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8"/>
          <w:szCs w:val="28"/>
          <w:lang w:val="uk-UA" w:eastAsia="ru-RU"/>
        </w:rPr>
      </w:pPr>
      <w:r w:rsidRPr="006F12D8">
        <w:rPr>
          <w:rFonts w:ascii="Times New Roman" w:eastAsia="Times New Roman" w:hAnsi="Times New Roman" w:cs="Times New Roman"/>
          <w:sz w:val="28"/>
          <w:szCs w:val="28"/>
          <w:lang w:val="uk-UA" w:eastAsia="ru-RU"/>
        </w:rPr>
        <w:t>Н</w:t>
      </w:r>
      <w:r w:rsidRPr="006F12D8">
        <w:rPr>
          <w:rFonts w:ascii="Times New Roman" w:eastAsia="Times New Roman" w:hAnsi="Times New Roman" w:cs="Times New Roman"/>
          <w:sz w:val="28"/>
          <w:szCs w:val="28"/>
          <w:lang w:eastAsia="ru-RU"/>
        </w:rPr>
        <w:t>авчання, формування та розвиток соціальних навичок, умінь, соціальної компетенції;</w:t>
      </w:r>
    </w:p>
    <w:p w14:paraId="73406876" w14:textId="77777777" w:rsidR="00183C3E" w:rsidRPr="006F12D8" w:rsidRDefault="00183C3E" w:rsidP="009B7D52">
      <w:pPr>
        <w:pStyle w:val="a9"/>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8"/>
          <w:szCs w:val="28"/>
          <w:lang w:val="uk-UA" w:eastAsia="ru-RU"/>
        </w:rPr>
      </w:pPr>
      <w:r w:rsidRPr="006F12D8">
        <w:rPr>
          <w:rFonts w:ascii="Times New Roman" w:eastAsia="Times New Roman" w:hAnsi="Times New Roman" w:cs="Times New Roman"/>
          <w:sz w:val="28"/>
          <w:szCs w:val="28"/>
          <w:lang w:eastAsia="ru-RU"/>
        </w:rPr>
        <w:t>залучення отримувача соціальної послуги до вирішення власних проблем, складання плану виходу із складної життєвої ситуаці</w:t>
      </w:r>
      <w:r w:rsidR="006F12D8" w:rsidRPr="006F12D8">
        <w:rPr>
          <w:rFonts w:ascii="Times New Roman" w:eastAsia="Times New Roman" w:hAnsi="Times New Roman" w:cs="Times New Roman"/>
          <w:sz w:val="28"/>
          <w:szCs w:val="28"/>
          <w:lang w:eastAsia="ru-RU"/>
        </w:rPr>
        <w:t>ї та допомога у його реалізації</w:t>
      </w:r>
      <w:r w:rsidR="006F12D8" w:rsidRPr="006F12D8">
        <w:rPr>
          <w:rFonts w:ascii="Times New Roman" w:eastAsia="Times New Roman" w:hAnsi="Times New Roman" w:cs="Times New Roman"/>
          <w:sz w:val="28"/>
          <w:szCs w:val="28"/>
          <w:lang w:val="uk-UA" w:eastAsia="ru-RU"/>
        </w:rPr>
        <w:t>.</w:t>
      </w:r>
    </w:p>
    <w:p w14:paraId="08F471AE" w14:textId="77777777" w:rsidR="00A9395E" w:rsidRPr="00A9395E" w:rsidRDefault="00A9395E" w:rsidP="00A9395E">
      <w:pPr>
        <w:pStyle w:val="a9"/>
        <w:ind w:left="1428"/>
        <w:jc w:val="both"/>
        <w:rPr>
          <w:rFonts w:ascii="Times New Roman" w:hAnsi="Times New Roman" w:cs="Times New Roman"/>
          <w:b/>
          <w:color w:val="76923C" w:themeColor="accent3" w:themeShade="BF"/>
          <w:sz w:val="28"/>
          <w:szCs w:val="28"/>
          <w:lang w:val="uk-UA"/>
        </w:rPr>
      </w:pPr>
    </w:p>
    <w:p w14:paraId="24B9C899" w14:textId="77CC03C2" w:rsidR="008967C5" w:rsidRPr="00D34AA8" w:rsidRDefault="008967C5" w:rsidP="00D34AA8">
      <w:pPr>
        <w:pStyle w:val="a9"/>
        <w:ind w:left="0" w:firstLine="567"/>
        <w:jc w:val="both"/>
        <w:rPr>
          <w:rFonts w:ascii="Times New Roman" w:hAnsi="Times New Roman" w:cs="Times New Roman"/>
          <w:sz w:val="28"/>
          <w:szCs w:val="28"/>
          <w:lang w:val="uk-UA"/>
        </w:rPr>
      </w:pPr>
      <w:r w:rsidRPr="00D34AA8">
        <w:rPr>
          <w:rFonts w:ascii="Times New Roman" w:hAnsi="Times New Roman" w:cs="Times New Roman"/>
          <w:sz w:val="28"/>
          <w:szCs w:val="28"/>
          <w:lang w:val="uk-UA"/>
        </w:rP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щорічно проводиться робота по обстеженню матеріально-побутових умов проживання громадян похилого віку, інвалідів, хворих,  інших громадян, які перебувають у складних життєвих обставинах. </w:t>
      </w:r>
    </w:p>
    <w:p w14:paraId="06516BC1" w14:textId="76ECDC4A" w:rsidR="008967C5" w:rsidRPr="00D34AA8" w:rsidRDefault="008967C5" w:rsidP="00D34AA8">
      <w:pPr>
        <w:pStyle w:val="a9"/>
        <w:ind w:left="0" w:firstLine="567"/>
        <w:jc w:val="both"/>
        <w:rPr>
          <w:rFonts w:ascii="Times New Roman" w:hAnsi="Times New Roman" w:cs="Times New Roman"/>
          <w:sz w:val="28"/>
          <w:szCs w:val="28"/>
          <w:lang w:val="uk-UA"/>
        </w:rPr>
      </w:pPr>
      <w:r w:rsidRPr="00D34AA8">
        <w:rPr>
          <w:rFonts w:ascii="Times New Roman" w:hAnsi="Times New Roman" w:cs="Times New Roman"/>
          <w:sz w:val="28"/>
          <w:szCs w:val="28"/>
          <w:lang w:val="uk-UA"/>
        </w:rPr>
        <w:t xml:space="preserve">Територіальний центр соціального обслуговування (надання соціальних послуг) </w:t>
      </w:r>
      <w:r w:rsidR="0063359C">
        <w:rPr>
          <w:rFonts w:ascii="Times New Roman" w:hAnsi="Times New Roman" w:cs="Times New Roman"/>
          <w:sz w:val="28"/>
          <w:szCs w:val="28"/>
          <w:lang w:val="uk-UA"/>
        </w:rPr>
        <w:t>Первомайської міської територіальної громади</w:t>
      </w:r>
      <w:r w:rsidRPr="00D34AA8">
        <w:rPr>
          <w:rFonts w:ascii="Times New Roman" w:hAnsi="Times New Roman" w:cs="Times New Roman"/>
          <w:sz w:val="28"/>
          <w:szCs w:val="28"/>
          <w:lang w:val="uk-UA"/>
        </w:rPr>
        <w:t xml:space="preserve">  з першого дня війни    продовжує працювати в складних умовах воєнного стану  та забезпечувати соціальним обслуговуванням  осіб, як опинились в складних життєвих обставинах з різних причин, й перш за все  - з причин військової агресії росії.   </w:t>
      </w:r>
    </w:p>
    <w:p w14:paraId="7C9F7A3D" w14:textId="77777777" w:rsidR="008967C5" w:rsidRPr="00D34AA8" w:rsidRDefault="008967C5" w:rsidP="00D34AA8">
      <w:pPr>
        <w:pStyle w:val="a9"/>
        <w:ind w:left="142" w:firstLine="567"/>
        <w:jc w:val="both"/>
        <w:rPr>
          <w:rFonts w:ascii="Times New Roman" w:hAnsi="Times New Roman" w:cs="Times New Roman"/>
          <w:sz w:val="28"/>
          <w:szCs w:val="28"/>
          <w:lang w:val="uk-UA"/>
        </w:rPr>
      </w:pPr>
      <w:r w:rsidRPr="00D34AA8">
        <w:rPr>
          <w:rFonts w:ascii="Times New Roman" w:hAnsi="Times New Roman" w:cs="Times New Roman"/>
          <w:sz w:val="28"/>
          <w:szCs w:val="28"/>
          <w:lang w:val="uk-UA"/>
        </w:rPr>
        <w:t>Рішенням Первомайської міської ради  від  29.09.2022р. № 33  територіальний центр було  визначено як  місце для тимчасового розміщення внутрішньо переміщених осіб:</w:t>
      </w:r>
    </w:p>
    <w:p w14:paraId="0D218008" w14:textId="175351B4" w:rsidR="008967C5" w:rsidRPr="00D34AA8" w:rsidRDefault="008967C5" w:rsidP="00D34AA8">
      <w:pPr>
        <w:pStyle w:val="a9"/>
        <w:ind w:left="0" w:firstLine="567"/>
        <w:jc w:val="both"/>
        <w:rPr>
          <w:rFonts w:ascii="Times New Roman" w:hAnsi="Times New Roman" w:cs="Times New Roman"/>
          <w:sz w:val="28"/>
          <w:szCs w:val="28"/>
        </w:rPr>
      </w:pPr>
      <w:r w:rsidRPr="00D34AA8">
        <w:rPr>
          <w:rFonts w:ascii="Times New Roman" w:hAnsi="Times New Roman" w:cs="Times New Roman"/>
          <w:sz w:val="28"/>
          <w:szCs w:val="28"/>
        </w:rPr>
        <w:t>- приміщенн</w:t>
      </w:r>
      <w:r w:rsidRPr="00D34AA8">
        <w:rPr>
          <w:rFonts w:ascii="Times New Roman" w:hAnsi="Times New Roman" w:cs="Times New Roman"/>
          <w:sz w:val="28"/>
          <w:szCs w:val="28"/>
          <w:lang w:val="uk-UA"/>
        </w:rPr>
        <w:t>я</w:t>
      </w:r>
      <w:r w:rsidRPr="00D34AA8">
        <w:rPr>
          <w:rFonts w:ascii="Times New Roman" w:hAnsi="Times New Roman" w:cs="Times New Roman"/>
          <w:sz w:val="28"/>
          <w:szCs w:val="28"/>
        </w:rPr>
        <w:t xml:space="preserve"> відділення інтегрованих послуг територіального центру соціального обслуговування (надання соціальних послуг) м. Первомайськ, за адресою вул.  Варварівська (раніше Чкалова), 87</w:t>
      </w:r>
      <w:r w:rsidRPr="00D34AA8">
        <w:rPr>
          <w:rFonts w:ascii="Times New Roman" w:hAnsi="Times New Roman" w:cs="Times New Roman"/>
          <w:sz w:val="28"/>
          <w:szCs w:val="28"/>
          <w:lang w:val="uk-UA"/>
        </w:rPr>
        <w:t>, розраховано на 20 осіб,  станом на 01.01.202</w:t>
      </w:r>
      <w:r w:rsidR="005E549C" w:rsidRPr="00D34AA8">
        <w:rPr>
          <w:rFonts w:ascii="Times New Roman" w:hAnsi="Times New Roman" w:cs="Times New Roman"/>
          <w:sz w:val="28"/>
          <w:szCs w:val="28"/>
          <w:lang w:val="uk-UA"/>
        </w:rPr>
        <w:t>5</w:t>
      </w:r>
      <w:r w:rsidRPr="00D34AA8">
        <w:rPr>
          <w:rFonts w:ascii="Times New Roman" w:hAnsi="Times New Roman" w:cs="Times New Roman"/>
          <w:sz w:val="28"/>
          <w:szCs w:val="28"/>
          <w:lang w:val="uk-UA"/>
        </w:rPr>
        <w:t xml:space="preserve">  року перебуває </w:t>
      </w:r>
      <w:r w:rsidRPr="00D34AA8">
        <w:rPr>
          <w:rFonts w:ascii="Times New Roman" w:hAnsi="Times New Roman" w:cs="Times New Roman"/>
          <w:sz w:val="28"/>
          <w:szCs w:val="28"/>
        </w:rPr>
        <w:t xml:space="preserve"> 14 осіб;</w:t>
      </w:r>
    </w:p>
    <w:p w14:paraId="59396EC6" w14:textId="2295BA70" w:rsidR="008967C5" w:rsidRPr="00D34AA8" w:rsidRDefault="008967C5" w:rsidP="00D34AA8">
      <w:pPr>
        <w:pStyle w:val="a9"/>
        <w:ind w:left="0" w:firstLine="567"/>
        <w:jc w:val="both"/>
        <w:rPr>
          <w:rFonts w:ascii="Times New Roman" w:hAnsi="Times New Roman" w:cs="Times New Roman"/>
          <w:sz w:val="28"/>
          <w:szCs w:val="28"/>
        </w:rPr>
      </w:pPr>
      <w:r w:rsidRPr="00D34AA8">
        <w:rPr>
          <w:rFonts w:ascii="Times New Roman" w:hAnsi="Times New Roman" w:cs="Times New Roman"/>
          <w:sz w:val="28"/>
          <w:szCs w:val="28"/>
        </w:rPr>
        <w:t xml:space="preserve">- </w:t>
      </w:r>
      <w:r w:rsidRPr="00D34AA8">
        <w:rPr>
          <w:rFonts w:ascii="Times New Roman" w:hAnsi="Times New Roman" w:cs="Times New Roman"/>
          <w:sz w:val="28"/>
          <w:szCs w:val="28"/>
          <w:lang w:val="uk-UA"/>
        </w:rPr>
        <w:t xml:space="preserve">2 поверх адмінкорпусу </w:t>
      </w:r>
      <w:r w:rsidRPr="00D34AA8">
        <w:rPr>
          <w:rFonts w:ascii="Times New Roman" w:hAnsi="Times New Roman" w:cs="Times New Roman"/>
          <w:sz w:val="28"/>
          <w:szCs w:val="28"/>
        </w:rPr>
        <w:t xml:space="preserve"> відділенні стаціонарного догляду територіального центру соціального обслуговування (надання соціальних послуг) м. Первомайськ, за адресою: провул. Михайла Волкова (раніше Сальвадора Альєнде), </w:t>
      </w:r>
      <w:r w:rsidRPr="00D34AA8">
        <w:rPr>
          <w:rFonts w:ascii="Times New Roman" w:hAnsi="Times New Roman" w:cs="Times New Roman"/>
          <w:sz w:val="28"/>
          <w:szCs w:val="28"/>
          <w:lang w:val="uk-UA"/>
        </w:rPr>
        <w:t xml:space="preserve"> </w:t>
      </w:r>
      <w:r w:rsidRPr="00D34AA8">
        <w:rPr>
          <w:rFonts w:ascii="Times New Roman" w:hAnsi="Times New Roman" w:cs="Times New Roman"/>
          <w:sz w:val="28"/>
          <w:szCs w:val="28"/>
        </w:rPr>
        <w:t xml:space="preserve">44 </w:t>
      </w:r>
      <w:r w:rsidRPr="00D34AA8">
        <w:rPr>
          <w:rFonts w:ascii="Times New Roman" w:hAnsi="Times New Roman" w:cs="Times New Roman"/>
          <w:sz w:val="28"/>
          <w:szCs w:val="28"/>
          <w:lang w:val="uk-UA"/>
        </w:rPr>
        <w:t>, розраховано на 15 осіб, станом на 01.01.202</w:t>
      </w:r>
      <w:r w:rsidR="005E549C" w:rsidRPr="00D34AA8">
        <w:rPr>
          <w:rFonts w:ascii="Times New Roman" w:hAnsi="Times New Roman" w:cs="Times New Roman"/>
          <w:sz w:val="28"/>
          <w:szCs w:val="28"/>
          <w:lang w:val="uk-UA"/>
        </w:rPr>
        <w:t>5</w:t>
      </w:r>
      <w:r w:rsidRPr="00D34AA8">
        <w:rPr>
          <w:rFonts w:ascii="Times New Roman" w:hAnsi="Times New Roman" w:cs="Times New Roman"/>
          <w:sz w:val="28"/>
          <w:szCs w:val="28"/>
          <w:lang w:val="uk-UA"/>
        </w:rPr>
        <w:t xml:space="preserve">  року перебуває </w:t>
      </w:r>
      <w:r w:rsidRPr="00D34AA8">
        <w:rPr>
          <w:rFonts w:ascii="Times New Roman" w:hAnsi="Times New Roman" w:cs="Times New Roman"/>
          <w:sz w:val="28"/>
          <w:szCs w:val="28"/>
        </w:rPr>
        <w:t xml:space="preserve"> 14 осіб.</w:t>
      </w:r>
    </w:p>
    <w:p w14:paraId="0B5B80CB" w14:textId="00698884" w:rsidR="008967C5" w:rsidRPr="00D34AA8" w:rsidRDefault="008967C5" w:rsidP="00D34AA8">
      <w:pPr>
        <w:pStyle w:val="a9"/>
        <w:ind w:left="0" w:firstLine="567"/>
        <w:jc w:val="both"/>
        <w:rPr>
          <w:rFonts w:ascii="Times New Roman" w:hAnsi="Times New Roman" w:cs="Times New Roman"/>
          <w:sz w:val="28"/>
          <w:szCs w:val="28"/>
          <w:lang w:val="uk-UA"/>
        </w:rPr>
      </w:pPr>
      <w:r w:rsidRPr="00D34AA8">
        <w:rPr>
          <w:rFonts w:ascii="Times New Roman" w:hAnsi="Times New Roman" w:cs="Times New Roman"/>
          <w:sz w:val="28"/>
          <w:szCs w:val="28"/>
          <w:lang w:val="uk-UA"/>
        </w:rPr>
        <w:t xml:space="preserve">Протягом 2024 року загальна чисельність виявлених осіб, які потребували соціального обслуговування, складає  </w:t>
      </w:r>
      <w:r w:rsidR="005E549C" w:rsidRPr="00D34AA8">
        <w:rPr>
          <w:rFonts w:ascii="Times New Roman" w:hAnsi="Times New Roman" w:cs="Times New Roman"/>
          <w:sz w:val="28"/>
          <w:szCs w:val="28"/>
          <w:lang w:val="uk-UA"/>
        </w:rPr>
        <w:t>4956</w:t>
      </w:r>
      <w:r w:rsidRPr="00D34AA8">
        <w:rPr>
          <w:rFonts w:ascii="Times New Roman" w:hAnsi="Times New Roman" w:cs="Times New Roman"/>
          <w:sz w:val="28"/>
          <w:szCs w:val="28"/>
          <w:lang w:val="uk-UA"/>
        </w:rPr>
        <w:t xml:space="preserve"> ос</w:t>
      </w:r>
      <w:r w:rsidR="005E549C" w:rsidRPr="00D34AA8">
        <w:rPr>
          <w:rFonts w:ascii="Times New Roman" w:hAnsi="Times New Roman" w:cs="Times New Roman"/>
          <w:sz w:val="28"/>
          <w:szCs w:val="28"/>
          <w:lang w:val="uk-UA"/>
        </w:rPr>
        <w:t>іб</w:t>
      </w:r>
      <w:r w:rsidRPr="00D34AA8">
        <w:rPr>
          <w:rFonts w:ascii="Times New Roman" w:hAnsi="Times New Roman" w:cs="Times New Roman"/>
          <w:sz w:val="28"/>
          <w:szCs w:val="28"/>
          <w:lang w:val="uk-UA"/>
        </w:rPr>
        <w:t xml:space="preserve">, тобто за результатами обстеження взято на облік  100 % осіб, які потребували соціального обслуговування структурними підрозділами територіального центру. </w:t>
      </w:r>
    </w:p>
    <w:p w14:paraId="05CEF7C7" w14:textId="6B34280C" w:rsidR="008967C5" w:rsidRPr="003F69AE" w:rsidRDefault="008967C5" w:rsidP="00D34AA8">
      <w:pPr>
        <w:pStyle w:val="a9"/>
        <w:ind w:left="0" w:firstLine="567"/>
        <w:jc w:val="both"/>
        <w:rPr>
          <w:rFonts w:ascii="Times New Roman" w:hAnsi="Times New Roman" w:cs="Times New Roman"/>
          <w:sz w:val="28"/>
          <w:szCs w:val="28"/>
          <w:lang w:val="uk-UA"/>
        </w:rPr>
      </w:pPr>
      <w:r w:rsidRPr="00D34AA8">
        <w:rPr>
          <w:rFonts w:ascii="Times New Roman" w:hAnsi="Times New Roman" w:cs="Times New Roman"/>
          <w:sz w:val="28"/>
          <w:szCs w:val="28"/>
          <w:lang w:val="uk-UA"/>
        </w:rPr>
        <w:lastRenderedPageBreak/>
        <w:t xml:space="preserve">Таким чином, територіальний центр соціального обслуговування (надання соціальних послуг) </w:t>
      </w:r>
      <w:r w:rsidR="00D34AA8" w:rsidRPr="00D34AA8">
        <w:rPr>
          <w:rFonts w:ascii="Times New Roman" w:hAnsi="Times New Roman" w:cs="Times New Roman"/>
          <w:sz w:val="28"/>
          <w:szCs w:val="28"/>
          <w:lang w:val="uk-UA"/>
        </w:rPr>
        <w:t>Первомайської міської територіальної громади</w:t>
      </w:r>
      <w:r w:rsidRPr="00D34AA8">
        <w:rPr>
          <w:rFonts w:ascii="Times New Roman" w:hAnsi="Times New Roman" w:cs="Times New Roman"/>
          <w:sz w:val="28"/>
          <w:szCs w:val="28"/>
          <w:lang w:val="uk-UA"/>
        </w:rPr>
        <w:t xml:space="preserve">  протягом 2024 року виявив   та забезпечив соціальним обслуговуванням  2942 осіб  похилого віку, з інвалідністю, хворих, ветеранів, інших громадян, які перебувають у складних життєвих обставинах, внутрішньо-переміщених осіб.</w:t>
      </w:r>
    </w:p>
    <w:p w14:paraId="70043FB8" w14:textId="77777777" w:rsidR="008967C5" w:rsidRPr="00D34AA8" w:rsidRDefault="008967C5" w:rsidP="00D34AA8">
      <w:pPr>
        <w:pStyle w:val="a9"/>
        <w:tabs>
          <w:tab w:val="left" w:pos="284"/>
        </w:tabs>
        <w:ind w:left="0" w:firstLine="567"/>
        <w:jc w:val="both"/>
        <w:rPr>
          <w:rFonts w:ascii="Times New Roman" w:hAnsi="Times New Roman" w:cs="Times New Roman"/>
          <w:sz w:val="28"/>
          <w:szCs w:val="28"/>
          <w:lang w:val="uk-UA"/>
        </w:rPr>
      </w:pPr>
      <w:r w:rsidRPr="00D34AA8">
        <w:rPr>
          <w:rFonts w:ascii="Times New Roman" w:hAnsi="Times New Roman" w:cs="Times New Roman"/>
          <w:sz w:val="28"/>
          <w:szCs w:val="28"/>
          <w:lang w:val="uk-UA"/>
        </w:rPr>
        <w:t xml:space="preserve">Рішенням міської ради від 26.09.2024 року № 16  «Про внесення змін до рішення міської ради від 06.03.2024 року № 33  «Про затвердження Структури територіального центру соціального обслуговування (надання соціальних послуг) Первомайської міської територіальної громади»  шляхом поділу відділення організації надання адресної допомоги та соціальної адаптації (скорочення)  було створено два відділення:  відділення організації надання адресної допомоги та відділення денного перебування.  </w:t>
      </w:r>
    </w:p>
    <w:p w14:paraId="6E0D590C" w14:textId="77777777" w:rsidR="008967C5" w:rsidRPr="00D34AA8" w:rsidRDefault="008967C5" w:rsidP="00D34AA8">
      <w:pPr>
        <w:pStyle w:val="a9"/>
        <w:tabs>
          <w:tab w:val="left" w:pos="1276"/>
        </w:tabs>
        <w:ind w:left="0" w:firstLine="567"/>
        <w:jc w:val="both"/>
        <w:rPr>
          <w:rFonts w:ascii="Times New Roman" w:hAnsi="Times New Roman" w:cs="Times New Roman"/>
          <w:sz w:val="28"/>
          <w:szCs w:val="28"/>
        </w:rPr>
      </w:pPr>
      <w:r w:rsidRPr="00D34AA8">
        <w:rPr>
          <w:rFonts w:ascii="Times New Roman" w:hAnsi="Times New Roman" w:cs="Times New Roman"/>
          <w:sz w:val="28"/>
          <w:szCs w:val="28"/>
          <w:lang w:val="uk-UA"/>
        </w:rPr>
        <w:t xml:space="preserve">Станом на 01.01.2025 року штатна чисельність установи становить 117,5 штатних одиниць. </w:t>
      </w:r>
    </w:p>
    <w:p w14:paraId="111E0E15" w14:textId="77777777" w:rsidR="008967C5" w:rsidRPr="00D34AA8" w:rsidRDefault="008967C5" w:rsidP="00D34AA8">
      <w:pPr>
        <w:pStyle w:val="a9"/>
        <w:ind w:left="1428" w:hanging="861"/>
        <w:jc w:val="both"/>
        <w:rPr>
          <w:rFonts w:ascii="Times New Roman" w:hAnsi="Times New Roman" w:cs="Times New Roman"/>
          <w:sz w:val="28"/>
          <w:szCs w:val="28"/>
        </w:rPr>
      </w:pPr>
      <w:r w:rsidRPr="00D34AA8">
        <w:rPr>
          <w:rFonts w:ascii="Times New Roman" w:hAnsi="Times New Roman" w:cs="Times New Roman"/>
          <w:sz w:val="28"/>
          <w:szCs w:val="28"/>
          <w:lang w:val="uk-UA"/>
        </w:rPr>
        <w:t>Ліквідації та реорганізації  не відбувалось.</w:t>
      </w:r>
    </w:p>
    <w:p w14:paraId="490F04AF" w14:textId="77777777" w:rsidR="008967C5" w:rsidRPr="00D34AA8" w:rsidRDefault="008967C5" w:rsidP="00D34AA8">
      <w:pPr>
        <w:pStyle w:val="a9"/>
        <w:ind w:left="142" w:firstLine="425"/>
        <w:jc w:val="both"/>
        <w:rPr>
          <w:rFonts w:ascii="Times New Roman" w:hAnsi="Times New Roman" w:cs="Times New Roman"/>
          <w:sz w:val="28"/>
          <w:szCs w:val="28"/>
          <w:lang w:val="uk-UA"/>
        </w:rPr>
      </w:pPr>
      <w:r w:rsidRPr="00D34AA8">
        <w:rPr>
          <w:rFonts w:ascii="Times New Roman" w:hAnsi="Times New Roman" w:cs="Times New Roman"/>
          <w:sz w:val="28"/>
          <w:szCs w:val="28"/>
          <w:lang w:val="uk-UA"/>
        </w:rPr>
        <w:t>Рішенням міської ради від 26.06.2024 року № 15 «Про затвердження Положення про територіальний центр соціального обслуговування (надання соціальних послуг) Первомайської міської територіальної громади в новій редакції» були внесенні зміни, яким  передбачено надання  таких соціальних послуг:</w:t>
      </w:r>
    </w:p>
    <w:p w14:paraId="60338B3C"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догляд вдома;</w:t>
      </w:r>
    </w:p>
    <w:p w14:paraId="34715896"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догляд стаціонарний;</w:t>
      </w:r>
    </w:p>
    <w:p w14:paraId="7B603985"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догляд паліативний;</w:t>
      </w:r>
    </w:p>
    <w:p w14:paraId="358BAB03"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соціальна адаптація;</w:t>
      </w:r>
    </w:p>
    <w:p w14:paraId="4A2C6A21"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консультування;</w:t>
      </w:r>
    </w:p>
    <w:p w14:paraId="24F05E3D"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соціальна профілактика;</w:t>
      </w:r>
    </w:p>
    <w:p w14:paraId="345C135E"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надання притулку;</w:t>
      </w:r>
    </w:p>
    <w:p w14:paraId="4B5FC262"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представництво інтересів;</w:t>
      </w:r>
    </w:p>
    <w:p w14:paraId="33B0FD26"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xml:space="preserve">- соціальна інтеграція та реінтеграція; </w:t>
      </w:r>
    </w:p>
    <w:p w14:paraId="27EC6296"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інформування;</w:t>
      </w:r>
    </w:p>
    <w:p w14:paraId="328EEEC8"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натуральна допомога;</w:t>
      </w:r>
    </w:p>
    <w:p w14:paraId="306B43C7"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xml:space="preserve">- соціальна адаптація </w:t>
      </w:r>
      <w:r w:rsidRPr="00D34AA8">
        <w:rPr>
          <w:rFonts w:ascii="Times New Roman" w:hAnsi="Times New Roman" w:cs="Times New Roman"/>
          <w:sz w:val="28"/>
          <w:szCs w:val="28"/>
          <w:shd w:val="clear" w:color="auto" w:fill="FFFFFF"/>
        </w:rPr>
        <w:t xml:space="preserve"> ветеранів війни та членів їхніх сімей;</w:t>
      </w:r>
    </w:p>
    <w:p w14:paraId="1E13E9F5"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shd w:val="clear" w:color="auto" w:fill="FFFFFF"/>
        </w:rPr>
      </w:pPr>
      <w:r w:rsidRPr="00D34AA8">
        <w:rPr>
          <w:rFonts w:ascii="Times New Roman" w:hAnsi="Times New Roman" w:cs="Times New Roman"/>
          <w:sz w:val="28"/>
          <w:szCs w:val="28"/>
        </w:rPr>
        <w:t xml:space="preserve">- підтримка переходу </w:t>
      </w:r>
      <w:r w:rsidRPr="00D34AA8">
        <w:rPr>
          <w:rFonts w:ascii="Times New Roman" w:hAnsi="Times New Roman" w:cs="Times New Roman"/>
          <w:sz w:val="28"/>
          <w:szCs w:val="28"/>
          <w:shd w:val="clear" w:color="auto" w:fill="FFFFFF"/>
        </w:rPr>
        <w:t>від військової служби до цивільного життя ветеранів;</w:t>
      </w:r>
    </w:p>
    <w:p w14:paraId="7D032C79"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shd w:val="clear" w:color="auto" w:fill="FFFFFF"/>
        </w:rPr>
      </w:pPr>
      <w:r w:rsidRPr="00D34AA8">
        <w:rPr>
          <w:rFonts w:ascii="Times New Roman" w:hAnsi="Times New Roman" w:cs="Times New Roman"/>
          <w:sz w:val="28"/>
          <w:szCs w:val="28"/>
          <w:shd w:val="clear" w:color="auto" w:fill="FFFFFF"/>
        </w:rPr>
        <w:t xml:space="preserve">- транспортні послуги </w:t>
      </w:r>
    </w:p>
    <w:p w14:paraId="7DCE214E"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shd w:val="clear" w:color="auto" w:fill="FFFFFF"/>
        </w:rPr>
      </w:pPr>
      <w:r w:rsidRPr="00D34AA8">
        <w:rPr>
          <w:rFonts w:ascii="Times New Roman" w:hAnsi="Times New Roman" w:cs="Times New Roman"/>
          <w:sz w:val="28"/>
          <w:szCs w:val="28"/>
          <w:shd w:val="clear" w:color="auto" w:fill="FFFFFF"/>
        </w:rPr>
        <w:t>- фізичний супровід осіб з інвалідністю, які мають порушення опорно-рухового апарату та пересуваються на кріслах колісних, порушення зору;</w:t>
      </w:r>
    </w:p>
    <w:p w14:paraId="67E09735" w14:textId="77777777" w:rsidR="008967C5" w:rsidRPr="00D34AA8" w:rsidRDefault="008967C5" w:rsidP="009B7D52">
      <w:pPr>
        <w:pStyle w:val="HTML"/>
        <w:numPr>
          <w:ilvl w:val="0"/>
          <w:numId w:val="17"/>
        </w:numPr>
        <w:tabs>
          <w:tab w:val="clear" w:pos="916"/>
          <w:tab w:val="clear" w:pos="1832"/>
          <w:tab w:val="left" w:pos="0"/>
          <w:tab w:val="left" w:pos="567"/>
        </w:tabs>
        <w:ind w:left="0" w:firstLine="142"/>
        <w:contextualSpacing/>
        <w:jc w:val="both"/>
        <w:rPr>
          <w:rFonts w:ascii="Times New Roman" w:hAnsi="Times New Roman" w:cs="Times New Roman"/>
          <w:sz w:val="28"/>
          <w:szCs w:val="28"/>
        </w:rPr>
      </w:pPr>
      <w:r w:rsidRPr="00D34AA8">
        <w:rPr>
          <w:rFonts w:ascii="Times New Roman" w:hAnsi="Times New Roman" w:cs="Times New Roman"/>
          <w:sz w:val="28"/>
          <w:szCs w:val="28"/>
        </w:rPr>
        <w:t>- інші соціальні послуги,  перелік,  умови  та порядок надання</w:t>
      </w:r>
      <w:r w:rsidRPr="00D34AA8">
        <w:rPr>
          <w:rStyle w:val="apple-converted-space"/>
          <w:rFonts w:ascii="Times New Roman" w:hAnsi="Times New Roman"/>
          <w:sz w:val="28"/>
          <w:szCs w:val="28"/>
        </w:rPr>
        <w:t> </w:t>
      </w:r>
      <w:r w:rsidRPr="00D34AA8">
        <w:rPr>
          <w:rFonts w:ascii="Times New Roman" w:hAnsi="Times New Roman" w:cs="Times New Roman"/>
          <w:sz w:val="28"/>
          <w:szCs w:val="28"/>
        </w:rPr>
        <w:br/>
        <w:t>яких визначаються, у разі потреби,  Первомайською міською радою.</w:t>
      </w:r>
    </w:p>
    <w:p w14:paraId="2E15BF6C" w14:textId="77777777" w:rsidR="008967C5" w:rsidRPr="00D34AA8" w:rsidRDefault="008967C5" w:rsidP="00D34AA8">
      <w:pPr>
        <w:pStyle w:val="HTML"/>
        <w:tabs>
          <w:tab w:val="left" w:pos="0"/>
        </w:tabs>
        <w:ind w:firstLine="567"/>
        <w:contextualSpacing/>
        <w:jc w:val="both"/>
        <w:rPr>
          <w:rFonts w:ascii="Times New Roman" w:hAnsi="Times New Roman" w:cs="Times New Roman"/>
          <w:sz w:val="28"/>
          <w:szCs w:val="28"/>
        </w:rPr>
      </w:pPr>
      <w:r w:rsidRPr="00D34AA8">
        <w:rPr>
          <w:rFonts w:ascii="Times New Roman" w:hAnsi="Times New Roman" w:cs="Times New Roman"/>
          <w:sz w:val="28"/>
          <w:szCs w:val="28"/>
          <w:lang w:val="uk-UA"/>
        </w:rPr>
        <w:t xml:space="preserve">У звітному році було успішно  реалізовано проект «Створення простору соціальної адаптації». </w:t>
      </w:r>
      <w:r w:rsidRPr="00D34AA8">
        <w:rPr>
          <w:rFonts w:ascii="Times New Roman" w:hAnsi="Times New Roman" w:cs="Times New Roman"/>
          <w:sz w:val="28"/>
          <w:szCs w:val="28"/>
        </w:rPr>
        <w:t xml:space="preserve">Даний проєкт є прикладом співпраці  між місцевою владою  та міжнародними партнерами. Адже громада за кошти місцевого </w:t>
      </w:r>
      <w:r w:rsidRPr="00D34AA8">
        <w:rPr>
          <w:rFonts w:ascii="Times New Roman" w:hAnsi="Times New Roman" w:cs="Times New Roman"/>
          <w:sz w:val="28"/>
          <w:szCs w:val="28"/>
        </w:rPr>
        <w:lastRenderedPageBreak/>
        <w:t xml:space="preserve">бюджету  за підтримки міського голови зробила у приміщенні ремонт, а ПРООН за фінансової підтримки Європейського Союзу  та  Королівства Швеції  закупила необхідне обладнання. </w:t>
      </w:r>
    </w:p>
    <w:p w14:paraId="135D4CAE" w14:textId="77777777" w:rsidR="008967C5" w:rsidRPr="00D34AA8" w:rsidRDefault="008967C5" w:rsidP="00D34AA8">
      <w:pPr>
        <w:pStyle w:val="HTML"/>
        <w:tabs>
          <w:tab w:val="clear" w:pos="916"/>
          <w:tab w:val="left" w:pos="0"/>
        </w:tabs>
        <w:ind w:left="142" w:firstLine="567"/>
        <w:contextualSpacing/>
        <w:jc w:val="both"/>
        <w:rPr>
          <w:rFonts w:ascii="Times New Roman" w:hAnsi="Times New Roman" w:cs="Times New Roman"/>
          <w:sz w:val="28"/>
          <w:szCs w:val="28"/>
        </w:rPr>
      </w:pPr>
      <w:r w:rsidRPr="00D34AA8">
        <w:rPr>
          <w:rFonts w:ascii="Times New Roman" w:hAnsi="Times New Roman" w:cs="Times New Roman"/>
          <w:sz w:val="28"/>
          <w:szCs w:val="28"/>
        </w:rPr>
        <w:t>Як результат, маємо у громаді  сучасний «Простір соціальної адаптації» з відповідним обладнанням, доступний  для маломобільних груп населення, призначений для групової та індивідуальної роботи в межах надання послуги соціальної адаптації людям з інвалідністю, людям старшого віку та тим, хто перебуває у складних життєвих обставинах.</w:t>
      </w:r>
    </w:p>
    <w:p w14:paraId="7D537CC2" w14:textId="77777777" w:rsidR="008967C5" w:rsidRPr="00D34AA8" w:rsidRDefault="008967C5" w:rsidP="00D34AA8">
      <w:pPr>
        <w:pStyle w:val="a9"/>
        <w:spacing w:after="0"/>
        <w:ind w:left="0" w:firstLine="567"/>
        <w:jc w:val="both"/>
        <w:rPr>
          <w:rFonts w:ascii="Times New Roman" w:hAnsi="Times New Roman" w:cs="Times New Roman"/>
          <w:sz w:val="28"/>
          <w:szCs w:val="28"/>
          <w:lang w:val="uk-UA"/>
        </w:rPr>
      </w:pPr>
      <w:r w:rsidRPr="00D34AA8">
        <w:rPr>
          <w:rFonts w:ascii="Times New Roman" w:hAnsi="Times New Roman" w:cs="Times New Roman"/>
          <w:sz w:val="28"/>
          <w:szCs w:val="28"/>
          <w:lang w:val="uk-UA"/>
        </w:rPr>
        <w:t>Також у 2024 році були завершені ремонті роботи у приміщенні відділення «Ветеранського сервісного офісу», облаштовано меблями, підготовлено для роботи у наступному році.</w:t>
      </w:r>
    </w:p>
    <w:p w14:paraId="06E61E9C" w14:textId="77777777" w:rsidR="008967C5" w:rsidRPr="00D34AA8" w:rsidRDefault="008967C5" w:rsidP="00D34AA8">
      <w:pPr>
        <w:pStyle w:val="af0"/>
        <w:tabs>
          <w:tab w:val="left" w:pos="1276"/>
        </w:tabs>
        <w:spacing w:line="276" w:lineRule="auto"/>
        <w:ind w:firstLine="567"/>
        <w:jc w:val="both"/>
        <w:rPr>
          <w:b w:val="0"/>
          <w:sz w:val="28"/>
          <w:szCs w:val="28"/>
        </w:rPr>
      </w:pPr>
      <w:r w:rsidRPr="00D34AA8">
        <w:rPr>
          <w:b w:val="0"/>
          <w:sz w:val="28"/>
          <w:szCs w:val="28"/>
        </w:rPr>
        <w:t>З 24 лютого 2022р. територіальний центр додатково  працює в режимі пункту приймання/надання допомоги для потреб територіальної оборони, військових, осіб, переміщених з місць ведення активних бойових дій.  Для надання благодійної та гуманітарної допомоги з метою її подальшого розподілу налагоджена співпраця з релігійними та благодійними  організаціями,  навчальними закладами,  волонтерами, підприємцями та небайдужими громадянами  Первомайської міської  територіальної громади.</w:t>
      </w:r>
    </w:p>
    <w:p w14:paraId="4530EB29" w14:textId="77777777" w:rsidR="008967C5" w:rsidRPr="00D34AA8" w:rsidRDefault="008967C5" w:rsidP="00D34AA8">
      <w:pPr>
        <w:pStyle w:val="af0"/>
        <w:spacing w:line="276" w:lineRule="auto"/>
        <w:ind w:firstLine="567"/>
        <w:jc w:val="both"/>
        <w:rPr>
          <w:b w:val="0"/>
          <w:sz w:val="28"/>
          <w:szCs w:val="28"/>
        </w:rPr>
      </w:pPr>
      <w:r w:rsidRPr="00D34AA8">
        <w:rPr>
          <w:b w:val="0"/>
          <w:sz w:val="28"/>
          <w:szCs w:val="28"/>
        </w:rPr>
        <w:t>За звітний період  було надано натуральну допомогу вразливим категоріям населення, перш за все внутрішньо переміщеним особам,  одиноким та одиноко проживаючим особам    похилого віку, особам з інвалідністю, малозабезпеченим та багатодітним родинам на загальну суму  1138593 грн., в тому числі:</w:t>
      </w:r>
    </w:p>
    <w:p w14:paraId="00BA6F59" w14:textId="77777777" w:rsidR="008967C5" w:rsidRPr="00D34AA8" w:rsidRDefault="008967C5" w:rsidP="009B7D52">
      <w:pPr>
        <w:pStyle w:val="af0"/>
        <w:numPr>
          <w:ilvl w:val="0"/>
          <w:numId w:val="17"/>
        </w:numPr>
        <w:spacing w:line="276" w:lineRule="auto"/>
        <w:ind w:left="0" w:firstLine="709"/>
        <w:jc w:val="both"/>
        <w:rPr>
          <w:b w:val="0"/>
          <w:sz w:val="28"/>
          <w:szCs w:val="28"/>
        </w:rPr>
      </w:pPr>
      <w:r w:rsidRPr="00D34AA8">
        <w:rPr>
          <w:b w:val="0"/>
          <w:sz w:val="28"/>
          <w:szCs w:val="28"/>
        </w:rPr>
        <w:t>Продуктів харчування  -  1003484,05 грн.;</w:t>
      </w:r>
    </w:p>
    <w:p w14:paraId="0B4E4895" w14:textId="77777777" w:rsidR="008967C5" w:rsidRPr="00D34AA8" w:rsidRDefault="008967C5" w:rsidP="009B7D52">
      <w:pPr>
        <w:pStyle w:val="af0"/>
        <w:numPr>
          <w:ilvl w:val="0"/>
          <w:numId w:val="17"/>
        </w:numPr>
        <w:spacing w:line="276" w:lineRule="auto"/>
        <w:ind w:left="0" w:firstLine="709"/>
        <w:jc w:val="both"/>
        <w:rPr>
          <w:b w:val="0"/>
          <w:sz w:val="28"/>
          <w:szCs w:val="28"/>
        </w:rPr>
      </w:pPr>
      <w:r w:rsidRPr="00D34AA8">
        <w:rPr>
          <w:b w:val="0"/>
          <w:sz w:val="28"/>
          <w:szCs w:val="28"/>
        </w:rPr>
        <w:t>Предметів санітарно-гігієнічного призначення – 628,5 грн.;</w:t>
      </w:r>
    </w:p>
    <w:p w14:paraId="554325CA" w14:textId="77777777" w:rsidR="008967C5" w:rsidRPr="00D34AA8" w:rsidRDefault="008967C5" w:rsidP="009B7D52">
      <w:pPr>
        <w:pStyle w:val="af0"/>
        <w:numPr>
          <w:ilvl w:val="0"/>
          <w:numId w:val="17"/>
        </w:numPr>
        <w:spacing w:line="276" w:lineRule="auto"/>
        <w:ind w:left="0" w:firstLine="709"/>
        <w:jc w:val="both"/>
        <w:rPr>
          <w:b w:val="0"/>
          <w:sz w:val="28"/>
          <w:szCs w:val="28"/>
        </w:rPr>
      </w:pPr>
      <w:r w:rsidRPr="00D34AA8">
        <w:rPr>
          <w:b w:val="0"/>
          <w:sz w:val="28"/>
          <w:szCs w:val="28"/>
        </w:rPr>
        <w:t>Ковдр –  1563,00 грн.;</w:t>
      </w:r>
    </w:p>
    <w:p w14:paraId="0C0D9B6D" w14:textId="77777777" w:rsidR="008967C5" w:rsidRPr="00D34AA8" w:rsidRDefault="008967C5" w:rsidP="009B7D52">
      <w:pPr>
        <w:pStyle w:val="af0"/>
        <w:numPr>
          <w:ilvl w:val="0"/>
          <w:numId w:val="17"/>
        </w:numPr>
        <w:spacing w:line="276" w:lineRule="auto"/>
        <w:ind w:left="0" w:firstLine="709"/>
        <w:jc w:val="both"/>
        <w:rPr>
          <w:b w:val="0"/>
          <w:sz w:val="28"/>
          <w:szCs w:val="28"/>
        </w:rPr>
      </w:pPr>
      <w:r w:rsidRPr="00D34AA8">
        <w:rPr>
          <w:b w:val="0"/>
          <w:sz w:val="28"/>
          <w:szCs w:val="28"/>
        </w:rPr>
        <w:t>постільної білизни, рушників – 37366,00 грн.;</w:t>
      </w:r>
    </w:p>
    <w:p w14:paraId="01106916" w14:textId="77777777" w:rsidR="008967C5" w:rsidRPr="00D34AA8" w:rsidRDefault="008967C5" w:rsidP="009B7D52">
      <w:pPr>
        <w:pStyle w:val="af0"/>
        <w:numPr>
          <w:ilvl w:val="0"/>
          <w:numId w:val="17"/>
        </w:numPr>
        <w:spacing w:line="276" w:lineRule="auto"/>
        <w:ind w:left="0" w:firstLine="709"/>
        <w:jc w:val="both"/>
        <w:rPr>
          <w:b w:val="0"/>
          <w:sz w:val="28"/>
          <w:szCs w:val="28"/>
        </w:rPr>
      </w:pPr>
      <w:r w:rsidRPr="00D34AA8">
        <w:rPr>
          <w:b w:val="0"/>
          <w:sz w:val="28"/>
          <w:szCs w:val="28"/>
        </w:rPr>
        <w:t>електричних лампочок – 359,00 грн.;</w:t>
      </w:r>
    </w:p>
    <w:p w14:paraId="6D9C2537" w14:textId="77777777" w:rsidR="008967C5" w:rsidRPr="00D34AA8" w:rsidRDefault="008967C5" w:rsidP="009B7D52">
      <w:pPr>
        <w:pStyle w:val="af0"/>
        <w:numPr>
          <w:ilvl w:val="0"/>
          <w:numId w:val="17"/>
        </w:numPr>
        <w:spacing w:line="276" w:lineRule="auto"/>
        <w:ind w:left="0" w:firstLine="709"/>
        <w:jc w:val="both"/>
        <w:rPr>
          <w:b w:val="0"/>
          <w:sz w:val="28"/>
          <w:szCs w:val="28"/>
        </w:rPr>
      </w:pPr>
      <w:r w:rsidRPr="00D34AA8">
        <w:rPr>
          <w:b w:val="0"/>
          <w:sz w:val="28"/>
          <w:szCs w:val="28"/>
        </w:rPr>
        <w:t xml:space="preserve">вживаних речей – 95238,00 грн. </w:t>
      </w:r>
    </w:p>
    <w:p w14:paraId="1A4C9FFA" w14:textId="77777777" w:rsidR="002719B7" w:rsidRPr="00D34AA8" w:rsidRDefault="008967C5" w:rsidP="009B7D52">
      <w:pPr>
        <w:pStyle w:val="af0"/>
        <w:numPr>
          <w:ilvl w:val="0"/>
          <w:numId w:val="17"/>
        </w:numPr>
        <w:spacing w:line="276" w:lineRule="auto"/>
        <w:ind w:left="0" w:firstLine="709"/>
        <w:jc w:val="both"/>
        <w:rPr>
          <w:b w:val="0"/>
          <w:sz w:val="28"/>
          <w:szCs w:val="28"/>
        </w:rPr>
      </w:pPr>
      <w:r w:rsidRPr="00D34AA8">
        <w:rPr>
          <w:b w:val="0"/>
          <w:sz w:val="28"/>
          <w:szCs w:val="28"/>
        </w:rPr>
        <w:t>Гуманітарну  та благодійну допомогу для забезпечення потреб вразливих категорій населення було отримано від виконавчого комітету Первомайської міської ради, Первомайської районної  військової адміністрації, ГО «Десяте квітня»,   інших організацій, представників бізнес</w:t>
      </w:r>
      <w:r w:rsidR="00FA4023" w:rsidRPr="00D34AA8">
        <w:rPr>
          <w:b w:val="0"/>
          <w:sz w:val="28"/>
          <w:szCs w:val="28"/>
        </w:rPr>
        <w:t>у, небайдужих мешканців громади</w:t>
      </w:r>
    </w:p>
    <w:p w14:paraId="08A1F58B" w14:textId="3812BE17" w:rsidR="00183C3E" w:rsidRPr="00D23376" w:rsidRDefault="00600024" w:rsidP="00183C3E">
      <w:pPr>
        <w:spacing w:before="100" w:beforeAutospacing="1" w:after="100" w:afterAutospacing="1" w:line="240" w:lineRule="auto"/>
        <w:ind w:firstLine="708"/>
        <w:jc w:val="both"/>
        <w:rPr>
          <w:rFonts w:ascii="Times New Roman" w:eastAsia="Times New Roman" w:hAnsi="Times New Roman" w:cs="Times New Roman"/>
          <w:sz w:val="28"/>
          <w:szCs w:val="28"/>
          <w:lang w:val="uk-UA" w:eastAsia="ru-RU"/>
        </w:rPr>
      </w:pPr>
      <w:r w:rsidRPr="00D23376">
        <w:rPr>
          <w:rFonts w:ascii="Times New Roman" w:eastAsia="Times New Roman" w:hAnsi="Times New Roman" w:cs="Times New Roman"/>
          <w:sz w:val="28"/>
          <w:szCs w:val="28"/>
          <w:lang w:val="uk-UA" w:eastAsia="ru-RU"/>
        </w:rPr>
        <w:t>Що стосується роботи</w:t>
      </w:r>
      <w:r w:rsidR="00C17B6D">
        <w:rPr>
          <w:rFonts w:ascii="Times New Roman" w:eastAsia="Times New Roman" w:hAnsi="Times New Roman" w:cs="Times New Roman"/>
          <w:sz w:val="28"/>
          <w:szCs w:val="28"/>
          <w:lang w:val="uk-UA" w:eastAsia="ru-RU"/>
        </w:rPr>
        <w:t xml:space="preserve"> </w:t>
      </w:r>
      <w:r w:rsidRPr="00D23376">
        <w:rPr>
          <w:rFonts w:ascii="Times New Roman" w:eastAsia="Times New Roman" w:hAnsi="Times New Roman" w:cs="Times New Roman"/>
          <w:sz w:val="28"/>
          <w:szCs w:val="28"/>
          <w:lang w:val="uk-UA" w:eastAsia="ru-RU"/>
        </w:rPr>
        <w:t xml:space="preserve"> </w:t>
      </w:r>
      <w:r w:rsidR="00C17B6D">
        <w:rPr>
          <w:rFonts w:ascii="Times New Roman" w:eastAsia="Times New Roman" w:hAnsi="Times New Roman" w:cs="Times New Roman"/>
          <w:sz w:val="28"/>
          <w:szCs w:val="28"/>
          <w:lang w:val="uk-UA" w:eastAsia="ru-RU"/>
        </w:rPr>
        <w:t>П</w:t>
      </w:r>
      <w:r w:rsidRPr="00D23376">
        <w:rPr>
          <w:rFonts w:ascii="Times New Roman" w:eastAsia="Times New Roman" w:hAnsi="Times New Roman" w:cs="Times New Roman"/>
          <w:sz w:val="28"/>
          <w:szCs w:val="28"/>
          <w:lang w:val="uk-UA" w:eastAsia="ru-RU"/>
        </w:rPr>
        <w:t>ЦСС, то протягом 2024</w:t>
      </w:r>
      <w:r w:rsidR="00C17B6D">
        <w:rPr>
          <w:rFonts w:ascii="Times New Roman" w:eastAsia="Times New Roman" w:hAnsi="Times New Roman" w:cs="Times New Roman"/>
          <w:sz w:val="28"/>
          <w:szCs w:val="28"/>
          <w:lang w:val="uk-UA" w:eastAsia="ru-RU"/>
        </w:rPr>
        <w:t xml:space="preserve"> </w:t>
      </w:r>
      <w:r w:rsidRPr="00D23376">
        <w:rPr>
          <w:rFonts w:ascii="Times New Roman" w:eastAsia="Times New Roman" w:hAnsi="Times New Roman" w:cs="Times New Roman"/>
          <w:sz w:val="28"/>
          <w:szCs w:val="28"/>
          <w:lang w:val="uk-UA" w:eastAsia="ru-RU"/>
        </w:rPr>
        <w:t>р. цен</w:t>
      </w:r>
      <w:r w:rsidR="005E549C">
        <w:rPr>
          <w:rFonts w:ascii="Times New Roman" w:eastAsia="Times New Roman" w:hAnsi="Times New Roman" w:cs="Times New Roman"/>
          <w:sz w:val="28"/>
          <w:szCs w:val="28"/>
          <w:lang w:val="uk-UA" w:eastAsia="ru-RU"/>
        </w:rPr>
        <w:t>тр</w:t>
      </w:r>
      <w:r w:rsidRPr="00D23376">
        <w:rPr>
          <w:rFonts w:ascii="Times New Roman" w:eastAsia="Times New Roman" w:hAnsi="Times New Roman" w:cs="Times New Roman"/>
          <w:sz w:val="28"/>
          <w:szCs w:val="28"/>
          <w:lang w:val="uk-UA" w:eastAsia="ru-RU"/>
        </w:rPr>
        <w:t xml:space="preserve">ом було надано </w:t>
      </w:r>
      <w:r w:rsidR="00D23376" w:rsidRPr="00D23376">
        <w:rPr>
          <w:rFonts w:ascii="Times New Roman" w:eastAsia="Times New Roman" w:hAnsi="Times New Roman" w:cs="Times New Roman"/>
          <w:sz w:val="28"/>
          <w:szCs w:val="28"/>
          <w:lang w:val="uk-UA" w:eastAsia="ru-RU"/>
        </w:rPr>
        <w:t>78</w:t>
      </w:r>
      <w:r w:rsidR="004628F9">
        <w:rPr>
          <w:rFonts w:ascii="Times New Roman" w:eastAsia="Times New Roman" w:hAnsi="Times New Roman" w:cs="Times New Roman"/>
          <w:sz w:val="28"/>
          <w:szCs w:val="28"/>
          <w:lang w:val="uk-UA" w:eastAsia="ru-RU"/>
        </w:rPr>
        <w:t>4</w:t>
      </w:r>
      <w:r w:rsidR="00D23376" w:rsidRPr="00D23376">
        <w:rPr>
          <w:rFonts w:ascii="Times New Roman" w:eastAsia="Times New Roman" w:hAnsi="Times New Roman" w:cs="Times New Roman"/>
          <w:sz w:val="28"/>
          <w:szCs w:val="28"/>
          <w:lang w:val="uk-UA" w:eastAsia="ru-RU"/>
        </w:rPr>
        <w:t>9</w:t>
      </w:r>
      <w:r w:rsidRPr="00D23376">
        <w:rPr>
          <w:rFonts w:ascii="Times New Roman" w:eastAsia="Times New Roman" w:hAnsi="Times New Roman" w:cs="Times New Roman"/>
          <w:sz w:val="28"/>
          <w:szCs w:val="28"/>
          <w:lang w:val="uk-UA" w:eastAsia="ru-RU"/>
        </w:rPr>
        <w:t xml:space="preserve"> послуг, з них</w:t>
      </w:r>
      <w:r w:rsidR="009A556F" w:rsidRPr="00D23376">
        <w:rPr>
          <w:rFonts w:ascii="Times New Roman" w:eastAsia="Times New Roman" w:hAnsi="Times New Roman" w:cs="Times New Roman"/>
          <w:sz w:val="28"/>
          <w:szCs w:val="28"/>
          <w:lang w:val="uk-UA" w:eastAsia="ru-RU"/>
        </w:rPr>
        <w:t xml:space="preserve"> (таб.2.4)</w:t>
      </w:r>
    </w:p>
    <w:p w14:paraId="4855800E" w14:textId="77777777" w:rsidR="00264BC0" w:rsidRPr="005E29AE" w:rsidRDefault="00264BC0" w:rsidP="00264BC0">
      <w:pPr>
        <w:shd w:val="clear" w:color="auto" w:fill="FFFFFF"/>
        <w:spacing w:after="0" w:line="240" w:lineRule="auto"/>
        <w:jc w:val="both"/>
        <w:rPr>
          <w:rFonts w:ascii="Times New Roman" w:eastAsia="MS Mincho" w:hAnsi="Times New Roman" w:cs="Times New Roman"/>
          <w:b/>
          <w:kern w:val="2"/>
          <w:sz w:val="28"/>
          <w:szCs w:val="28"/>
          <w:lang w:val="uk-UA"/>
          <w14:ligatures w14:val="standardContextual"/>
        </w:rPr>
      </w:pPr>
      <w:r w:rsidRPr="005E29AE">
        <w:rPr>
          <w:rFonts w:ascii="Times New Roman" w:eastAsia="MS Mincho" w:hAnsi="Times New Roman" w:cs="Times New Roman"/>
          <w:b/>
          <w:kern w:val="2"/>
          <w:sz w:val="28"/>
          <w:szCs w:val="28"/>
          <w:lang w:val="uk-UA"/>
          <w14:ligatures w14:val="standardContextual"/>
        </w:rPr>
        <w:t xml:space="preserve">До складу </w:t>
      </w:r>
      <w:r>
        <w:rPr>
          <w:rFonts w:ascii="Times New Roman" w:eastAsia="MS Mincho" w:hAnsi="Times New Roman" w:cs="Times New Roman"/>
          <w:b/>
          <w:kern w:val="2"/>
          <w:sz w:val="28"/>
          <w:szCs w:val="28"/>
          <w:lang w:val="uk-UA"/>
          <w14:ligatures w14:val="standardContextual"/>
        </w:rPr>
        <w:t>ЦСС</w:t>
      </w:r>
      <w:r w:rsidRPr="005E29AE">
        <w:rPr>
          <w:rFonts w:ascii="Times New Roman" w:eastAsia="MS Mincho" w:hAnsi="Times New Roman" w:cs="Times New Roman"/>
          <w:b/>
          <w:kern w:val="2"/>
          <w:sz w:val="28"/>
          <w:szCs w:val="28"/>
          <w:lang w:val="uk-UA"/>
          <w14:ligatures w14:val="standardContextual"/>
        </w:rPr>
        <w:t xml:space="preserve"> входять такі структурні підрозділи:</w:t>
      </w:r>
    </w:p>
    <w:p w14:paraId="131E7986" w14:textId="77777777" w:rsidR="00264BC0" w:rsidRPr="00971229" w:rsidRDefault="00722EF6" w:rsidP="009B7D52">
      <w:pPr>
        <w:pStyle w:val="a9"/>
        <w:numPr>
          <w:ilvl w:val="0"/>
          <w:numId w:val="15"/>
        </w:numPr>
        <w:shd w:val="clear" w:color="auto" w:fill="FFFFFF"/>
        <w:spacing w:after="0" w:line="240" w:lineRule="auto"/>
        <w:jc w:val="both"/>
        <w:rPr>
          <w:rFonts w:ascii="Times New Roman" w:eastAsia="MS Mincho" w:hAnsi="Times New Roman" w:cs="Times New Roman"/>
          <w:kern w:val="2"/>
          <w:sz w:val="28"/>
          <w:szCs w:val="28"/>
          <w:lang w:val="uk-UA"/>
          <w14:ligatures w14:val="standardContextual"/>
        </w:rPr>
      </w:pPr>
      <w:r w:rsidRPr="00971229">
        <w:rPr>
          <w:rFonts w:ascii="Times New Roman" w:eastAsia="MS Mincho" w:hAnsi="Times New Roman" w:cs="Times New Roman"/>
          <w:kern w:val="2"/>
          <w:sz w:val="28"/>
          <w:szCs w:val="28"/>
          <w:lang w:val="uk-UA"/>
          <w14:ligatures w14:val="standardContextual"/>
        </w:rPr>
        <w:t xml:space="preserve"> </w:t>
      </w:r>
      <w:r w:rsidR="00D23376" w:rsidRPr="00971229">
        <w:rPr>
          <w:rFonts w:ascii="Times New Roman" w:eastAsia="MS Mincho" w:hAnsi="Times New Roman" w:cs="Times New Roman"/>
          <w:kern w:val="2"/>
          <w:sz w:val="28"/>
          <w:szCs w:val="28"/>
          <w:lang w:val="uk-UA"/>
          <w14:ligatures w14:val="standardContextual"/>
        </w:rPr>
        <w:t>Служба соціальної роботи в громаді;</w:t>
      </w:r>
    </w:p>
    <w:p w14:paraId="1328B464" w14:textId="77777777" w:rsidR="00D23376" w:rsidRPr="00971229" w:rsidRDefault="00D23376" w:rsidP="009B7D52">
      <w:pPr>
        <w:pStyle w:val="a9"/>
        <w:numPr>
          <w:ilvl w:val="0"/>
          <w:numId w:val="15"/>
        </w:numPr>
        <w:shd w:val="clear" w:color="auto" w:fill="FFFFFF"/>
        <w:spacing w:after="0" w:line="240" w:lineRule="auto"/>
        <w:jc w:val="both"/>
        <w:rPr>
          <w:rFonts w:ascii="Times New Roman" w:eastAsia="MS Mincho" w:hAnsi="Times New Roman" w:cs="Times New Roman"/>
          <w:kern w:val="2"/>
          <w:sz w:val="28"/>
          <w:szCs w:val="28"/>
          <w:lang w:val="uk-UA"/>
          <w14:ligatures w14:val="standardContextual"/>
        </w:rPr>
      </w:pPr>
      <w:r w:rsidRPr="00971229">
        <w:rPr>
          <w:rFonts w:ascii="Times New Roman" w:eastAsia="MS Mincho" w:hAnsi="Times New Roman" w:cs="Times New Roman"/>
          <w:kern w:val="2"/>
          <w:sz w:val="28"/>
          <w:szCs w:val="28"/>
          <w:lang w:val="uk-UA"/>
          <w14:ligatures w14:val="standardContextual"/>
        </w:rPr>
        <w:t>Мо</w:t>
      </w:r>
      <w:r w:rsidR="007514D0" w:rsidRPr="00971229">
        <w:rPr>
          <w:rFonts w:ascii="Times New Roman" w:eastAsia="MS Mincho" w:hAnsi="Times New Roman" w:cs="Times New Roman"/>
          <w:kern w:val="2"/>
          <w:sz w:val="28"/>
          <w:szCs w:val="28"/>
          <w:lang w:val="uk-UA"/>
          <w14:ligatures w14:val="standardContextual"/>
        </w:rPr>
        <w:t>б</w:t>
      </w:r>
      <w:r w:rsidRPr="00971229">
        <w:rPr>
          <w:rFonts w:ascii="Times New Roman" w:eastAsia="MS Mincho" w:hAnsi="Times New Roman" w:cs="Times New Roman"/>
          <w:kern w:val="2"/>
          <w:sz w:val="28"/>
          <w:szCs w:val="28"/>
          <w:lang w:val="uk-UA"/>
          <w14:ligatures w14:val="standardContextual"/>
        </w:rPr>
        <w:t>ільна бригада соціально-психологічної допомоги особам, які постраждали від домашнього насильства та/або насильства за ознакою статі;</w:t>
      </w:r>
    </w:p>
    <w:p w14:paraId="1B9D2856" w14:textId="4675B3DB" w:rsidR="00D23376" w:rsidRPr="001518D1" w:rsidRDefault="00D23376" w:rsidP="009B7D52">
      <w:pPr>
        <w:pStyle w:val="a9"/>
        <w:numPr>
          <w:ilvl w:val="0"/>
          <w:numId w:val="15"/>
        </w:numPr>
        <w:shd w:val="clear" w:color="auto" w:fill="FFFFFF"/>
        <w:spacing w:after="0" w:line="240" w:lineRule="auto"/>
        <w:jc w:val="both"/>
        <w:rPr>
          <w:rFonts w:ascii="Times New Roman" w:eastAsia="MS Mincho" w:hAnsi="Times New Roman" w:cs="Times New Roman"/>
          <w:kern w:val="2"/>
          <w:sz w:val="28"/>
          <w:szCs w:val="28"/>
          <w:lang w:val="uk-UA"/>
          <w14:ligatures w14:val="standardContextual"/>
        </w:rPr>
      </w:pPr>
      <w:r w:rsidRPr="001518D1">
        <w:rPr>
          <w:rFonts w:ascii="Times New Roman" w:eastAsia="MS Mincho" w:hAnsi="Times New Roman" w:cs="Times New Roman"/>
          <w:kern w:val="2"/>
          <w:sz w:val="28"/>
          <w:szCs w:val="28"/>
          <w:lang w:val="uk-UA"/>
          <w14:ligatures w14:val="standardContextual"/>
        </w:rPr>
        <w:lastRenderedPageBreak/>
        <w:t>Служба соціально-психологічної підтримки внутрішнь</w:t>
      </w:r>
      <w:r w:rsidR="001518D1" w:rsidRPr="001518D1">
        <w:rPr>
          <w:rFonts w:ascii="Times New Roman" w:eastAsia="MS Mincho" w:hAnsi="Times New Roman" w:cs="Times New Roman"/>
          <w:kern w:val="2"/>
          <w:sz w:val="28"/>
          <w:szCs w:val="28"/>
          <w:lang w:val="uk-UA"/>
          <w14:ligatures w14:val="standardContextual"/>
        </w:rPr>
        <w:t>-</w:t>
      </w:r>
      <w:r w:rsidRPr="001518D1">
        <w:rPr>
          <w:rFonts w:ascii="Times New Roman" w:eastAsia="MS Mincho" w:hAnsi="Times New Roman" w:cs="Times New Roman"/>
          <w:kern w:val="2"/>
          <w:sz w:val="28"/>
          <w:szCs w:val="28"/>
          <w:lang w:val="uk-UA"/>
          <w14:ligatures w14:val="standardContextual"/>
        </w:rPr>
        <w:t xml:space="preserve">переміщених сімей/осіб, </w:t>
      </w:r>
      <w:r w:rsidR="001518D1" w:rsidRPr="001518D1">
        <w:rPr>
          <w:rFonts w:ascii="Times New Roman" w:eastAsia="MS Mincho" w:hAnsi="Times New Roman" w:cs="Times New Roman"/>
          <w:kern w:val="2"/>
          <w:sz w:val="28"/>
          <w:szCs w:val="28"/>
          <w:lang w:val="uk-UA"/>
          <w14:ligatures w14:val="standardContextual"/>
        </w:rPr>
        <w:t>ветеранів, ветеранок</w:t>
      </w:r>
      <w:r w:rsidRPr="001518D1">
        <w:rPr>
          <w:rFonts w:ascii="Times New Roman" w:eastAsia="MS Mincho" w:hAnsi="Times New Roman" w:cs="Times New Roman"/>
          <w:kern w:val="2"/>
          <w:sz w:val="28"/>
          <w:szCs w:val="28"/>
          <w:lang w:val="uk-UA"/>
          <w14:ligatures w14:val="standardContextual"/>
        </w:rPr>
        <w:t xml:space="preserve"> </w:t>
      </w:r>
      <w:r w:rsidR="001518D1" w:rsidRPr="001518D1">
        <w:rPr>
          <w:rFonts w:ascii="Times New Roman" w:eastAsia="MS Mincho" w:hAnsi="Times New Roman" w:cs="Times New Roman"/>
          <w:kern w:val="2"/>
          <w:sz w:val="28"/>
          <w:szCs w:val="28"/>
          <w:lang w:val="uk-UA"/>
          <w14:ligatures w14:val="standardContextual"/>
        </w:rPr>
        <w:t xml:space="preserve">та членів </w:t>
      </w:r>
      <w:r w:rsidRPr="001518D1">
        <w:rPr>
          <w:rFonts w:ascii="Times New Roman" w:eastAsia="MS Mincho" w:hAnsi="Times New Roman" w:cs="Times New Roman"/>
          <w:kern w:val="2"/>
          <w:sz w:val="28"/>
          <w:szCs w:val="28"/>
          <w:lang w:val="uk-UA"/>
          <w14:ligatures w14:val="standardContextual"/>
        </w:rPr>
        <w:t>їх сімей;</w:t>
      </w:r>
    </w:p>
    <w:p w14:paraId="77213412" w14:textId="77777777" w:rsidR="00D23376" w:rsidRPr="00971229" w:rsidRDefault="00D23376" w:rsidP="009B7D52">
      <w:pPr>
        <w:pStyle w:val="a9"/>
        <w:numPr>
          <w:ilvl w:val="0"/>
          <w:numId w:val="15"/>
        </w:numPr>
        <w:shd w:val="clear" w:color="auto" w:fill="FFFFFF"/>
        <w:spacing w:after="0" w:line="240" w:lineRule="auto"/>
        <w:jc w:val="both"/>
        <w:rPr>
          <w:rFonts w:ascii="Times New Roman" w:eastAsia="MS Mincho" w:hAnsi="Times New Roman" w:cs="Times New Roman"/>
          <w:kern w:val="2"/>
          <w:sz w:val="28"/>
          <w:szCs w:val="28"/>
          <w:lang w:val="uk-UA"/>
          <w14:ligatures w14:val="standardContextual"/>
        </w:rPr>
      </w:pPr>
      <w:r w:rsidRPr="001518D1">
        <w:rPr>
          <w:rFonts w:ascii="Times New Roman" w:eastAsia="MS Mincho" w:hAnsi="Times New Roman" w:cs="Times New Roman"/>
          <w:kern w:val="2"/>
          <w:sz w:val="28"/>
          <w:szCs w:val="28"/>
          <w:lang w:val="uk-UA"/>
          <w14:ligatures w14:val="standardContextual"/>
        </w:rPr>
        <w:t xml:space="preserve">Служба  «Денний центр соціально-психологічної допомоги особам, які постраждали внаслідок домашнього начильства або </w:t>
      </w:r>
      <w:r w:rsidRPr="00971229">
        <w:rPr>
          <w:rFonts w:ascii="Times New Roman" w:eastAsia="MS Mincho" w:hAnsi="Times New Roman" w:cs="Times New Roman"/>
          <w:kern w:val="2"/>
          <w:sz w:val="28"/>
          <w:szCs w:val="28"/>
          <w:lang w:val="uk-UA"/>
          <w14:ligatures w14:val="standardContextual"/>
        </w:rPr>
        <w:t>насильства за ознакою статі»;</w:t>
      </w:r>
    </w:p>
    <w:p w14:paraId="4FD785A8" w14:textId="77777777" w:rsidR="00264BC0" w:rsidRPr="00971229" w:rsidRDefault="00D23376" w:rsidP="009B7D52">
      <w:pPr>
        <w:pStyle w:val="a9"/>
        <w:numPr>
          <w:ilvl w:val="0"/>
          <w:numId w:val="15"/>
        </w:numPr>
        <w:shd w:val="clear" w:color="auto" w:fill="FFFFFF"/>
        <w:spacing w:after="0" w:line="240" w:lineRule="auto"/>
        <w:jc w:val="both"/>
        <w:rPr>
          <w:rFonts w:ascii="Times New Roman" w:eastAsia="MS Mincho" w:hAnsi="Times New Roman" w:cs="Times New Roman"/>
          <w:kern w:val="2"/>
          <w:sz w:val="28"/>
          <w:szCs w:val="28"/>
          <w:lang w:val="uk-UA"/>
          <w14:ligatures w14:val="standardContextual"/>
        </w:rPr>
      </w:pPr>
      <w:r w:rsidRPr="00971229">
        <w:rPr>
          <w:rFonts w:ascii="Times New Roman" w:eastAsia="MS Mincho" w:hAnsi="Times New Roman" w:cs="Times New Roman"/>
          <w:kern w:val="2"/>
          <w:sz w:val="28"/>
          <w:szCs w:val="28"/>
          <w:lang w:val="uk-UA"/>
          <w14:ligatures w14:val="standardContextual"/>
        </w:rPr>
        <w:t>Відділення комплексної реабілітації та денного догляду для дітей з інвалідністю.</w:t>
      </w:r>
    </w:p>
    <w:p w14:paraId="1A2F6642" w14:textId="77777777" w:rsidR="009A556F" w:rsidRPr="00FA4023" w:rsidRDefault="009A556F" w:rsidP="00183C3E">
      <w:pPr>
        <w:spacing w:before="100" w:beforeAutospacing="1" w:after="100" w:afterAutospacing="1" w:line="240" w:lineRule="auto"/>
        <w:ind w:firstLine="708"/>
        <w:jc w:val="both"/>
        <w:rPr>
          <w:rFonts w:ascii="Times New Roman" w:eastAsia="Times New Roman" w:hAnsi="Times New Roman" w:cs="Times New Roman"/>
          <w:i/>
          <w:sz w:val="28"/>
          <w:szCs w:val="28"/>
          <w:lang w:val="uk-UA" w:eastAsia="ru-RU"/>
        </w:rPr>
      </w:pPr>
      <w:r w:rsidRPr="00971229">
        <w:rPr>
          <w:rFonts w:ascii="Times New Roman" w:eastAsia="Times New Roman" w:hAnsi="Times New Roman" w:cs="Times New Roman"/>
          <w:i/>
          <w:sz w:val="28"/>
          <w:szCs w:val="28"/>
          <w:lang w:val="uk-UA" w:eastAsia="ru-RU"/>
        </w:rPr>
        <w:t xml:space="preserve">Таблиця 2.4 Перелік соціальних послуг, які було надано ЦСС протягом </w:t>
      </w:r>
      <w:r w:rsidRPr="00FA4023">
        <w:rPr>
          <w:rFonts w:ascii="Times New Roman" w:eastAsia="Times New Roman" w:hAnsi="Times New Roman" w:cs="Times New Roman"/>
          <w:i/>
          <w:sz w:val="28"/>
          <w:szCs w:val="28"/>
          <w:lang w:val="uk-UA" w:eastAsia="ru-RU"/>
        </w:rPr>
        <w:t>2024р.</w:t>
      </w:r>
    </w:p>
    <w:tbl>
      <w:tblPr>
        <w:tblStyle w:val="4"/>
        <w:tblW w:w="9776" w:type="dxa"/>
        <w:tblLayout w:type="fixed"/>
        <w:tblLook w:val="04A0" w:firstRow="1" w:lastRow="0" w:firstColumn="1" w:lastColumn="0" w:noHBand="0" w:noVBand="1"/>
      </w:tblPr>
      <w:tblGrid>
        <w:gridCol w:w="959"/>
        <w:gridCol w:w="2268"/>
        <w:gridCol w:w="1417"/>
        <w:gridCol w:w="5132"/>
      </w:tblGrid>
      <w:tr w:rsidR="00600024" w:rsidRPr="00FA4023" w14:paraId="2B2888DB" w14:textId="77777777" w:rsidTr="00600024">
        <w:tc>
          <w:tcPr>
            <w:tcW w:w="959" w:type="dxa"/>
            <w:vAlign w:val="center"/>
          </w:tcPr>
          <w:p w14:paraId="2772BEDB" w14:textId="77777777" w:rsidR="00600024" w:rsidRPr="00FA4023" w:rsidRDefault="00600024" w:rsidP="00600024">
            <w:pPr>
              <w:rPr>
                <w:rFonts w:ascii="Times New Roman" w:hAnsi="Times New Roman"/>
                <w:i/>
                <w:sz w:val="28"/>
                <w:szCs w:val="28"/>
                <w:lang w:eastAsia="uk-UA"/>
              </w:rPr>
            </w:pPr>
            <w:r w:rsidRPr="00FA4023">
              <w:rPr>
                <w:rFonts w:ascii="Times New Roman" w:hAnsi="Times New Roman"/>
                <w:bCs/>
                <w:i/>
                <w:color w:val="000000"/>
                <w:sz w:val="28"/>
                <w:szCs w:val="28"/>
                <w:lang w:eastAsia="uk-UA"/>
              </w:rPr>
              <w:t>№</w:t>
            </w:r>
          </w:p>
        </w:tc>
        <w:tc>
          <w:tcPr>
            <w:tcW w:w="2268" w:type="dxa"/>
            <w:vAlign w:val="center"/>
          </w:tcPr>
          <w:p w14:paraId="781098F8" w14:textId="77777777" w:rsidR="00600024" w:rsidRPr="00FA4023" w:rsidRDefault="00600024" w:rsidP="00600024">
            <w:pPr>
              <w:rPr>
                <w:rFonts w:ascii="Times New Roman" w:hAnsi="Times New Roman"/>
                <w:bCs/>
                <w:i/>
                <w:color w:val="000000"/>
                <w:sz w:val="28"/>
                <w:szCs w:val="28"/>
                <w:lang w:eastAsia="uk-UA"/>
              </w:rPr>
            </w:pPr>
            <w:r w:rsidRPr="00FA4023">
              <w:rPr>
                <w:rFonts w:ascii="Times New Roman" w:hAnsi="Times New Roman"/>
                <w:bCs/>
                <w:i/>
                <w:color w:val="000000"/>
                <w:sz w:val="28"/>
                <w:szCs w:val="28"/>
                <w:lang w:eastAsia="uk-UA"/>
              </w:rPr>
              <w:t xml:space="preserve">Назва послуги </w:t>
            </w:r>
          </w:p>
          <w:p w14:paraId="2FC951E3" w14:textId="77777777" w:rsidR="00600024" w:rsidRPr="00FA4023" w:rsidRDefault="00600024" w:rsidP="00600024">
            <w:pPr>
              <w:rPr>
                <w:rFonts w:ascii="Times New Roman" w:hAnsi="Times New Roman"/>
                <w:i/>
                <w:sz w:val="28"/>
                <w:szCs w:val="28"/>
                <w:lang w:eastAsia="uk-UA"/>
              </w:rPr>
            </w:pPr>
            <w:r w:rsidRPr="00FA4023">
              <w:rPr>
                <w:rFonts w:ascii="Times New Roman" w:hAnsi="Times New Roman"/>
                <w:bCs/>
                <w:i/>
                <w:color w:val="000000"/>
                <w:sz w:val="28"/>
                <w:szCs w:val="28"/>
                <w:lang w:eastAsia="uk-UA"/>
              </w:rPr>
              <w:t>Відповідно до Класифікатора  соціальних послуг(Наказ Мінсоцполітики № 429 від 23.06 2020р.)</w:t>
            </w:r>
          </w:p>
        </w:tc>
        <w:tc>
          <w:tcPr>
            <w:tcW w:w="1417" w:type="dxa"/>
            <w:vAlign w:val="center"/>
          </w:tcPr>
          <w:p w14:paraId="59574B9A" w14:textId="77777777" w:rsidR="00600024" w:rsidRPr="00FA4023" w:rsidRDefault="00600024" w:rsidP="00600024">
            <w:pPr>
              <w:rPr>
                <w:rFonts w:ascii="Times New Roman" w:hAnsi="Times New Roman"/>
                <w:i/>
                <w:sz w:val="28"/>
                <w:szCs w:val="28"/>
                <w:lang w:eastAsia="uk-UA"/>
              </w:rPr>
            </w:pPr>
            <w:r w:rsidRPr="00FA4023">
              <w:rPr>
                <w:rFonts w:ascii="Times New Roman" w:hAnsi="Times New Roman"/>
                <w:bCs/>
                <w:i/>
                <w:color w:val="000000"/>
                <w:sz w:val="28"/>
                <w:szCs w:val="28"/>
                <w:lang w:eastAsia="uk-UA"/>
              </w:rPr>
              <w:t>Кількість наданих послуг за звітній період</w:t>
            </w:r>
          </w:p>
          <w:p w14:paraId="04FC407F" w14:textId="77777777" w:rsidR="00600024" w:rsidRPr="00FA4023" w:rsidRDefault="00600024" w:rsidP="00600024">
            <w:pPr>
              <w:rPr>
                <w:rFonts w:ascii="Times New Roman" w:hAnsi="Times New Roman"/>
                <w:bCs/>
                <w:i/>
                <w:color w:val="000000"/>
                <w:sz w:val="28"/>
                <w:szCs w:val="28"/>
                <w:lang w:eastAsia="uk-UA"/>
              </w:rPr>
            </w:pPr>
            <w:r w:rsidRPr="00FA4023">
              <w:rPr>
                <w:rFonts w:ascii="Times New Roman" w:hAnsi="Times New Roman"/>
                <w:bCs/>
                <w:i/>
                <w:color w:val="000000"/>
                <w:sz w:val="28"/>
                <w:szCs w:val="28"/>
                <w:lang w:eastAsia="uk-UA"/>
              </w:rPr>
              <w:t>(202</w:t>
            </w:r>
            <w:r w:rsidR="00841835" w:rsidRPr="00FA4023">
              <w:rPr>
                <w:rFonts w:ascii="Times New Roman" w:hAnsi="Times New Roman"/>
                <w:bCs/>
                <w:i/>
                <w:color w:val="000000"/>
                <w:sz w:val="28"/>
                <w:szCs w:val="28"/>
                <w:lang w:val="uk-UA" w:eastAsia="uk-UA"/>
              </w:rPr>
              <w:t>4</w:t>
            </w:r>
            <w:r w:rsidRPr="00FA4023">
              <w:rPr>
                <w:rFonts w:ascii="Times New Roman" w:hAnsi="Times New Roman"/>
                <w:bCs/>
                <w:i/>
                <w:color w:val="000000"/>
                <w:sz w:val="28"/>
                <w:szCs w:val="28"/>
                <w:lang w:eastAsia="uk-UA"/>
              </w:rPr>
              <w:t>рік)</w:t>
            </w:r>
          </w:p>
          <w:p w14:paraId="5C42EAAD" w14:textId="77777777" w:rsidR="00600024" w:rsidRPr="00FA4023" w:rsidRDefault="00600024" w:rsidP="00600024">
            <w:pPr>
              <w:rPr>
                <w:rFonts w:ascii="Times New Roman" w:hAnsi="Times New Roman"/>
                <w:i/>
                <w:sz w:val="28"/>
                <w:szCs w:val="28"/>
                <w:lang w:eastAsia="uk-UA"/>
              </w:rPr>
            </w:pPr>
          </w:p>
        </w:tc>
        <w:tc>
          <w:tcPr>
            <w:tcW w:w="5132" w:type="dxa"/>
          </w:tcPr>
          <w:p w14:paraId="0E31E4F0" w14:textId="77777777" w:rsidR="00600024" w:rsidRPr="00FA4023" w:rsidRDefault="00600024" w:rsidP="00600024">
            <w:pPr>
              <w:spacing w:before="120" w:after="120"/>
              <w:rPr>
                <w:rFonts w:ascii="Times New Roman" w:hAnsi="Times New Roman"/>
                <w:i/>
                <w:sz w:val="28"/>
                <w:szCs w:val="28"/>
              </w:rPr>
            </w:pPr>
            <w:r w:rsidRPr="00FA4023">
              <w:rPr>
                <w:rFonts w:ascii="Times New Roman" w:hAnsi="Times New Roman"/>
                <w:i/>
                <w:sz w:val="28"/>
                <w:szCs w:val="28"/>
                <w:lang w:eastAsia="uk-UA"/>
              </w:rPr>
              <w:t>Категорії осіб вразливих груп населення, яким надаються вказані послуги (по кожній послузі окремо)</w:t>
            </w:r>
          </w:p>
        </w:tc>
      </w:tr>
      <w:tr w:rsidR="00600024" w:rsidRPr="00FA4023" w14:paraId="46BD9BBD" w14:textId="77777777" w:rsidTr="00600024">
        <w:tc>
          <w:tcPr>
            <w:tcW w:w="959" w:type="dxa"/>
            <w:shd w:val="clear" w:color="auto" w:fill="B6DDE8" w:themeFill="accent5" w:themeFillTint="66"/>
          </w:tcPr>
          <w:p w14:paraId="4D16FFD7" w14:textId="77777777" w:rsidR="00600024" w:rsidRPr="00FA4023" w:rsidRDefault="00600024" w:rsidP="00600024">
            <w:pPr>
              <w:rPr>
                <w:rFonts w:ascii="Times New Roman" w:hAnsi="Times New Roman"/>
                <w:sz w:val="28"/>
                <w:szCs w:val="28"/>
              </w:rPr>
            </w:pPr>
          </w:p>
        </w:tc>
        <w:tc>
          <w:tcPr>
            <w:tcW w:w="2268" w:type="dxa"/>
            <w:shd w:val="clear" w:color="auto" w:fill="B6DDE8" w:themeFill="accent5" w:themeFillTint="66"/>
            <w:vAlign w:val="center"/>
          </w:tcPr>
          <w:p w14:paraId="0661C37C" w14:textId="77777777" w:rsidR="00600024" w:rsidRPr="00FA4023" w:rsidRDefault="00600024" w:rsidP="00600024">
            <w:pPr>
              <w:rPr>
                <w:rFonts w:ascii="Times New Roman" w:hAnsi="Times New Roman"/>
                <w:sz w:val="28"/>
                <w:szCs w:val="28"/>
                <w:lang w:eastAsia="uk-UA"/>
              </w:rPr>
            </w:pPr>
            <w:r w:rsidRPr="00FA4023">
              <w:rPr>
                <w:rFonts w:ascii="Times New Roman" w:hAnsi="Times New Roman"/>
                <w:b/>
                <w:bCs/>
                <w:color w:val="000000"/>
                <w:sz w:val="28"/>
                <w:szCs w:val="28"/>
                <w:lang w:eastAsia="uk-UA"/>
              </w:rPr>
              <w:t xml:space="preserve">Базові послуги </w:t>
            </w:r>
          </w:p>
        </w:tc>
        <w:tc>
          <w:tcPr>
            <w:tcW w:w="1417" w:type="dxa"/>
            <w:shd w:val="clear" w:color="auto" w:fill="B6DDE8" w:themeFill="accent5" w:themeFillTint="66"/>
          </w:tcPr>
          <w:p w14:paraId="6F95207E" w14:textId="77777777" w:rsidR="00600024" w:rsidRPr="00FA4023" w:rsidRDefault="00600024" w:rsidP="00600024">
            <w:pPr>
              <w:rPr>
                <w:rFonts w:ascii="Times New Roman" w:hAnsi="Times New Roman"/>
                <w:sz w:val="28"/>
                <w:szCs w:val="28"/>
              </w:rPr>
            </w:pPr>
          </w:p>
        </w:tc>
        <w:tc>
          <w:tcPr>
            <w:tcW w:w="5132" w:type="dxa"/>
            <w:shd w:val="clear" w:color="auto" w:fill="B6DDE8" w:themeFill="accent5" w:themeFillTint="66"/>
          </w:tcPr>
          <w:p w14:paraId="470C87AC" w14:textId="77777777" w:rsidR="00600024" w:rsidRPr="00FA4023" w:rsidRDefault="00600024" w:rsidP="00600024">
            <w:pPr>
              <w:rPr>
                <w:rFonts w:ascii="Times New Roman" w:hAnsi="Times New Roman"/>
                <w:sz w:val="28"/>
                <w:szCs w:val="28"/>
              </w:rPr>
            </w:pPr>
          </w:p>
        </w:tc>
      </w:tr>
      <w:tr w:rsidR="00600024" w:rsidRPr="003A6CAA" w14:paraId="43175C07" w14:textId="77777777" w:rsidTr="00600024">
        <w:tc>
          <w:tcPr>
            <w:tcW w:w="959" w:type="dxa"/>
          </w:tcPr>
          <w:p w14:paraId="730C7BB9" w14:textId="77777777" w:rsidR="00600024" w:rsidRPr="00FA4023" w:rsidRDefault="00600024" w:rsidP="009B7D52">
            <w:pPr>
              <w:numPr>
                <w:ilvl w:val="0"/>
                <w:numId w:val="18"/>
              </w:numPr>
              <w:contextualSpacing/>
              <w:jc w:val="both"/>
              <w:rPr>
                <w:rFonts w:ascii="Times New Roman" w:hAnsi="Times New Roman"/>
                <w:sz w:val="28"/>
                <w:szCs w:val="28"/>
              </w:rPr>
            </w:pPr>
          </w:p>
        </w:tc>
        <w:tc>
          <w:tcPr>
            <w:tcW w:w="2268" w:type="dxa"/>
          </w:tcPr>
          <w:p w14:paraId="40F34EC9" w14:textId="77777777" w:rsidR="00570A6D" w:rsidRDefault="00570A6D" w:rsidP="00600024">
            <w:pPr>
              <w:rPr>
                <w:rFonts w:ascii="Times New Roman" w:hAnsi="Times New Roman"/>
                <w:color w:val="000000"/>
                <w:sz w:val="28"/>
                <w:szCs w:val="28"/>
                <w:lang w:val="uk-UA" w:eastAsia="uk-UA"/>
              </w:rPr>
            </w:pPr>
            <w:r>
              <w:rPr>
                <w:rFonts w:ascii="Times New Roman" w:hAnsi="Times New Roman"/>
                <w:color w:val="000000"/>
                <w:sz w:val="28"/>
                <w:szCs w:val="28"/>
                <w:lang w:eastAsia="uk-UA"/>
              </w:rPr>
              <w:t>Соціальна </w:t>
            </w:r>
          </w:p>
          <w:p w14:paraId="5122421F" w14:textId="77777777" w:rsidR="00600024" w:rsidRPr="00FA4023" w:rsidRDefault="00570A6D" w:rsidP="00600024">
            <w:pPr>
              <w:rPr>
                <w:rFonts w:ascii="Times New Roman" w:hAnsi="Times New Roman"/>
                <w:sz w:val="28"/>
                <w:szCs w:val="28"/>
                <w:lang w:eastAsia="uk-UA"/>
              </w:rPr>
            </w:pPr>
            <w:r>
              <w:rPr>
                <w:rFonts w:ascii="Times New Roman" w:hAnsi="Times New Roman"/>
                <w:color w:val="000000"/>
                <w:sz w:val="28"/>
                <w:szCs w:val="28"/>
                <w:lang w:eastAsia="uk-UA"/>
              </w:rPr>
              <w:t>адап</w:t>
            </w:r>
            <w:r>
              <w:rPr>
                <w:rFonts w:ascii="Times New Roman" w:hAnsi="Times New Roman"/>
                <w:color w:val="000000"/>
                <w:sz w:val="28"/>
                <w:szCs w:val="28"/>
                <w:lang w:val="uk-UA" w:eastAsia="uk-UA"/>
              </w:rPr>
              <w:t>т</w:t>
            </w:r>
            <w:r w:rsidR="00600024" w:rsidRPr="00FA4023">
              <w:rPr>
                <w:rFonts w:ascii="Times New Roman" w:hAnsi="Times New Roman"/>
                <w:color w:val="000000"/>
                <w:sz w:val="28"/>
                <w:szCs w:val="28"/>
                <w:lang w:eastAsia="uk-UA"/>
              </w:rPr>
              <w:t>ація</w:t>
            </w:r>
          </w:p>
        </w:tc>
        <w:tc>
          <w:tcPr>
            <w:tcW w:w="1417" w:type="dxa"/>
          </w:tcPr>
          <w:p w14:paraId="2A4F7595" w14:textId="77777777" w:rsidR="00600024" w:rsidRPr="00FA4023" w:rsidRDefault="00FA4023" w:rsidP="00600024">
            <w:pPr>
              <w:rPr>
                <w:rFonts w:ascii="Times New Roman" w:hAnsi="Times New Roman"/>
                <w:sz w:val="28"/>
                <w:szCs w:val="28"/>
                <w:lang w:val="uk-UA"/>
              </w:rPr>
            </w:pPr>
            <w:r w:rsidRPr="00FA4023">
              <w:rPr>
                <w:rFonts w:ascii="Times New Roman" w:hAnsi="Times New Roman"/>
                <w:sz w:val="28"/>
                <w:szCs w:val="28"/>
                <w:lang w:val="uk-UA"/>
              </w:rPr>
              <w:t>536</w:t>
            </w:r>
          </w:p>
        </w:tc>
        <w:tc>
          <w:tcPr>
            <w:tcW w:w="5132" w:type="dxa"/>
          </w:tcPr>
          <w:p w14:paraId="455E9232" w14:textId="77777777" w:rsidR="00600024" w:rsidRPr="00FA4023" w:rsidRDefault="00600024" w:rsidP="00600024">
            <w:pPr>
              <w:rPr>
                <w:rFonts w:ascii="Times New Roman" w:hAnsi="Times New Roman"/>
                <w:sz w:val="28"/>
                <w:szCs w:val="28"/>
              </w:rPr>
            </w:pPr>
            <w:r w:rsidRPr="00FA4023">
              <w:rPr>
                <w:rFonts w:ascii="Times New Roman" w:hAnsi="Times New Roman"/>
                <w:sz w:val="28"/>
                <w:szCs w:val="28"/>
              </w:rPr>
              <w:t xml:space="preserve">- постраждалі від жорстокого поводження та насильства; </w:t>
            </w:r>
          </w:p>
          <w:p w14:paraId="581B636D" w14:textId="77777777" w:rsidR="00600024" w:rsidRPr="00FA4023" w:rsidRDefault="00600024" w:rsidP="00600024">
            <w:pPr>
              <w:rPr>
                <w:rFonts w:ascii="Times New Roman" w:hAnsi="Times New Roman"/>
                <w:sz w:val="28"/>
                <w:szCs w:val="28"/>
              </w:rPr>
            </w:pPr>
            <w:r w:rsidRPr="00FA4023">
              <w:rPr>
                <w:rFonts w:ascii="Times New Roman" w:hAnsi="Times New Roman"/>
                <w:sz w:val="28"/>
                <w:szCs w:val="28"/>
              </w:rPr>
              <w:t>- постраждалі від збройних конфліктів та тимчасової окупації;</w:t>
            </w:r>
          </w:p>
          <w:p w14:paraId="2DC22F94" w14:textId="77777777" w:rsidR="00600024" w:rsidRPr="00FA4023" w:rsidRDefault="00600024" w:rsidP="00600024">
            <w:pPr>
              <w:rPr>
                <w:rFonts w:ascii="Times New Roman" w:hAnsi="Times New Roman"/>
                <w:sz w:val="28"/>
                <w:szCs w:val="28"/>
              </w:rPr>
            </w:pPr>
            <w:r w:rsidRPr="00FA4023">
              <w:rPr>
                <w:rFonts w:ascii="Times New Roman" w:hAnsi="Times New Roman"/>
                <w:sz w:val="28"/>
                <w:szCs w:val="28"/>
              </w:rPr>
              <w:t>- одинока матір (батько);</w:t>
            </w:r>
          </w:p>
          <w:p w14:paraId="0DA81896" w14:textId="77777777" w:rsidR="00600024" w:rsidRPr="00FA4023" w:rsidRDefault="00600024" w:rsidP="00600024">
            <w:pPr>
              <w:rPr>
                <w:rFonts w:ascii="Times New Roman" w:hAnsi="Times New Roman"/>
                <w:sz w:val="28"/>
                <w:szCs w:val="28"/>
              </w:rPr>
            </w:pPr>
            <w:r w:rsidRPr="00FA4023">
              <w:rPr>
                <w:rFonts w:ascii="Times New Roman" w:hAnsi="Times New Roman"/>
                <w:sz w:val="28"/>
                <w:szCs w:val="28"/>
              </w:rPr>
              <w:t>- сім'ї, члени яких перебувають / перебували у конфлікті з законом;</w:t>
            </w:r>
          </w:p>
          <w:p w14:paraId="04C3E17A" w14:textId="77777777" w:rsidR="00600024" w:rsidRPr="00FA4023" w:rsidRDefault="00600024" w:rsidP="00600024">
            <w:pPr>
              <w:rPr>
                <w:rFonts w:ascii="Times New Roman" w:hAnsi="Times New Roman"/>
                <w:sz w:val="28"/>
                <w:szCs w:val="28"/>
              </w:rPr>
            </w:pPr>
            <w:r w:rsidRPr="00FA4023">
              <w:rPr>
                <w:rFonts w:ascii="Times New Roman" w:hAnsi="Times New Roman"/>
                <w:sz w:val="28"/>
                <w:szCs w:val="28"/>
              </w:rPr>
              <w:t>- сім'ї опікунів / піклувальників;</w:t>
            </w:r>
          </w:p>
          <w:p w14:paraId="69ADB486" w14:textId="77777777" w:rsidR="00600024" w:rsidRPr="00FA4023" w:rsidRDefault="00600024" w:rsidP="00600024">
            <w:pPr>
              <w:rPr>
                <w:rFonts w:ascii="Times New Roman" w:hAnsi="Times New Roman"/>
                <w:sz w:val="28"/>
                <w:szCs w:val="28"/>
              </w:rPr>
            </w:pPr>
            <w:r w:rsidRPr="00FA4023">
              <w:rPr>
                <w:rFonts w:ascii="Times New Roman" w:hAnsi="Times New Roman"/>
                <w:sz w:val="28"/>
                <w:szCs w:val="28"/>
              </w:rPr>
              <w:t>-  прийомні сім’ї / ДБСТ;</w:t>
            </w:r>
          </w:p>
          <w:p w14:paraId="47F36327" w14:textId="77777777" w:rsidR="00600024" w:rsidRPr="00FA4023" w:rsidRDefault="00600024" w:rsidP="00600024">
            <w:pPr>
              <w:rPr>
                <w:rFonts w:ascii="Times New Roman" w:hAnsi="Times New Roman"/>
                <w:sz w:val="28"/>
                <w:szCs w:val="28"/>
              </w:rPr>
            </w:pPr>
            <w:r w:rsidRPr="00FA4023">
              <w:rPr>
                <w:rFonts w:ascii="Times New Roman" w:hAnsi="Times New Roman"/>
                <w:sz w:val="28"/>
                <w:szCs w:val="28"/>
              </w:rPr>
              <w:t>- особи з числа дітей-сиріт та дітей, позбавлених батьківського піклування;</w:t>
            </w:r>
          </w:p>
          <w:p w14:paraId="5F2FAD47" w14:textId="77777777" w:rsidR="00600024" w:rsidRPr="00FA4023" w:rsidRDefault="00600024" w:rsidP="00600024">
            <w:pPr>
              <w:rPr>
                <w:rFonts w:ascii="Times New Roman" w:hAnsi="Times New Roman"/>
                <w:sz w:val="28"/>
                <w:szCs w:val="28"/>
              </w:rPr>
            </w:pPr>
            <w:r w:rsidRPr="00FA4023">
              <w:rPr>
                <w:rFonts w:ascii="Times New Roman" w:hAnsi="Times New Roman"/>
                <w:sz w:val="28"/>
                <w:szCs w:val="28"/>
              </w:rPr>
              <w:t>- сім'ї, яким призначена державна допомога при народженні дитини</w:t>
            </w:r>
          </w:p>
        </w:tc>
      </w:tr>
      <w:tr w:rsidR="00600024" w:rsidRPr="00592945" w14:paraId="1DF31E7F" w14:textId="77777777" w:rsidTr="00600024">
        <w:tc>
          <w:tcPr>
            <w:tcW w:w="959" w:type="dxa"/>
          </w:tcPr>
          <w:p w14:paraId="72324D36" w14:textId="77777777" w:rsidR="00600024" w:rsidRPr="003A42D4" w:rsidRDefault="00600024" w:rsidP="009B7D52">
            <w:pPr>
              <w:numPr>
                <w:ilvl w:val="0"/>
                <w:numId w:val="18"/>
              </w:numPr>
              <w:ind w:left="927"/>
              <w:contextualSpacing/>
              <w:jc w:val="both"/>
              <w:rPr>
                <w:rFonts w:ascii="Times New Roman" w:hAnsi="Times New Roman"/>
                <w:sz w:val="28"/>
                <w:szCs w:val="28"/>
              </w:rPr>
            </w:pPr>
          </w:p>
        </w:tc>
        <w:tc>
          <w:tcPr>
            <w:tcW w:w="2268" w:type="dxa"/>
          </w:tcPr>
          <w:p w14:paraId="0EC8F433" w14:textId="77777777" w:rsidR="00E55687" w:rsidRDefault="00600024" w:rsidP="00E55687">
            <w:pPr>
              <w:rPr>
                <w:rFonts w:ascii="Times New Roman" w:hAnsi="Times New Roman"/>
                <w:color w:val="000000"/>
                <w:sz w:val="28"/>
                <w:szCs w:val="28"/>
                <w:lang w:val="uk-UA" w:eastAsia="uk-UA"/>
              </w:rPr>
            </w:pPr>
            <w:r w:rsidRPr="00592945">
              <w:rPr>
                <w:rFonts w:ascii="Times New Roman" w:hAnsi="Times New Roman"/>
                <w:color w:val="000000"/>
                <w:sz w:val="28"/>
                <w:szCs w:val="28"/>
                <w:lang w:eastAsia="uk-UA"/>
              </w:rPr>
              <w:t>Соціальна</w:t>
            </w:r>
          </w:p>
          <w:p w14:paraId="4E4D0B70" w14:textId="77777777" w:rsidR="00600024" w:rsidRPr="00592945" w:rsidRDefault="00600024" w:rsidP="00E55687">
            <w:pPr>
              <w:rPr>
                <w:rFonts w:ascii="Times New Roman" w:hAnsi="Times New Roman"/>
                <w:sz w:val="28"/>
                <w:szCs w:val="28"/>
                <w:lang w:eastAsia="uk-UA"/>
              </w:rPr>
            </w:pPr>
            <w:r w:rsidRPr="00592945">
              <w:rPr>
                <w:rFonts w:ascii="Times New Roman" w:hAnsi="Times New Roman"/>
                <w:color w:val="000000"/>
                <w:sz w:val="28"/>
                <w:szCs w:val="28"/>
                <w:lang w:eastAsia="uk-UA"/>
              </w:rPr>
              <w:t>інтеграція та реінтеграція</w:t>
            </w:r>
          </w:p>
        </w:tc>
        <w:tc>
          <w:tcPr>
            <w:tcW w:w="1417" w:type="dxa"/>
          </w:tcPr>
          <w:p w14:paraId="7CBCA964" w14:textId="77777777" w:rsidR="00600024" w:rsidRPr="00592945" w:rsidRDefault="00FA4023" w:rsidP="00600024">
            <w:pPr>
              <w:rPr>
                <w:rFonts w:ascii="Times New Roman" w:hAnsi="Times New Roman"/>
                <w:sz w:val="28"/>
                <w:szCs w:val="28"/>
                <w:lang w:val="uk-UA"/>
              </w:rPr>
            </w:pPr>
            <w:r w:rsidRPr="00592945">
              <w:rPr>
                <w:rFonts w:ascii="Times New Roman" w:hAnsi="Times New Roman"/>
                <w:sz w:val="28"/>
                <w:szCs w:val="28"/>
                <w:lang w:val="uk-UA"/>
              </w:rPr>
              <w:t>320</w:t>
            </w:r>
          </w:p>
        </w:tc>
        <w:tc>
          <w:tcPr>
            <w:tcW w:w="5132" w:type="dxa"/>
          </w:tcPr>
          <w:p w14:paraId="6CBB5C22"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постраждалі від збройних конфліктів та тимчасової окупації</w:t>
            </w:r>
          </w:p>
          <w:p w14:paraId="6ACA7976"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сім'ї, члени яких перебувають/ перебували у конфлікті з законом;</w:t>
            </w:r>
          </w:p>
          <w:p w14:paraId="74A2A078"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особи з числа дітей-сиріт, особи позбавленні батьківського піклування, випускники інтернат них закладів</w:t>
            </w:r>
          </w:p>
        </w:tc>
      </w:tr>
      <w:tr w:rsidR="00600024" w:rsidRPr="003A6CAA" w14:paraId="3773C7A3" w14:textId="77777777" w:rsidTr="00600024">
        <w:tc>
          <w:tcPr>
            <w:tcW w:w="959" w:type="dxa"/>
          </w:tcPr>
          <w:p w14:paraId="12E5AE34" w14:textId="77777777" w:rsidR="00600024" w:rsidRPr="00592945" w:rsidRDefault="00600024" w:rsidP="009B7D52">
            <w:pPr>
              <w:numPr>
                <w:ilvl w:val="0"/>
                <w:numId w:val="18"/>
              </w:numPr>
              <w:ind w:left="927"/>
              <w:contextualSpacing/>
              <w:jc w:val="both"/>
              <w:rPr>
                <w:rFonts w:ascii="Times New Roman" w:hAnsi="Times New Roman"/>
                <w:sz w:val="28"/>
                <w:szCs w:val="28"/>
              </w:rPr>
            </w:pPr>
          </w:p>
        </w:tc>
        <w:tc>
          <w:tcPr>
            <w:tcW w:w="2268" w:type="dxa"/>
          </w:tcPr>
          <w:p w14:paraId="1058BFFC" w14:textId="77777777" w:rsidR="00600024" w:rsidRPr="00592945" w:rsidRDefault="00600024" w:rsidP="00600024">
            <w:pPr>
              <w:rPr>
                <w:rFonts w:ascii="Times New Roman" w:hAnsi="Times New Roman"/>
                <w:sz w:val="28"/>
                <w:szCs w:val="28"/>
                <w:lang w:eastAsia="uk-UA"/>
              </w:rPr>
            </w:pPr>
            <w:r w:rsidRPr="00592945">
              <w:rPr>
                <w:rFonts w:ascii="Times New Roman" w:hAnsi="Times New Roman"/>
                <w:color w:val="000000"/>
                <w:sz w:val="28"/>
                <w:szCs w:val="28"/>
                <w:lang w:eastAsia="uk-UA"/>
              </w:rPr>
              <w:t>Екстрене (кризове) втручання</w:t>
            </w:r>
          </w:p>
        </w:tc>
        <w:tc>
          <w:tcPr>
            <w:tcW w:w="1417" w:type="dxa"/>
          </w:tcPr>
          <w:p w14:paraId="37C9D7C7" w14:textId="77777777" w:rsidR="00600024" w:rsidRPr="00592945" w:rsidRDefault="00592945" w:rsidP="00600024">
            <w:pPr>
              <w:rPr>
                <w:rFonts w:ascii="Times New Roman" w:hAnsi="Times New Roman"/>
                <w:sz w:val="28"/>
                <w:szCs w:val="28"/>
                <w:lang w:val="uk-UA"/>
              </w:rPr>
            </w:pPr>
            <w:r>
              <w:rPr>
                <w:rFonts w:ascii="Times New Roman" w:hAnsi="Times New Roman"/>
                <w:sz w:val="28"/>
                <w:szCs w:val="28"/>
                <w:lang w:val="uk-UA"/>
              </w:rPr>
              <w:t>44</w:t>
            </w:r>
          </w:p>
        </w:tc>
        <w:tc>
          <w:tcPr>
            <w:tcW w:w="5132" w:type="dxa"/>
          </w:tcPr>
          <w:p w14:paraId="5567ADBB"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xml:space="preserve">- постраждалі від жорстокого поводження та насильства; </w:t>
            </w:r>
          </w:p>
          <w:p w14:paraId="0580C0DE"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xml:space="preserve">- сім’ї, </w:t>
            </w:r>
            <w:r w:rsidRPr="00592945">
              <w:rPr>
                <w:rFonts w:ascii="Times New Roman" w:hAnsi="Times New Roman"/>
                <w:sz w:val="28"/>
                <w:szCs w:val="28"/>
                <w:lang w:val="uk-UA"/>
              </w:rPr>
              <w:t>у</w:t>
            </w:r>
            <w:r w:rsidRPr="00592945">
              <w:rPr>
                <w:rFonts w:ascii="Times New Roman" w:hAnsi="Times New Roman"/>
                <w:sz w:val="28"/>
                <w:szCs w:val="28"/>
              </w:rPr>
              <w:t xml:space="preserve"> </w:t>
            </w:r>
            <w:r w:rsidRPr="00592945">
              <w:rPr>
                <w:rFonts w:ascii="Times New Roman" w:hAnsi="Times New Roman"/>
                <w:sz w:val="28"/>
                <w:szCs w:val="28"/>
                <w:lang w:val="uk-UA"/>
              </w:rPr>
              <w:t xml:space="preserve"> </w:t>
            </w:r>
            <w:r w:rsidRPr="00592945">
              <w:rPr>
                <w:rFonts w:ascii="Times New Roman" w:hAnsi="Times New Roman"/>
                <w:sz w:val="28"/>
                <w:szCs w:val="28"/>
              </w:rPr>
              <w:t>яких  батьки або особи, які їх замінюють, ухиляються від виконання своїх обов’язків із виховання дитини</w:t>
            </w:r>
          </w:p>
        </w:tc>
      </w:tr>
      <w:tr w:rsidR="00600024" w:rsidRPr="003A6CAA" w14:paraId="0011AF89" w14:textId="77777777" w:rsidTr="00600024">
        <w:tc>
          <w:tcPr>
            <w:tcW w:w="959" w:type="dxa"/>
          </w:tcPr>
          <w:p w14:paraId="6FBE7A86" w14:textId="77777777" w:rsidR="00600024" w:rsidRPr="003A42D4" w:rsidRDefault="00600024" w:rsidP="009B7D52">
            <w:pPr>
              <w:numPr>
                <w:ilvl w:val="0"/>
                <w:numId w:val="18"/>
              </w:numPr>
              <w:ind w:left="927"/>
              <w:contextualSpacing/>
              <w:jc w:val="both"/>
              <w:rPr>
                <w:rFonts w:ascii="Times New Roman" w:hAnsi="Times New Roman"/>
                <w:sz w:val="28"/>
                <w:szCs w:val="28"/>
              </w:rPr>
            </w:pPr>
          </w:p>
        </w:tc>
        <w:tc>
          <w:tcPr>
            <w:tcW w:w="2268" w:type="dxa"/>
          </w:tcPr>
          <w:p w14:paraId="796F5D5D" w14:textId="77777777" w:rsidR="00600024" w:rsidRPr="00592945" w:rsidRDefault="00600024" w:rsidP="00600024">
            <w:pPr>
              <w:rPr>
                <w:rFonts w:ascii="Times New Roman" w:hAnsi="Times New Roman"/>
                <w:sz w:val="28"/>
                <w:szCs w:val="28"/>
                <w:lang w:eastAsia="uk-UA"/>
              </w:rPr>
            </w:pPr>
            <w:r w:rsidRPr="00592945">
              <w:rPr>
                <w:rFonts w:ascii="Times New Roman" w:hAnsi="Times New Roman"/>
                <w:color w:val="000000"/>
                <w:sz w:val="28"/>
                <w:szCs w:val="28"/>
                <w:lang w:eastAsia="uk-UA"/>
              </w:rPr>
              <w:t>Консультування</w:t>
            </w:r>
          </w:p>
        </w:tc>
        <w:tc>
          <w:tcPr>
            <w:tcW w:w="1417" w:type="dxa"/>
          </w:tcPr>
          <w:p w14:paraId="405DAE33" w14:textId="77777777" w:rsidR="00600024" w:rsidRPr="00592945" w:rsidRDefault="00592945" w:rsidP="00600024">
            <w:pPr>
              <w:rPr>
                <w:rFonts w:ascii="Times New Roman" w:hAnsi="Times New Roman"/>
                <w:sz w:val="28"/>
                <w:szCs w:val="28"/>
                <w:lang w:val="uk-UA"/>
              </w:rPr>
            </w:pPr>
            <w:r w:rsidRPr="00592945">
              <w:rPr>
                <w:rFonts w:ascii="Times New Roman" w:hAnsi="Times New Roman"/>
                <w:sz w:val="28"/>
                <w:szCs w:val="28"/>
                <w:lang w:val="uk-UA"/>
              </w:rPr>
              <w:t>1594</w:t>
            </w:r>
          </w:p>
        </w:tc>
        <w:tc>
          <w:tcPr>
            <w:tcW w:w="5132" w:type="dxa"/>
          </w:tcPr>
          <w:p w14:paraId="64F0A647"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постраждалі від жорстокого поводження та насильства;</w:t>
            </w:r>
          </w:p>
          <w:p w14:paraId="7F27E421"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xml:space="preserve">- постраждалі від збройних конфліктів </w:t>
            </w:r>
            <w:r w:rsidRPr="00592945">
              <w:rPr>
                <w:rFonts w:ascii="Times New Roman" w:hAnsi="Times New Roman"/>
                <w:sz w:val="28"/>
                <w:szCs w:val="28"/>
              </w:rPr>
              <w:lastRenderedPageBreak/>
              <w:t>та тимчасової окупації;</w:t>
            </w:r>
          </w:p>
          <w:p w14:paraId="3867CD3C"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одинока матір (батько);</w:t>
            </w:r>
          </w:p>
          <w:p w14:paraId="01394B65"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xml:space="preserve">- сім'ї, </w:t>
            </w:r>
            <w:r w:rsidRPr="00592945">
              <w:rPr>
                <w:rFonts w:ascii="Times New Roman" w:hAnsi="Times New Roman"/>
                <w:sz w:val="28"/>
                <w:szCs w:val="28"/>
                <w:lang w:val="uk-UA"/>
              </w:rPr>
              <w:t xml:space="preserve">у </w:t>
            </w:r>
            <w:r w:rsidRPr="00592945">
              <w:rPr>
                <w:rFonts w:ascii="Times New Roman" w:hAnsi="Times New Roman"/>
                <w:sz w:val="28"/>
                <w:szCs w:val="28"/>
              </w:rPr>
              <w:t xml:space="preserve"> </w:t>
            </w:r>
            <w:r w:rsidRPr="00592945">
              <w:rPr>
                <w:rFonts w:ascii="Times New Roman" w:hAnsi="Times New Roman"/>
                <w:sz w:val="28"/>
                <w:szCs w:val="28"/>
                <w:lang w:val="uk-UA"/>
              </w:rPr>
              <w:t xml:space="preserve"> </w:t>
            </w:r>
            <w:r w:rsidRPr="00592945">
              <w:rPr>
                <w:rFonts w:ascii="Times New Roman" w:hAnsi="Times New Roman"/>
                <w:sz w:val="28"/>
                <w:szCs w:val="28"/>
              </w:rPr>
              <w:t>яких  батьки або особи, які їх замінюють, ухиляються від виконання своїх обов’язків із виховання дитини;</w:t>
            </w:r>
          </w:p>
          <w:p w14:paraId="0E0E17F1"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сім'ї, члени яких перебувають / перебували у конфлікті з законом;</w:t>
            </w:r>
          </w:p>
          <w:p w14:paraId="4DB93F82"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сім'ї, де один чи кілька членів мають інвалідність;</w:t>
            </w:r>
          </w:p>
          <w:p w14:paraId="56C64417"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особи з числа дітей-сиріт та дітей, позбавлених батьківського піклування;</w:t>
            </w:r>
          </w:p>
          <w:p w14:paraId="0F2F110F"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сім'ї, яким призначена державна допомога при народженні дитини;</w:t>
            </w:r>
          </w:p>
          <w:p w14:paraId="1BAE12BD" w14:textId="77777777" w:rsidR="00600024" w:rsidRPr="00592945" w:rsidRDefault="00600024" w:rsidP="00600024">
            <w:pPr>
              <w:rPr>
                <w:rFonts w:ascii="Times New Roman" w:hAnsi="Times New Roman"/>
                <w:sz w:val="28"/>
                <w:szCs w:val="28"/>
              </w:rPr>
            </w:pPr>
            <w:r w:rsidRPr="00592945">
              <w:rPr>
                <w:rFonts w:ascii="Times New Roman" w:hAnsi="Times New Roman"/>
                <w:sz w:val="28"/>
                <w:szCs w:val="28"/>
              </w:rPr>
              <w:t>- прийомні сім’ї/ДБСТ</w:t>
            </w:r>
          </w:p>
        </w:tc>
      </w:tr>
      <w:tr w:rsidR="00600024" w:rsidRPr="00233EAC" w14:paraId="73F2B6DF" w14:textId="77777777" w:rsidTr="00600024">
        <w:tc>
          <w:tcPr>
            <w:tcW w:w="959" w:type="dxa"/>
          </w:tcPr>
          <w:p w14:paraId="4187CA33" w14:textId="77777777" w:rsidR="00600024" w:rsidRPr="003A42D4" w:rsidRDefault="00600024" w:rsidP="009B7D52">
            <w:pPr>
              <w:numPr>
                <w:ilvl w:val="0"/>
                <w:numId w:val="18"/>
              </w:numPr>
              <w:ind w:left="927"/>
              <w:contextualSpacing/>
              <w:jc w:val="both"/>
              <w:rPr>
                <w:rFonts w:ascii="Times New Roman" w:hAnsi="Times New Roman"/>
                <w:sz w:val="28"/>
                <w:szCs w:val="28"/>
              </w:rPr>
            </w:pPr>
          </w:p>
        </w:tc>
        <w:tc>
          <w:tcPr>
            <w:tcW w:w="2268" w:type="dxa"/>
          </w:tcPr>
          <w:p w14:paraId="1164DF8C" w14:textId="77777777" w:rsidR="00E55687" w:rsidRDefault="00600024" w:rsidP="00E55687">
            <w:pPr>
              <w:rPr>
                <w:rFonts w:ascii="Times New Roman" w:hAnsi="Times New Roman"/>
                <w:color w:val="000000"/>
                <w:sz w:val="28"/>
                <w:szCs w:val="28"/>
                <w:lang w:val="uk-UA" w:eastAsia="uk-UA"/>
              </w:rPr>
            </w:pPr>
            <w:r w:rsidRPr="00233EAC">
              <w:rPr>
                <w:rFonts w:ascii="Times New Roman" w:hAnsi="Times New Roman"/>
                <w:color w:val="000000"/>
                <w:sz w:val="28"/>
                <w:szCs w:val="28"/>
                <w:lang w:eastAsia="uk-UA"/>
              </w:rPr>
              <w:t>Соціальний</w:t>
            </w:r>
          </w:p>
          <w:p w14:paraId="65E0B6E1" w14:textId="77777777" w:rsidR="00E55687" w:rsidRDefault="00600024" w:rsidP="00E55687">
            <w:pPr>
              <w:rPr>
                <w:rFonts w:ascii="Times New Roman" w:hAnsi="Times New Roman"/>
                <w:color w:val="000000"/>
                <w:sz w:val="28"/>
                <w:szCs w:val="28"/>
                <w:lang w:val="uk-UA" w:eastAsia="uk-UA"/>
              </w:rPr>
            </w:pPr>
            <w:r w:rsidRPr="00233EAC">
              <w:rPr>
                <w:rFonts w:ascii="Times New Roman" w:hAnsi="Times New Roman"/>
                <w:color w:val="000000"/>
                <w:sz w:val="28"/>
                <w:szCs w:val="28"/>
                <w:lang w:eastAsia="uk-UA"/>
              </w:rPr>
              <w:t>супровід сімей/</w:t>
            </w:r>
          </w:p>
          <w:p w14:paraId="78D4B857" w14:textId="77777777" w:rsidR="00E55687" w:rsidRDefault="00600024" w:rsidP="00E55687">
            <w:pPr>
              <w:rPr>
                <w:rFonts w:ascii="Times New Roman" w:hAnsi="Times New Roman"/>
                <w:color w:val="000000"/>
                <w:sz w:val="28"/>
                <w:szCs w:val="28"/>
                <w:lang w:val="uk-UA" w:eastAsia="uk-UA"/>
              </w:rPr>
            </w:pPr>
            <w:r w:rsidRPr="00233EAC">
              <w:rPr>
                <w:rFonts w:ascii="Times New Roman" w:hAnsi="Times New Roman"/>
                <w:color w:val="000000"/>
                <w:sz w:val="28"/>
                <w:szCs w:val="28"/>
                <w:lang w:eastAsia="uk-UA"/>
              </w:rPr>
              <w:t>осіб, які перебувають у складних </w:t>
            </w:r>
          </w:p>
          <w:p w14:paraId="13B0E34F" w14:textId="77777777" w:rsidR="00E55687" w:rsidRDefault="00600024" w:rsidP="00E55687">
            <w:pPr>
              <w:rPr>
                <w:rFonts w:ascii="Times New Roman" w:hAnsi="Times New Roman"/>
                <w:color w:val="000000"/>
                <w:sz w:val="28"/>
                <w:szCs w:val="28"/>
                <w:lang w:val="uk-UA" w:eastAsia="uk-UA"/>
              </w:rPr>
            </w:pPr>
            <w:r w:rsidRPr="00233EAC">
              <w:rPr>
                <w:rFonts w:ascii="Times New Roman" w:hAnsi="Times New Roman"/>
                <w:color w:val="000000"/>
                <w:sz w:val="28"/>
                <w:szCs w:val="28"/>
                <w:lang w:eastAsia="uk-UA"/>
              </w:rPr>
              <w:t>життєвих </w:t>
            </w:r>
          </w:p>
          <w:p w14:paraId="040D115D" w14:textId="77777777" w:rsidR="00600024" w:rsidRPr="00233EAC" w:rsidRDefault="00600024" w:rsidP="00E55687">
            <w:pPr>
              <w:rPr>
                <w:rFonts w:ascii="Times New Roman" w:hAnsi="Times New Roman"/>
                <w:sz w:val="28"/>
                <w:szCs w:val="28"/>
                <w:lang w:eastAsia="uk-UA"/>
              </w:rPr>
            </w:pPr>
            <w:r w:rsidRPr="00233EAC">
              <w:rPr>
                <w:rFonts w:ascii="Times New Roman" w:hAnsi="Times New Roman"/>
                <w:color w:val="000000"/>
                <w:sz w:val="28"/>
                <w:szCs w:val="28"/>
                <w:lang w:eastAsia="uk-UA"/>
              </w:rPr>
              <w:t>обставинах</w:t>
            </w:r>
          </w:p>
        </w:tc>
        <w:tc>
          <w:tcPr>
            <w:tcW w:w="1417" w:type="dxa"/>
          </w:tcPr>
          <w:p w14:paraId="045FD117" w14:textId="77777777" w:rsidR="00600024" w:rsidRPr="00233EAC" w:rsidRDefault="00233EAC" w:rsidP="00600024">
            <w:pPr>
              <w:rPr>
                <w:rFonts w:ascii="Times New Roman" w:hAnsi="Times New Roman"/>
                <w:sz w:val="28"/>
                <w:szCs w:val="28"/>
                <w:lang w:val="uk-UA"/>
              </w:rPr>
            </w:pPr>
            <w:r w:rsidRPr="00233EAC">
              <w:rPr>
                <w:rFonts w:ascii="Times New Roman" w:hAnsi="Times New Roman"/>
                <w:sz w:val="28"/>
                <w:szCs w:val="28"/>
                <w:lang w:val="uk-UA"/>
              </w:rPr>
              <w:t>58</w:t>
            </w:r>
          </w:p>
        </w:tc>
        <w:tc>
          <w:tcPr>
            <w:tcW w:w="5132" w:type="dxa"/>
          </w:tcPr>
          <w:p w14:paraId="6AE50A96" w14:textId="77777777" w:rsidR="00600024" w:rsidRPr="00233EAC" w:rsidRDefault="00600024" w:rsidP="00600024">
            <w:pPr>
              <w:rPr>
                <w:rFonts w:ascii="Times New Roman" w:hAnsi="Times New Roman"/>
                <w:sz w:val="28"/>
                <w:szCs w:val="28"/>
              </w:rPr>
            </w:pPr>
            <w:r w:rsidRPr="00233EAC">
              <w:rPr>
                <w:rFonts w:ascii="Times New Roman" w:hAnsi="Times New Roman"/>
                <w:sz w:val="28"/>
                <w:szCs w:val="28"/>
              </w:rPr>
              <w:t>- постраждалі від жорстокого поводження та насильства;</w:t>
            </w:r>
          </w:p>
          <w:p w14:paraId="6FD41546" w14:textId="77777777" w:rsidR="00600024" w:rsidRPr="00233EAC" w:rsidRDefault="00600024" w:rsidP="00600024">
            <w:pPr>
              <w:rPr>
                <w:rFonts w:ascii="Times New Roman" w:hAnsi="Times New Roman"/>
                <w:sz w:val="28"/>
                <w:szCs w:val="28"/>
              </w:rPr>
            </w:pPr>
            <w:r w:rsidRPr="00233EAC">
              <w:rPr>
                <w:rFonts w:ascii="Times New Roman" w:hAnsi="Times New Roman"/>
                <w:sz w:val="28"/>
                <w:szCs w:val="28"/>
              </w:rPr>
              <w:t>- одинока матір (батько);</w:t>
            </w:r>
          </w:p>
          <w:p w14:paraId="36411724" w14:textId="77777777" w:rsidR="00600024" w:rsidRPr="00233EAC" w:rsidRDefault="00600024" w:rsidP="00600024">
            <w:pPr>
              <w:rPr>
                <w:rFonts w:ascii="Times New Roman" w:hAnsi="Times New Roman"/>
                <w:sz w:val="28"/>
                <w:szCs w:val="28"/>
              </w:rPr>
            </w:pPr>
            <w:r w:rsidRPr="00233EAC">
              <w:rPr>
                <w:rFonts w:ascii="Times New Roman" w:hAnsi="Times New Roman"/>
                <w:sz w:val="28"/>
                <w:szCs w:val="28"/>
              </w:rPr>
              <w:t xml:space="preserve">- сім'ї, </w:t>
            </w:r>
            <w:r w:rsidRPr="00233EAC">
              <w:rPr>
                <w:rFonts w:ascii="Times New Roman" w:hAnsi="Times New Roman"/>
                <w:sz w:val="28"/>
                <w:szCs w:val="28"/>
                <w:lang w:val="uk-UA"/>
              </w:rPr>
              <w:t xml:space="preserve">у </w:t>
            </w:r>
            <w:r w:rsidRPr="00233EAC">
              <w:rPr>
                <w:rFonts w:ascii="Times New Roman" w:hAnsi="Times New Roman"/>
                <w:sz w:val="28"/>
                <w:szCs w:val="28"/>
              </w:rPr>
              <w:t xml:space="preserve"> </w:t>
            </w:r>
            <w:r w:rsidRPr="00233EAC">
              <w:rPr>
                <w:rFonts w:ascii="Times New Roman" w:hAnsi="Times New Roman"/>
                <w:sz w:val="28"/>
                <w:szCs w:val="28"/>
                <w:lang w:val="uk-UA"/>
              </w:rPr>
              <w:t xml:space="preserve"> </w:t>
            </w:r>
            <w:r w:rsidRPr="00233EAC">
              <w:rPr>
                <w:rFonts w:ascii="Times New Roman" w:hAnsi="Times New Roman"/>
                <w:sz w:val="28"/>
                <w:szCs w:val="28"/>
              </w:rPr>
              <w:t>яких  батьки або особи, які їх замінюють, ухиляються від виконання своїх обов’язків із виховання дитини;</w:t>
            </w:r>
          </w:p>
          <w:p w14:paraId="7A218B87" w14:textId="77777777" w:rsidR="00600024" w:rsidRPr="00233EAC" w:rsidRDefault="00600024" w:rsidP="00600024">
            <w:pPr>
              <w:rPr>
                <w:rFonts w:ascii="Times New Roman" w:hAnsi="Times New Roman"/>
                <w:sz w:val="28"/>
                <w:szCs w:val="28"/>
              </w:rPr>
            </w:pPr>
            <w:r w:rsidRPr="00233EAC">
              <w:rPr>
                <w:rFonts w:ascii="Times New Roman" w:hAnsi="Times New Roman"/>
                <w:sz w:val="28"/>
                <w:szCs w:val="28"/>
                <w:lang w:val="uk-UA"/>
              </w:rPr>
              <w:t xml:space="preserve">- </w:t>
            </w:r>
            <w:r w:rsidRPr="00233EAC">
              <w:rPr>
                <w:rFonts w:ascii="Times New Roman" w:hAnsi="Times New Roman"/>
                <w:sz w:val="28"/>
                <w:szCs w:val="28"/>
              </w:rPr>
              <w:t>сім'ї, де один чи кілька членів мають інвалідність;</w:t>
            </w:r>
          </w:p>
        </w:tc>
      </w:tr>
      <w:tr w:rsidR="00600024" w:rsidRPr="003F69AE" w14:paraId="215FDE81" w14:textId="77777777" w:rsidTr="00600024">
        <w:tc>
          <w:tcPr>
            <w:tcW w:w="959" w:type="dxa"/>
          </w:tcPr>
          <w:p w14:paraId="415E7A87" w14:textId="77777777" w:rsidR="00600024" w:rsidRPr="00233EAC" w:rsidRDefault="00600024" w:rsidP="009B7D52">
            <w:pPr>
              <w:numPr>
                <w:ilvl w:val="0"/>
                <w:numId w:val="18"/>
              </w:numPr>
              <w:ind w:left="927"/>
              <w:contextualSpacing/>
              <w:jc w:val="both"/>
              <w:rPr>
                <w:rFonts w:ascii="Times New Roman" w:hAnsi="Times New Roman"/>
                <w:sz w:val="28"/>
                <w:szCs w:val="28"/>
              </w:rPr>
            </w:pPr>
          </w:p>
        </w:tc>
        <w:tc>
          <w:tcPr>
            <w:tcW w:w="2268" w:type="dxa"/>
            <w:vAlign w:val="center"/>
          </w:tcPr>
          <w:p w14:paraId="608F6E13" w14:textId="77777777" w:rsidR="00600024" w:rsidRPr="00233EAC" w:rsidRDefault="00600024" w:rsidP="00600024">
            <w:pPr>
              <w:rPr>
                <w:rFonts w:ascii="Times New Roman" w:hAnsi="Times New Roman"/>
                <w:sz w:val="28"/>
                <w:szCs w:val="28"/>
                <w:lang w:eastAsia="uk-UA"/>
              </w:rPr>
            </w:pPr>
            <w:r w:rsidRPr="00233EAC">
              <w:rPr>
                <w:rFonts w:ascii="Times New Roman" w:hAnsi="Times New Roman"/>
                <w:sz w:val="28"/>
                <w:szCs w:val="28"/>
                <w:lang w:eastAsia="uk-UA"/>
              </w:rPr>
              <w:t>Соціальний супровід сімей, у яких виховуються діти-сироти і діти, позбавлені батьківського піклування</w:t>
            </w:r>
          </w:p>
        </w:tc>
        <w:tc>
          <w:tcPr>
            <w:tcW w:w="1417" w:type="dxa"/>
          </w:tcPr>
          <w:p w14:paraId="797EB15B" w14:textId="77777777" w:rsidR="00600024" w:rsidRPr="00233EAC" w:rsidRDefault="00233EAC" w:rsidP="00600024">
            <w:pPr>
              <w:rPr>
                <w:rFonts w:ascii="Times New Roman" w:hAnsi="Times New Roman"/>
                <w:sz w:val="28"/>
                <w:szCs w:val="28"/>
                <w:lang w:val="uk-UA"/>
              </w:rPr>
            </w:pPr>
            <w:r w:rsidRPr="00233EAC">
              <w:rPr>
                <w:rFonts w:ascii="Times New Roman" w:hAnsi="Times New Roman"/>
                <w:sz w:val="28"/>
                <w:szCs w:val="28"/>
                <w:lang w:val="uk-UA"/>
              </w:rPr>
              <w:t>37</w:t>
            </w:r>
          </w:p>
        </w:tc>
        <w:tc>
          <w:tcPr>
            <w:tcW w:w="5132" w:type="dxa"/>
          </w:tcPr>
          <w:p w14:paraId="0C66E3D4" w14:textId="77777777" w:rsidR="00600024" w:rsidRPr="005C2CB9" w:rsidRDefault="00600024" w:rsidP="00600024">
            <w:pPr>
              <w:rPr>
                <w:rFonts w:ascii="Times New Roman" w:hAnsi="Times New Roman"/>
                <w:sz w:val="28"/>
                <w:szCs w:val="28"/>
                <w:lang w:val="uk-UA"/>
              </w:rPr>
            </w:pPr>
            <w:r w:rsidRPr="005C2CB9">
              <w:rPr>
                <w:rFonts w:ascii="Times New Roman" w:hAnsi="Times New Roman"/>
                <w:sz w:val="28"/>
                <w:szCs w:val="28"/>
                <w:lang w:val="uk-UA"/>
              </w:rPr>
              <w:t>- прийомні сім’ї/ДБСТ;</w:t>
            </w:r>
          </w:p>
          <w:p w14:paraId="623EE18E" w14:textId="77777777" w:rsidR="00600024" w:rsidRPr="00233EAC" w:rsidRDefault="00600024" w:rsidP="00233EAC">
            <w:pPr>
              <w:rPr>
                <w:rFonts w:ascii="Times New Roman" w:hAnsi="Times New Roman"/>
                <w:sz w:val="28"/>
                <w:szCs w:val="28"/>
                <w:lang w:val="uk-UA"/>
              </w:rPr>
            </w:pPr>
            <w:r w:rsidRPr="005C2CB9">
              <w:rPr>
                <w:rFonts w:ascii="Times New Roman" w:hAnsi="Times New Roman"/>
                <w:sz w:val="28"/>
                <w:szCs w:val="28"/>
                <w:lang w:val="uk-UA"/>
              </w:rPr>
              <w:t xml:space="preserve">- </w:t>
            </w:r>
            <w:r w:rsidR="00233EAC" w:rsidRPr="00233EAC">
              <w:rPr>
                <w:rFonts w:ascii="Times New Roman" w:hAnsi="Times New Roman"/>
                <w:sz w:val="28"/>
                <w:szCs w:val="28"/>
                <w:lang w:val="uk-UA"/>
              </w:rPr>
              <w:t xml:space="preserve"> </w:t>
            </w:r>
            <w:r w:rsidRPr="005C2CB9">
              <w:rPr>
                <w:rFonts w:ascii="Times New Roman" w:hAnsi="Times New Roman"/>
                <w:sz w:val="28"/>
                <w:szCs w:val="28"/>
                <w:lang w:val="uk-UA"/>
              </w:rPr>
              <w:t xml:space="preserve"> сім’ї  </w:t>
            </w:r>
            <w:r w:rsidR="00233EAC" w:rsidRPr="00233EAC">
              <w:rPr>
                <w:rFonts w:ascii="Times New Roman" w:hAnsi="Times New Roman"/>
                <w:sz w:val="28"/>
                <w:szCs w:val="28"/>
                <w:lang w:val="uk-UA"/>
              </w:rPr>
              <w:t>опікунів/піклувальників</w:t>
            </w:r>
          </w:p>
        </w:tc>
      </w:tr>
      <w:tr w:rsidR="00600024" w:rsidRPr="003A6CAA" w14:paraId="7F100A95" w14:textId="77777777" w:rsidTr="00600024">
        <w:tc>
          <w:tcPr>
            <w:tcW w:w="959" w:type="dxa"/>
          </w:tcPr>
          <w:p w14:paraId="75E7AD23" w14:textId="77777777" w:rsidR="00600024" w:rsidRPr="005C2CB9" w:rsidRDefault="00600024" w:rsidP="009B7D52">
            <w:pPr>
              <w:numPr>
                <w:ilvl w:val="0"/>
                <w:numId w:val="18"/>
              </w:numPr>
              <w:ind w:left="927"/>
              <w:contextualSpacing/>
              <w:jc w:val="both"/>
              <w:rPr>
                <w:rFonts w:ascii="Times New Roman" w:hAnsi="Times New Roman"/>
                <w:sz w:val="28"/>
                <w:szCs w:val="28"/>
                <w:lang w:val="uk-UA"/>
              </w:rPr>
            </w:pPr>
          </w:p>
        </w:tc>
        <w:tc>
          <w:tcPr>
            <w:tcW w:w="2268" w:type="dxa"/>
          </w:tcPr>
          <w:p w14:paraId="53EA1358" w14:textId="77777777" w:rsidR="00600024" w:rsidRPr="000338EF" w:rsidRDefault="00600024" w:rsidP="00600024">
            <w:pPr>
              <w:rPr>
                <w:rFonts w:ascii="Times New Roman" w:hAnsi="Times New Roman"/>
                <w:sz w:val="28"/>
                <w:szCs w:val="28"/>
                <w:lang w:eastAsia="uk-UA"/>
              </w:rPr>
            </w:pPr>
            <w:r w:rsidRPr="000338EF">
              <w:rPr>
                <w:rFonts w:ascii="Times New Roman" w:hAnsi="Times New Roman"/>
                <w:color w:val="000000"/>
                <w:sz w:val="28"/>
                <w:szCs w:val="28"/>
                <w:lang w:eastAsia="uk-UA"/>
              </w:rPr>
              <w:t>Представництво інтересів</w:t>
            </w:r>
          </w:p>
        </w:tc>
        <w:tc>
          <w:tcPr>
            <w:tcW w:w="1417" w:type="dxa"/>
          </w:tcPr>
          <w:p w14:paraId="55F50C15" w14:textId="77777777" w:rsidR="00600024" w:rsidRPr="000338EF" w:rsidRDefault="000338EF" w:rsidP="00600024">
            <w:pPr>
              <w:rPr>
                <w:rFonts w:ascii="Times New Roman" w:hAnsi="Times New Roman"/>
                <w:sz w:val="28"/>
                <w:szCs w:val="28"/>
                <w:lang w:val="uk-UA"/>
              </w:rPr>
            </w:pPr>
            <w:r w:rsidRPr="000338EF">
              <w:rPr>
                <w:rFonts w:ascii="Times New Roman" w:hAnsi="Times New Roman"/>
                <w:sz w:val="28"/>
                <w:szCs w:val="28"/>
                <w:lang w:val="uk-UA"/>
              </w:rPr>
              <w:t>365</w:t>
            </w:r>
          </w:p>
        </w:tc>
        <w:tc>
          <w:tcPr>
            <w:tcW w:w="5132" w:type="dxa"/>
          </w:tcPr>
          <w:p w14:paraId="34DD57CC" w14:textId="77777777" w:rsidR="00600024" w:rsidRPr="000338EF" w:rsidRDefault="00600024" w:rsidP="00600024">
            <w:pPr>
              <w:spacing w:line="0" w:lineRule="atLeast"/>
              <w:rPr>
                <w:rFonts w:ascii="Times New Roman" w:hAnsi="Times New Roman"/>
                <w:sz w:val="28"/>
                <w:szCs w:val="28"/>
              </w:rPr>
            </w:pPr>
            <w:r w:rsidRPr="000338EF">
              <w:rPr>
                <w:rFonts w:ascii="Times New Roman" w:hAnsi="Times New Roman"/>
                <w:sz w:val="28"/>
                <w:szCs w:val="28"/>
              </w:rPr>
              <w:t>- постраждалі від жорстокого поводження та насильства;</w:t>
            </w:r>
          </w:p>
          <w:p w14:paraId="2A7E029B" w14:textId="77777777" w:rsidR="00600024" w:rsidRPr="000338EF" w:rsidRDefault="00600024" w:rsidP="00600024">
            <w:pPr>
              <w:spacing w:line="0" w:lineRule="atLeast"/>
              <w:rPr>
                <w:rFonts w:ascii="Times New Roman" w:hAnsi="Times New Roman"/>
                <w:sz w:val="28"/>
                <w:szCs w:val="28"/>
              </w:rPr>
            </w:pPr>
            <w:r w:rsidRPr="000338EF">
              <w:rPr>
                <w:rFonts w:ascii="Times New Roman" w:hAnsi="Times New Roman"/>
                <w:sz w:val="28"/>
                <w:szCs w:val="28"/>
              </w:rPr>
              <w:t>- постраждалі від збройних конфліктів та тимчасової окупації;</w:t>
            </w:r>
          </w:p>
          <w:p w14:paraId="3F36B173" w14:textId="77777777" w:rsidR="00600024" w:rsidRPr="000338EF" w:rsidRDefault="00600024" w:rsidP="00600024">
            <w:pPr>
              <w:spacing w:line="0" w:lineRule="atLeast"/>
              <w:rPr>
                <w:rFonts w:ascii="Times New Roman" w:hAnsi="Times New Roman"/>
                <w:sz w:val="28"/>
                <w:szCs w:val="28"/>
              </w:rPr>
            </w:pPr>
            <w:r w:rsidRPr="000338EF">
              <w:rPr>
                <w:rFonts w:ascii="Times New Roman" w:hAnsi="Times New Roman"/>
                <w:sz w:val="28"/>
                <w:szCs w:val="28"/>
              </w:rPr>
              <w:t>- сім'ї, члени яких перебувають/перебували у конфлікті з законом;</w:t>
            </w:r>
          </w:p>
          <w:p w14:paraId="30426B02" w14:textId="77777777" w:rsidR="00600024" w:rsidRPr="000338EF" w:rsidRDefault="00600024" w:rsidP="00600024">
            <w:pPr>
              <w:spacing w:line="0" w:lineRule="atLeast"/>
              <w:rPr>
                <w:rFonts w:ascii="Times New Roman" w:hAnsi="Times New Roman"/>
                <w:sz w:val="28"/>
                <w:szCs w:val="28"/>
              </w:rPr>
            </w:pPr>
            <w:r w:rsidRPr="000338EF">
              <w:rPr>
                <w:rFonts w:ascii="Times New Roman" w:hAnsi="Times New Roman"/>
                <w:sz w:val="28"/>
                <w:szCs w:val="28"/>
              </w:rPr>
              <w:t>- сім'ї, де один чи кілька членів мають інвалідність</w:t>
            </w:r>
          </w:p>
        </w:tc>
      </w:tr>
      <w:tr w:rsidR="00600024" w:rsidRPr="003F69AE" w14:paraId="52E56B2D" w14:textId="77777777" w:rsidTr="00600024">
        <w:tc>
          <w:tcPr>
            <w:tcW w:w="959" w:type="dxa"/>
          </w:tcPr>
          <w:p w14:paraId="2572F4AF" w14:textId="77777777" w:rsidR="00600024" w:rsidRPr="003A42D4" w:rsidRDefault="00600024" w:rsidP="009B7D52">
            <w:pPr>
              <w:numPr>
                <w:ilvl w:val="0"/>
                <w:numId w:val="18"/>
              </w:numPr>
              <w:ind w:left="927"/>
              <w:contextualSpacing/>
              <w:jc w:val="both"/>
              <w:rPr>
                <w:rFonts w:ascii="Times New Roman" w:hAnsi="Times New Roman"/>
                <w:sz w:val="28"/>
                <w:szCs w:val="28"/>
              </w:rPr>
            </w:pPr>
          </w:p>
        </w:tc>
        <w:tc>
          <w:tcPr>
            <w:tcW w:w="2268" w:type="dxa"/>
          </w:tcPr>
          <w:p w14:paraId="4621AF79" w14:textId="77777777" w:rsidR="00600024" w:rsidRPr="000338EF" w:rsidRDefault="00600024" w:rsidP="00600024">
            <w:pPr>
              <w:rPr>
                <w:rFonts w:ascii="Times New Roman" w:hAnsi="Times New Roman"/>
                <w:sz w:val="28"/>
                <w:szCs w:val="28"/>
                <w:lang w:eastAsia="uk-UA"/>
              </w:rPr>
            </w:pPr>
            <w:r w:rsidRPr="000338EF">
              <w:rPr>
                <w:rFonts w:ascii="Times New Roman" w:hAnsi="Times New Roman"/>
                <w:color w:val="000000"/>
                <w:sz w:val="28"/>
                <w:szCs w:val="28"/>
                <w:lang w:eastAsia="uk-UA"/>
              </w:rPr>
              <w:t>Посередництво</w:t>
            </w:r>
          </w:p>
        </w:tc>
        <w:tc>
          <w:tcPr>
            <w:tcW w:w="1417" w:type="dxa"/>
          </w:tcPr>
          <w:p w14:paraId="15557CE4" w14:textId="77777777" w:rsidR="00600024" w:rsidRPr="000338EF" w:rsidRDefault="000338EF" w:rsidP="00600024">
            <w:pPr>
              <w:rPr>
                <w:rFonts w:ascii="Times New Roman" w:hAnsi="Times New Roman"/>
                <w:sz w:val="28"/>
                <w:szCs w:val="28"/>
                <w:lang w:val="uk-UA"/>
              </w:rPr>
            </w:pPr>
            <w:r w:rsidRPr="000338EF">
              <w:rPr>
                <w:rFonts w:ascii="Times New Roman" w:hAnsi="Times New Roman"/>
                <w:sz w:val="28"/>
                <w:szCs w:val="28"/>
                <w:lang w:val="uk-UA"/>
              </w:rPr>
              <w:t>16</w:t>
            </w:r>
          </w:p>
        </w:tc>
        <w:tc>
          <w:tcPr>
            <w:tcW w:w="5132" w:type="dxa"/>
          </w:tcPr>
          <w:p w14:paraId="0BA4F8B2" w14:textId="77777777" w:rsidR="00600024" w:rsidRPr="005C2CB9" w:rsidRDefault="00600024" w:rsidP="00600024">
            <w:pPr>
              <w:spacing w:line="0" w:lineRule="atLeast"/>
              <w:rPr>
                <w:rFonts w:ascii="Times New Roman" w:hAnsi="Times New Roman"/>
                <w:sz w:val="28"/>
                <w:szCs w:val="28"/>
                <w:lang w:val="uk-UA"/>
              </w:rPr>
            </w:pPr>
            <w:r w:rsidRPr="005C2CB9">
              <w:rPr>
                <w:rFonts w:ascii="Times New Roman" w:hAnsi="Times New Roman"/>
                <w:sz w:val="28"/>
                <w:szCs w:val="28"/>
                <w:lang w:val="uk-UA"/>
              </w:rPr>
              <w:t xml:space="preserve">- </w:t>
            </w:r>
            <w:r w:rsidRPr="000338EF">
              <w:rPr>
                <w:rFonts w:ascii="Times New Roman" w:hAnsi="Times New Roman"/>
                <w:sz w:val="28"/>
                <w:szCs w:val="28"/>
                <w:lang w:val="en-US"/>
              </w:rPr>
              <w:t>c</w:t>
            </w:r>
            <w:r w:rsidRPr="005C2CB9">
              <w:rPr>
                <w:rFonts w:ascii="Times New Roman" w:hAnsi="Times New Roman"/>
                <w:sz w:val="28"/>
                <w:szCs w:val="28"/>
                <w:lang w:val="uk-UA"/>
              </w:rPr>
              <w:t xml:space="preserve">ім’ї, </w:t>
            </w:r>
            <w:r w:rsidRPr="000338EF">
              <w:rPr>
                <w:rFonts w:ascii="Times New Roman" w:hAnsi="Times New Roman"/>
                <w:sz w:val="28"/>
                <w:szCs w:val="28"/>
                <w:lang w:val="uk-UA"/>
              </w:rPr>
              <w:t xml:space="preserve">у </w:t>
            </w:r>
            <w:r w:rsidRPr="005C2CB9">
              <w:rPr>
                <w:rFonts w:ascii="Times New Roman" w:hAnsi="Times New Roman"/>
                <w:sz w:val="28"/>
                <w:szCs w:val="28"/>
                <w:lang w:val="uk-UA"/>
              </w:rPr>
              <w:t xml:space="preserve"> </w:t>
            </w:r>
            <w:r w:rsidRPr="000338EF">
              <w:rPr>
                <w:rFonts w:ascii="Times New Roman" w:hAnsi="Times New Roman"/>
                <w:sz w:val="28"/>
                <w:szCs w:val="28"/>
                <w:lang w:val="uk-UA"/>
              </w:rPr>
              <w:t xml:space="preserve"> </w:t>
            </w:r>
            <w:r w:rsidRPr="005C2CB9">
              <w:rPr>
                <w:rFonts w:ascii="Times New Roman" w:hAnsi="Times New Roman"/>
                <w:sz w:val="28"/>
                <w:szCs w:val="28"/>
                <w:lang w:val="uk-UA"/>
              </w:rPr>
              <w:t>яких  батьки або особи, які їх замінюють, ухиляються від виконання своїх обов’язків із виховання дитини</w:t>
            </w:r>
          </w:p>
        </w:tc>
      </w:tr>
      <w:tr w:rsidR="00600024" w:rsidRPr="003A6CAA" w14:paraId="212681E0" w14:textId="77777777" w:rsidTr="00600024">
        <w:tc>
          <w:tcPr>
            <w:tcW w:w="959" w:type="dxa"/>
          </w:tcPr>
          <w:p w14:paraId="464D8520" w14:textId="77777777" w:rsidR="00600024" w:rsidRPr="005C2CB9" w:rsidRDefault="00600024" w:rsidP="009B7D52">
            <w:pPr>
              <w:numPr>
                <w:ilvl w:val="0"/>
                <w:numId w:val="18"/>
              </w:numPr>
              <w:ind w:left="927"/>
              <w:contextualSpacing/>
              <w:jc w:val="both"/>
              <w:rPr>
                <w:rFonts w:ascii="Times New Roman" w:hAnsi="Times New Roman"/>
                <w:sz w:val="28"/>
                <w:szCs w:val="28"/>
                <w:lang w:val="uk-UA"/>
              </w:rPr>
            </w:pPr>
          </w:p>
        </w:tc>
        <w:tc>
          <w:tcPr>
            <w:tcW w:w="2268" w:type="dxa"/>
          </w:tcPr>
          <w:p w14:paraId="26F8E60E" w14:textId="77777777" w:rsidR="00B40FAF" w:rsidRDefault="00600024" w:rsidP="00B40FAF">
            <w:pPr>
              <w:rPr>
                <w:rFonts w:ascii="Times New Roman" w:hAnsi="Times New Roman"/>
                <w:color w:val="000000"/>
                <w:sz w:val="28"/>
                <w:szCs w:val="28"/>
                <w:lang w:val="uk-UA" w:eastAsia="uk-UA"/>
              </w:rPr>
            </w:pPr>
            <w:r w:rsidRPr="000338EF">
              <w:rPr>
                <w:rFonts w:ascii="Times New Roman" w:hAnsi="Times New Roman"/>
                <w:color w:val="000000"/>
                <w:sz w:val="28"/>
                <w:szCs w:val="28"/>
                <w:lang w:eastAsia="uk-UA"/>
              </w:rPr>
              <w:t>Соціальна</w:t>
            </w:r>
          </w:p>
          <w:p w14:paraId="359E813A" w14:textId="77777777" w:rsidR="00600024" w:rsidRPr="000338EF" w:rsidRDefault="00600024" w:rsidP="00B40FAF">
            <w:pPr>
              <w:rPr>
                <w:rFonts w:ascii="Times New Roman" w:hAnsi="Times New Roman"/>
                <w:sz w:val="28"/>
                <w:szCs w:val="28"/>
                <w:lang w:eastAsia="uk-UA"/>
              </w:rPr>
            </w:pPr>
            <w:r w:rsidRPr="000338EF">
              <w:rPr>
                <w:rFonts w:ascii="Times New Roman" w:hAnsi="Times New Roman"/>
                <w:color w:val="000000"/>
                <w:sz w:val="28"/>
                <w:szCs w:val="28"/>
                <w:lang w:eastAsia="uk-UA"/>
              </w:rPr>
              <w:t>профілактика</w:t>
            </w:r>
          </w:p>
        </w:tc>
        <w:tc>
          <w:tcPr>
            <w:tcW w:w="1417" w:type="dxa"/>
          </w:tcPr>
          <w:p w14:paraId="1CD05541" w14:textId="77777777" w:rsidR="00600024" w:rsidRPr="000338EF" w:rsidRDefault="000338EF" w:rsidP="00600024">
            <w:pPr>
              <w:rPr>
                <w:rFonts w:ascii="Times New Roman" w:hAnsi="Times New Roman"/>
                <w:sz w:val="28"/>
                <w:szCs w:val="28"/>
                <w:lang w:val="uk-UA"/>
              </w:rPr>
            </w:pPr>
            <w:r w:rsidRPr="000338EF">
              <w:rPr>
                <w:rFonts w:ascii="Times New Roman" w:hAnsi="Times New Roman"/>
                <w:sz w:val="28"/>
                <w:szCs w:val="28"/>
                <w:lang w:val="uk-UA"/>
              </w:rPr>
              <w:t>588</w:t>
            </w:r>
          </w:p>
        </w:tc>
        <w:tc>
          <w:tcPr>
            <w:tcW w:w="5132" w:type="dxa"/>
          </w:tcPr>
          <w:p w14:paraId="7F636784"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постраждалі від жорстокого поводження та насильства;</w:t>
            </w:r>
          </w:p>
          <w:p w14:paraId="2387290B"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постраждалі від збройних конфліктів та тимчасової окупації;</w:t>
            </w:r>
          </w:p>
          <w:p w14:paraId="133E48AA"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одинока матір (батько);</w:t>
            </w:r>
          </w:p>
          <w:p w14:paraId="5776680A"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xml:space="preserve">- сім'ї, </w:t>
            </w:r>
            <w:r w:rsidRPr="000338EF">
              <w:rPr>
                <w:rFonts w:ascii="Times New Roman" w:hAnsi="Times New Roman"/>
                <w:sz w:val="28"/>
                <w:szCs w:val="28"/>
                <w:lang w:val="uk-UA"/>
              </w:rPr>
              <w:t xml:space="preserve">у </w:t>
            </w:r>
            <w:r w:rsidRPr="000338EF">
              <w:rPr>
                <w:rFonts w:ascii="Times New Roman" w:hAnsi="Times New Roman"/>
                <w:sz w:val="28"/>
                <w:szCs w:val="28"/>
              </w:rPr>
              <w:t xml:space="preserve"> яких  батьки або особи, які їх </w:t>
            </w:r>
            <w:r w:rsidRPr="000338EF">
              <w:rPr>
                <w:rFonts w:ascii="Times New Roman" w:hAnsi="Times New Roman"/>
                <w:sz w:val="28"/>
                <w:szCs w:val="28"/>
              </w:rPr>
              <w:lastRenderedPageBreak/>
              <w:t>замінюють, ухиляються від виконання своїх обов’язків із виховання дитини;</w:t>
            </w:r>
          </w:p>
          <w:p w14:paraId="74823001"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сім'ї, члени яких перебувають/перебували у конфлікті з законом;</w:t>
            </w:r>
          </w:p>
          <w:p w14:paraId="4178978A"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сім'ї, де один чи кілька членів мають інвалідність;</w:t>
            </w:r>
          </w:p>
          <w:p w14:paraId="4A5A68AB"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xml:space="preserve">- сім'ї опікунів/піклувальників; </w:t>
            </w:r>
          </w:p>
          <w:p w14:paraId="096E324E"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lang w:val="uk-UA"/>
              </w:rPr>
              <w:t xml:space="preserve">- </w:t>
            </w:r>
            <w:r w:rsidRPr="000338EF">
              <w:rPr>
                <w:rFonts w:ascii="Times New Roman" w:hAnsi="Times New Roman"/>
                <w:sz w:val="28"/>
                <w:szCs w:val="28"/>
              </w:rPr>
              <w:t>пр ийомні сім’ї / ДБСТ;</w:t>
            </w:r>
          </w:p>
          <w:p w14:paraId="638C8711"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особи з числа дітей-сиріт та дітей, позбавлених батьківського піклування</w:t>
            </w:r>
          </w:p>
        </w:tc>
      </w:tr>
      <w:tr w:rsidR="00600024" w:rsidRPr="003A6CAA" w14:paraId="5409C3E1" w14:textId="77777777" w:rsidTr="00600024">
        <w:tc>
          <w:tcPr>
            <w:tcW w:w="959" w:type="dxa"/>
          </w:tcPr>
          <w:p w14:paraId="5D513B06" w14:textId="77777777" w:rsidR="00600024" w:rsidRPr="000338EF" w:rsidRDefault="00600024" w:rsidP="00600024">
            <w:pPr>
              <w:rPr>
                <w:rFonts w:ascii="Times New Roman" w:hAnsi="Times New Roman"/>
                <w:sz w:val="28"/>
                <w:szCs w:val="28"/>
              </w:rPr>
            </w:pPr>
            <w:r w:rsidRPr="00C94B22">
              <w:rPr>
                <w:rFonts w:ascii="Times New Roman" w:hAnsi="Times New Roman"/>
                <w:sz w:val="28"/>
                <w:szCs w:val="28"/>
                <w:lang w:val="uk-UA"/>
              </w:rPr>
              <w:lastRenderedPageBreak/>
              <w:t xml:space="preserve">       </w:t>
            </w:r>
            <w:r w:rsidRPr="000338EF">
              <w:rPr>
                <w:rFonts w:ascii="Times New Roman" w:hAnsi="Times New Roman"/>
                <w:sz w:val="28"/>
                <w:szCs w:val="28"/>
              </w:rPr>
              <w:t>10</w:t>
            </w:r>
          </w:p>
        </w:tc>
        <w:tc>
          <w:tcPr>
            <w:tcW w:w="2268" w:type="dxa"/>
          </w:tcPr>
          <w:p w14:paraId="10524E6B" w14:textId="77777777" w:rsidR="00600024" w:rsidRPr="000338EF" w:rsidRDefault="00600024" w:rsidP="00600024">
            <w:pPr>
              <w:rPr>
                <w:rFonts w:ascii="Times New Roman" w:hAnsi="Times New Roman"/>
                <w:sz w:val="28"/>
                <w:szCs w:val="28"/>
                <w:lang w:eastAsia="uk-UA"/>
              </w:rPr>
            </w:pPr>
            <w:r w:rsidRPr="000338EF">
              <w:rPr>
                <w:rFonts w:ascii="Times New Roman" w:hAnsi="Times New Roman"/>
                <w:color w:val="000000"/>
                <w:sz w:val="28"/>
                <w:szCs w:val="28"/>
                <w:lang w:eastAsia="uk-UA"/>
              </w:rPr>
              <w:t>Інформування</w:t>
            </w:r>
          </w:p>
        </w:tc>
        <w:tc>
          <w:tcPr>
            <w:tcW w:w="1417" w:type="dxa"/>
          </w:tcPr>
          <w:p w14:paraId="40970E4D" w14:textId="77777777" w:rsidR="00600024" w:rsidRPr="000338EF" w:rsidRDefault="000338EF" w:rsidP="00600024">
            <w:pPr>
              <w:rPr>
                <w:rFonts w:ascii="Times New Roman" w:hAnsi="Times New Roman"/>
                <w:sz w:val="28"/>
                <w:szCs w:val="28"/>
                <w:lang w:val="uk-UA"/>
              </w:rPr>
            </w:pPr>
            <w:r w:rsidRPr="000338EF">
              <w:rPr>
                <w:rFonts w:ascii="Times New Roman" w:hAnsi="Times New Roman"/>
                <w:sz w:val="28"/>
                <w:szCs w:val="28"/>
                <w:lang w:val="uk-UA"/>
              </w:rPr>
              <w:t>1530</w:t>
            </w:r>
          </w:p>
        </w:tc>
        <w:tc>
          <w:tcPr>
            <w:tcW w:w="5132" w:type="dxa"/>
          </w:tcPr>
          <w:p w14:paraId="7E0C78FC"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постраждалі від жорстокого поводження та насильства;</w:t>
            </w:r>
          </w:p>
          <w:p w14:paraId="3F8A53A8"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постраждалі від збройних конфліктів та тимчасової окупації;</w:t>
            </w:r>
          </w:p>
          <w:p w14:paraId="38B83477"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одинока матір (батько)4</w:t>
            </w:r>
          </w:p>
          <w:p w14:paraId="0DC18A4E"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xml:space="preserve">- сім'ї, </w:t>
            </w:r>
            <w:r w:rsidRPr="000338EF">
              <w:rPr>
                <w:rFonts w:ascii="Times New Roman" w:hAnsi="Times New Roman"/>
                <w:sz w:val="28"/>
                <w:szCs w:val="28"/>
                <w:lang w:val="uk-UA"/>
              </w:rPr>
              <w:t xml:space="preserve">у </w:t>
            </w:r>
            <w:r w:rsidRPr="000338EF">
              <w:rPr>
                <w:rFonts w:ascii="Times New Roman" w:hAnsi="Times New Roman"/>
                <w:sz w:val="28"/>
                <w:szCs w:val="28"/>
              </w:rPr>
              <w:t xml:space="preserve"> яких  батьки або особи, які їх замінюють, ухиляються від виконання своїх обов’язків із виховання дитини;</w:t>
            </w:r>
          </w:p>
          <w:p w14:paraId="54E39A57"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сім'ї, члени яких перебувають / перебували у конфлікті з законом;</w:t>
            </w:r>
          </w:p>
          <w:p w14:paraId="3AA4EACD"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сім'ї, де один чи кілька членів мають інвалідність;</w:t>
            </w:r>
          </w:p>
          <w:p w14:paraId="63D0833A"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xml:space="preserve">- сім'ї опікунів / піклувальників; </w:t>
            </w:r>
          </w:p>
          <w:p w14:paraId="51473038"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прийомні сім’ї / ДБСТ;</w:t>
            </w:r>
          </w:p>
          <w:p w14:paraId="3311C09E"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особи з числа дітей-сиріт та дітей, позбавлених батьківського піклування;</w:t>
            </w:r>
          </w:p>
          <w:p w14:paraId="4B1732EE" w14:textId="77777777" w:rsidR="00600024" w:rsidRPr="000338EF" w:rsidRDefault="00600024" w:rsidP="00600024">
            <w:pPr>
              <w:rPr>
                <w:rFonts w:ascii="Times New Roman" w:hAnsi="Times New Roman"/>
                <w:sz w:val="28"/>
                <w:szCs w:val="28"/>
              </w:rPr>
            </w:pPr>
            <w:r w:rsidRPr="000338EF">
              <w:rPr>
                <w:rFonts w:ascii="Times New Roman" w:hAnsi="Times New Roman"/>
                <w:sz w:val="28"/>
                <w:szCs w:val="28"/>
              </w:rPr>
              <w:t>- сім'ї, яким призначена державна допомога при народженні дитини</w:t>
            </w:r>
          </w:p>
        </w:tc>
      </w:tr>
      <w:tr w:rsidR="003A42D4" w:rsidRPr="000338EF" w14:paraId="3EB42358" w14:textId="77777777" w:rsidTr="00600024">
        <w:tc>
          <w:tcPr>
            <w:tcW w:w="959" w:type="dxa"/>
          </w:tcPr>
          <w:p w14:paraId="15AC6C67" w14:textId="77777777" w:rsidR="003A42D4" w:rsidRPr="000338EF" w:rsidRDefault="003A42D4" w:rsidP="00600024">
            <w:pPr>
              <w:rPr>
                <w:rFonts w:ascii="Times New Roman" w:hAnsi="Times New Roman"/>
                <w:sz w:val="28"/>
                <w:szCs w:val="28"/>
                <w:lang w:val="uk-UA"/>
              </w:rPr>
            </w:pPr>
            <w:r w:rsidRPr="000338EF">
              <w:rPr>
                <w:rFonts w:ascii="Times New Roman" w:hAnsi="Times New Roman"/>
                <w:sz w:val="28"/>
                <w:szCs w:val="28"/>
                <w:lang w:val="uk-UA"/>
              </w:rPr>
              <w:t>11.</w:t>
            </w:r>
          </w:p>
        </w:tc>
        <w:tc>
          <w:tcPr>
            <w:tcW w:w="2268" w:type="dxa"/>
          </w:tcPr>
          <w:p w14:paraId="12C760D8" w14:textId="77777777" w:rsidR="003A42D4" w:rsidRPr="000338EF" w:rsidRDefault="003A42D4" w:rsidP="00600024">
            <w:pPr>
              <w:rPr>
                <w:rFonts w:ascii="Times New Roman" w:hAnsi="Times New Roman"/>
                <w:color w:val="000000"/>
                <w:sz w:val="28"/>
                <w:szCs w:val="28"/>
                <w:lang w:val="uk-UA" w:eastAsia="uk-UA"/>
              </w:rPr>
            </w:pPr>
            <w:r w:rsidRPr="000338EF">
              <w:rPr>
                <w:rFonts w:ascii="Times New Roman" w:hAnsi="Times New Roman"/>
                <w:color w:val="000000"/>
                <w:sz w:val="28"/>
                <w:szCs w:val="28"/>
                <w:lang w:val="uk-UA" w:eastAsia="uk-UA"/>
              </w:rPr>
              <w:t>Денний догляд дітей з інвалідністю</w:t>
            </w:r>
          </w:p>
        </w:tc>
        <w:tc>
          <w:tcPr>
            <w:tcW w:w="1417" w:type="dxa"/>
          </w:tcPr>
          <w:p w14:paraId="05DB0581" w14:textId="77777777" w:rsidR="003A42D4" w:rsidRPr="000338EF" w:rsidRDefault="000338EF" w:rsidP="00600024">
            <w:pPr>
              <w:rPr>
                <w:rFonts w:ascii="Times New Roman" w:hAnsi="Times New Roman"/>
                <w:sz w:val="28"/>
                <w:szCs w:val="28"/>
                <w:lang w:val="uk-UA"/>
              </w:rPr>
            </w:pPr>
            <w:r w:rsidRPr="000338EF">
              <w:rPr>
                <w:rFonts w:ascii="Times New Roman" w:hAnsi="Times New Roman"/>
                <w:sz w:val="28"/>
                <w:szCs w:val="28"/>
                <w:lang w:val="uk-UA"/>
              </w:rPr>
              <w:t>2646</w:t>
            </w:r>
          </w:p>
        </w:tc>
        <w:tc>
          <w:tcPr>
            <w:tcW w:w="5132" w:type="dxa"/>
          </w:tcPr>
          <w:p w14:paraId="3E6EE0D5" w14:textId="77777777" w:rsidR="003A42D4" w:rsidRPr="000338EF" w:rsidRDefault="000338EF" w:rsidP="009B7D52">
            <w:pPr>
              <w:pStyle w:val="a9"/>
              <w:numPr>
                <w:ilvl w:val="0"/>
                <w:numId w:val="2"/>
              </w:numPr>
              <w:rPr>
                <w:rFonts w:ascii="Times New Roman" w:hAnsi="Times New Roman"/>
                <w:sz w:val="28"/>
                <w:szCs w:val="28"/>
                <w:lang w:val="uk-UA"/>
              </w:rPr>
            </w:pPr>
            <w:r w:rsidRPr="000338EF">
              <w:rPr>
                <w:rFonts w:ascii="Times New Roman" w:hAnsi="Times New Roman"/>
                <w:sz w:val="28"/>
                <w:szCs w:val="28"/>
                <w:lang w:val="uk-UA"/>
              </w:rPr>
              <w:t>діти з інвалідністю</w:t>
            </w:r>
          </w:p>
        </w:tc>
      </w:tr>
      <w:tr w:rsidR="003A42D4" w:rsidRPr="003A6CAA" w14:paraId="278B0130" w14:textId="77777777" w:rsidTr="00600024">
        <w:tc>
          <w:tcPr>
            <w:tcW w:w="959" w:type="dxa"/>
          </w:tcPr>
          <w:p w14:paraId="1FBCCA40" w14:textId="77777777" w:rsidR="003A42D4" w:rsidRPr="000338EF" w:rsidRDefault="003A42D4" w:rsidP="00600024">
            <w:pPr>
              <w:rPr>
                <w:rFonts w:ascii="Times New Roman" w:hAnsi="Times New Roman"/>
                <w:sz w:val="28"/>
                <w:szCs w:val="28"/>
                <w:lang w:val="uk-UA"/>
              </w:rPr>
            </w:pPr>
            <w:r w:rsidRPr="000338EF">
              <w:rPr>
                <w:rFonts w:ascii="Times New Roman" w:hAnsi="Times New Roman"/>
                <w:sz w:val="28"/>
                <w:szCs w:val="28"/>
                <w:lang w:val="uk-UA"/>
              </w:rPr>
              <w:t>12.</w:t>
            </w:r>
          </w:p>
        </w:tc>
        <w:tc>
          <w:tcPr>
            <w:tcW w:w="2268" w:type="dxa"/>
          </w:tcPr>
          <w:p w14:paraId="28A7C694" w14:textId="77777777" w:rsidR="003A42D4" w:rsidRPr="000338EF" w:rsidRDefault="003A42D4" w:rsidP="00600024">
            <w:pPr>
              <w:rPr>
                <w:rFonts w:ascii="Times New Roman" w:hAnsi="Times New Roman"/>
                <w:color w:val="000000"/>
                <w:sz w:val="28"/>
                <w:szCs w:val="28"/>
                <w:lang w:val="uk-UA" w:eastAsia="uk-UA"/>
              </w:rPr>
            </w:pPr>
            <w:r w:rsidRPr="000338EF">
              <w:rPr>
                <w:rFonts w:ascii="Times New Roman" w:hAnsi="Times New Roman"/>
                <w:color w:val="000000"/>
                <w:sz w:val="28"/>
                <w:szCs w:val="28"/>
                <w:lang w:val="uk-UA" w:eastAsia="uk-UA"/>
              </w:rPr>
              <w:t>Супровід під час інклюзивного навчання</w:t>
            </w:r>
          </w:p>
        </w:tc>
        <w:tc>
          <w:tcPr>
            <w:tcW w:w="1417" w:type="dxa"/>
          </w:tcPr>
          <w:p w14:paraId="4779E0A0" w14:textId="77777777" w:rsidR="003A42D4" w:rsidRPr="000338EF" w:rsidRDefault="000338EF" w:rsidP="00600024">
            <w:pPr>
              <w:rPr>
                <w:rFonts w:ascii="Times New Roman" w:hAnsi="Times New Roman"/>
                <w:sz w:val="28"/>
                <w:szCs w:val="28"/>
                <w:lang w:val="uk-UA"/>
              </w:rPr>
            </w:pPr>
            <w:r w:rsidRPr="000338EF">
              <w:rPr>
                <w:rFonts w:ascii="Times New Roman" w:hAnsi="Times New Roman"/>
                <w:sz w:val="28"/>
                <w:szCs w:val="28"/>
                <w:lang w:val="uk-UA"/>
              </w:rPr>
              <w:t>115</w:t>
            </w:r>
          </w:p>
        </w:tc>
        <w:tc>
          <w:tcPr>
            <w:tcW w:w="5132" w:type="dxa"/>
          </w:tcPr>
          <w:p w14:paraId="29AB3132" w14:textId="77777777" w:rsidR="003A42D4" w:rsidRPr="000338EF" w:rsidRDefault="000338EF" w:rsidP="009B7D52">
            <w:pPr>
              <w:pStyle w:val="a9"/>
              <w:numPr>
                <w:ilvl w:val="0"/>
                <w:numId w:val="2"/>
              </w:numPr>
              <w:rPr>
                <w:rFonts w:ascii="Times New Roman" w:hAnsi="Times New Roman"/>
                <w:sz w:val="28"/>
                <w:szCs w:val="28"/>
                <w:lang w:val="uk-UA"/>
              </w:rPr>
            </w:pPr>
            <w:r w:rsidRPr="000338EF">
              <w:rPr>
                <w:rFonts w:ascii="Times New Roman" w:hAnsi="Times New Roman"/>
                <w:sz w:val="28"/>
                <w:szCs w:val="28"/>
                <w:lang w:val="uk-UA"/>
              </w:rPr>
              <w:t>діти з інвалідністю</w:t>
            </w:r>
          </w:p>
        </w:tc>
      </w:tr>
    </w:tbl>
    <w:p w14:paraId="1AB966DB" w14:textId="77777777" w:rsidR="00600024" w:rsidRPr="002817AA" w:rsidRDefault="00600024" w:rsidP="00600024">
      <w:pPr>
        <w:spacing w:after="80" w:line="240" w:lineRule="auto"/>
        <w:jc w:val="both"/>
        <w:rPr>
          <w:rFonts w:ascii="Times New Roman" w:eastAsia="Calibri" w:hAnsi="Times New Roman" w:cs="Times New Roman"/>
          <w:color w:val="FF0000"/>
          <w:sz w:val="16"/>
          <w:szCs w:val="16"/>
          <w:highlight w:val="yellow"/>
          <w:lang w:val="uk-UA"/>
        </w:rPr>
      </w:pPr>
    </w:p>
    <w:p w14:paraId="55AB9FEC" w14:textId="77777777" w:rsidR="00881320" w:rsidRPr="00B40FAF" w:rsidRDefault="00600024" w:rsidP="005C2CB9">
      <w:pPr>
        <w:tabs>
          <w:tab w:val="left" w:pos="1134"/>
        </w:tabs>
        <w:spacing w:after="0" w:line="240" w:lineRule="atLeast"/>
        <w:ind w:firstLine="567"/>
        <w:jc w:val="both"/>
        <w:textAlignment w:val="baseline"/>
        <w:rPr>
          <w:rFonts w:ascii="Times New Roman" w:eastAsia="Calibri" w:hAnsi="Times New Roman" w:cs="Times New Roman"/>
          <w:sz w:val="28"/>
          <w:szCs w:val="28"/>
          <w:lang w:val="uk-UA"/>
        </w:rPr>
      </w:pPr>
      <w:r w:rsidRPr="00B40FAF">
        <w:rPr>
          <w:rFonts w:ascii="Times New Roman" w:eastAsia="Calibri" w:hAnsi="Times New Roman" w:cs="Times New Roman"/>
          <w:sz w:val="28"/>
          <w:szCs w:val="28"/>
          <w:lang w:val="uk-UA"/>
        </w:rPr>
        <w:t xml:space="preserve">Послуги надавались </w:t>
      </w:r>
      <w:r w:rsidR="001D39F8" w:rsidRPr="00B40FAF">
        <w:rPr>
          <w:rFonts w:ascii="Times New Roman" w:eastAsia="Calibri" w:hAnsi="Times New Roman" w:cs="Times New Roman"/>
          <w:sz w:val="28"/>
          <w:szCs w:val="28"/>
          <w:lang w:val="uk-UA"/>
        </w:rPr>
        <w:t xml:space="preserve"> </w:t>
      </w:r>
      <w:r w:rsidRPr="00B40FAF">
        <w:rPr>
          <w:rFonts w:ascii="Times New Roman" w:eastAsia="Calibri" w:hAnsi="Times New Roman" w:cs="Times New Roman"/>
          <w:sz w:val="28"/>
          <w:szCs w:val="28"/>
          <w:lang w:val="uk-UA"/>
        </w:rPr>
        <w:t>вразливи</w:t>
      </w:r>
      <w:r w:rsidR="001D39F8" w:rsidRPr="00B40FAF">
        <w:rPr>
          <w:rFonts w:ascii="Times New Roman" w:eastAsia="Calibri" w:hAnsi="Times New Roman" w:cs="Times New Roman"/>
          <w:sz w:val="28"/>
          <w:szCs w:val="28"/>
          <w:lang w:val="uk-UA"/>
        </w:rPr>
        <w:t>м</w:t>
      </w:r>
      <w:r w:rsidRPr="00B40FAF">
        <w:rPr>
          <w:rFonts w:ascii="Times New Roman" w:eastAsia="Calibri" w:hAnsi="Times New Roman" w:cs="Times New Roman"/>
          <w:sz w:val="28"/>
          <w:szCs w:val="28"/>
          <w:lang w:val="uk-UA"/>
        </w:rPr>
        <w:t xml:space="preserve"> категорі</w:t>
      </w:r>
      <w:r w:rsidR="001D39F8" w:rsidRPr="00B40FAF">
        <w:rPr>
          <w:rFonts w:ascii="Times New Roman" w:eastAsia="Calibri" w:hAnsi="Times New Roman" w:cs="Times New Roman"/>
          <w:sz w:val="28"/>
          <w:szCs w:val="28"/>
          <w:lang w:val="uk-UA"/>
        </w:rPr>
        <w:t>ям</w:t>
      </w:r>
      <w:r w:rsidRPr="00B40FAF">
        <w:rPr>
          <w:rFonts w:ascii="Times New Roman" w:eastAsia="Calibri" w:hAnsi="Times New Roman" w:cs="Times New Roman"/>
          <w:sz w:val="28"/>
          <w:szCs w:val="28"/>
          <w:lang w:val="uk-UA"/>
        </w:rPr>
        <w:t xml:space="preserve"> населення:</w:t>
      </w:r>
    </w:p>
    <w:p w14:paraId="3422FBB3" w14:textId="77777777" w:rsidR="00881320" w:rsidRPr="00B40FAF" w:rsidRDefault="00A063FE"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Calibri" w:hAnsi="Times New Roman" w:cs="Times New Roman"/>
          <w:sz w:val="28"/>
          <w:szCs w:val="28"/>
          <w:lang w:val="uk-UA"/>
        </w:rPr>
        <w:t>особам з числа дітей-сиріт та дітей, позбавлених батьківського піклування;</w:t>
      </w:r>
      <w:r w:rsidR="00881320" w:rsidRPr="00B40FAF">
        <w:rPr>
          <w:rFonts w:ascii="Times New Roman" w:eastAsia="Calibri" w:hAnsi="Times New Roman" w:cs="Times New Roman"/>
          <w:sz w:val="28"/>
          <w:szCs w:val="28"/>
          <w:lang w:val="uk-UA"/>
        </w:rPr>
        <w:t xml:space="preserve"> </w:t>
      </w:r>
      <w:r w:rsidRPr="00B40FAF">
        <w:rPr>
          <w:rFonts w:ascii="Times New Roman" w:eastAsia="Calibri" w:hAnsi="Times New Roman" w:cs="Times New Roman"/>
          <w:sz w:val="28"/>
          <w:szCs w:val="28"/>
          <w:lang w:val="uk-UA"/>
        </w:rPr>
        <w:t xml:space="preserve"> </w:t>
      </w:r>
    </w:p>
    <w:p w14:paraId="3D1EC923" w14:textId="77777777" w:rsidR="00E70EC4" w:rsidRPr="00B40FAF" w:rsidRDefault="00A063FE"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Calibri" w:hAnsi="Times New Roman" w:cs="Times New Roman"/>
          <w:sz w:val="28"/>
          <w:szCs w:val="28"/>
          <w:lang w:val="uk-UA"/>
        </w:rPr>
        <w:t>сім’ям, яким призначена державна допомога при народженні дитини;</w:t>
      </w:r>
    </w:p>
    <w:p w14:paraId="611705A6" w14:textId="77777777" w:rsidR="00A063FE" w:rsidRPr="00B40FAF" w:rsidRDefault="00A063FE"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Calibri" w:hAnsi="Times New Roman" w:cs="Times New Roman"/>
          <w:sz w:val="28"/>
          <w:szCs w:val="28"/>
          <w:lang w:val="uk-UA"/>
        </w:rPr>
        <w:t>сім’ям трудових мігрантів;</w:t>
      </w:r>
    </w:p>
    <w:p w14:paraId="4B40AB83" w14:textId="77777777" w:rsidR="00A063FE" w:rsidRPr="00B40FAF" w:rsidRDefault="00A063FE"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Calibri" w:hAnsi="Times New Roman" w:cs="Times New Roman"/>
          <w:sz w:val="28"/>
          <w:szCs w:val="28"/>
          <w:lang w:val="uk-UA"/>
        </w:rPr>
        <w:t>сім’ям ромської національності;</w:t>
      </w:r>
    </w:p>
    <w:p w14:paraId="0B00A43F" w14:textId="77777777" w:rsidR="00881320" w:rsidRPr="00B40FAF" w:rsidRDefault="00881320"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Calibri" w:hAnsi="Times New Roman" w:cs="Times New Roman"/>
          <w:sz w:val="28"/>
          <w:szCs w:val="28"/>
          <w:lang w:val="uk-UA"/>
        </w:rPr>
        <w:t>діт</w:t>
      </w:r>
      <w:r w:rsidR="005C2CB9" w:rsidRPr="00B40FAF">
        <w:rPr>
          <w:rFonts w:ascii="Times New Roman" w:eastAsia="Calibri" w:hAnsi="Times New Roman" w:cs="Times New Roman"/>
          <w:sz w:val="28"/>
          <w:szCs w:val="28"/>
          <w:lang w:val="uk-UA"/>
        </w:rPr>
        <w:t>ям</w:t>
      </w:r>
      <w:r w:rsidRPr="00B40FAF">
        <w:rPr>
          <w:rFonts w:ascii="Times New Roman" w:eastAsia="Calibri" w:hAnsi="Times New Roman" w:cs="Times New Roman"/>
          <w:sz w:val="28"/>
          <w:szCs w:val="28"/>
          <w:lang w:val="uk-UA"/>
        </w:rPr>
        <w:t xml:space="preserve"> з інвалідністю;</w:t>
      </w:r>
    </w:p>
    <w:p w14:paraId="32A9CEB1" w14:textId="77777777" w:rsidR="00F838A3" w:rsidRPr="00B40FAF" w:rsidRDefault="00881320"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Calibri" w:hAnsi="Times New Roman" w:cs="Times New Roman"/>
          <w:sz w:val="28"/>
          <w:szCs w:val="28"/>
          <w:lang w:val="uk-UA"/>
        </w:rPr>
        <w:t>особ</w:t>
      </w:r>
      <w:r w:rsidR="00A063FE" w:rsidRPr="00B40FAF">
        <w:rPr>
          <w:rFonts w:ascii="Times New Roman" w:eastAsia="Calibri" w:hAnsi="Times New Roman" w:cs="Times New Roman"/>
          <w:sz w:val="28"/>
          <w:szCs w:val="28"/>
          <w:lang w:val="uk-UA"/>
        </w:rPr>
        <w:t>ам</w:t>
      </w:r>
      <w:r w:rsidRPr="00B40FAF">
        <w:rPr>
          <w:rFonts w:ascii="Times New Roman" w:eastAsia="Calibri" w:hAnsi="Times New Roman" w:cs="Times New Roman"/>
          <w:sz w:val="28"/>
          <w:szCs w:val="28"/>
          <w:lang w:val="uk-UA"/>
        </w:rPr>
        <w:t xml:space="preserve"> похилого віку;</w:t>
      </w:r>
    </w:p>
    <w:p w14:paraId="376B32EB" w14:textId="77777777" w:rsidR="00F838A3" w:rsidRPr="00B40FAF" w:rsidRDefault="00F838A3"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сім’</w:t>
      </w:r>
      <w:r w:rsidR="001D39F8" w:rsidRPr="00B40FAF">
        <w:rPr>
          <w:rFonts w:ascii="Times New Roman" w:eastAsia="Times New Roman" w:hAnsi="Times New Roman" w:cs="Times New Roman"/>
          <w:sz w:val="28"/>
          <w:szCs w:val="28"/>
          <w:lang w:val="uk-UA" w:eastAsia="ru-RU"/>
        </w:rPr>
        <w:t>ям</w:t>
      </w:r>
      <w:r w:rsidRPr="00B40FAF">
        <w:rPr>
          <w:rFonts w:ascii="Times New Roman" w:eastAsia="Times New Roman" w:hAnsi="Times New Roman" w:cs="Times New Roman"/>
          <w:sz w:val="28"/>
          <w:szCs w:val="28"/>
          <w:lang w:val="uk-UA" w:eastAsia="ru-RU"/>
        </w:rPr>
        <w:t xml:space="preserve"> опікунів (піклувальників); </w:t>
      </w:r>
    </w:p>
    <w:p w14:paraId="268D3A50" w14:textId="77777777" w:rsidR="00F838A3" w:rsidRPr="00B40FAF" w:rsidRDefault="00A063FE"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прийомн</w:t>
      </w:r>
      <w:r w:rsidR="001D39F8" w:rsidRPr="00B40FAF">
        <w:rPr>
          <w:rFonts w:ascii="Times New Roman" w:eastAsia="Times New Roman" w:hAnsi="Times New Roman" w:cs="Times New Roman"/>
          <w:sz w:val="28"/>
          <w:szCs w:val="28"/>
          <w:lang w:val="uk-UA" w:eastAsia="ru-RU"/>
        </w:rPr>
        <w:t>им</w:t>
      </w:r>
      <w:r w:rsidRPr="00B40FAF">
        <w:rPr>
          <w:rFonts w:ascii="Times New Roman" w:eastAsia="Times New Roman" w:hAnsi="Times New Roman" w:cs="Times New Roman"/>
          <w:sz w:val="28"/>
          <w:szCs w:val="28"/>
          <w:lang w:val="uk-UA" w:eastAsia="ru-RU"/>
        </w:rPr>
        <w:t xml:space="preserve"> сім</w:t>
      </w:r>
      <w:r w:rsidR="001D39F8" w:rsidRPr="00B40FAF">
        <w:rPr>
          <w:rFonts w:ascii="Times New Roman" w:eastAsia="Times New Roman" w:hAnsi="Times New Roman" w:cs="Times New Roman"/>
          <w:sz w:val="28"/>
          <w:szCs w:val="28"/>
          <w:lang w:val="uk-UA" w:eastAsia="ru-RU"/>
        </w:rPr>
        <w:t>ям</w:t>
      </w:r>
      <w:r w:rsidRPr="00B40FAF">
        <w:rPr>
          <w:rFonts w:ascii="Times New Roman" w:eastAsia="Times New Roman" w:hAnsi="Times New Roman" w:cs="Times New Roman"/>
          <w:sz w:val="28"/>
          <w:szCs w:val="28"/>
          <w:lang w:val="uk-UA" w:eastAsia="ru-RU"/>
        </w:rPr>
        <w:t>/</w:t>
      </w:r>
      <w:r w:rsidR="00F838A3" w:rsidRPr="00B40FAF">
        <w:rPr>
          <w:rFonts w:ascii="Times New Roman" w:eastAsia="Times New Roman" w:hAnsi="Times New Roman" w:cs="Times New Roman"/>
          <w:sz w:val="28"/>
          <w:szCs w:val="28"/>
          <w:lang w:val="uk-UA" w:eastAsia="ru-RU"/>
        </w:rPr>
        <w:t>дитяч</w:t>
      </w:r>
      <w:r w:rsidR="009C10D0" w:rsidRPr="00B40FAF">
        <w:rPr>
          <w:rFonts w:ascii="Times New Roman" w:eastAsia="Times New Roman" w:hAnsi="Times New Roman" w:cs="Times New Roman"/>
          <w:sz w:val="28"/>
          <w:szCs w:val="28"/>
          <w:lang w:val="uk-UA" w:eastAsia="ru-RU"/>
        </w:rPr>
        <w:t>им</w:t>
      </w:r>
      <w:r w:rsidR="00F838A3" w:rsidRPr="00B40FAF">
        <w:rPr>
          <w:rFonts w:ascii="Times New Roman" w:eastAsia="Times New Roman" w:hAnsi="Times New Roman" w:cs="Times New Roman"/>
          <w:sz w:val="28"/>
          <w:szCs w:val="28"/>
          <w:lang w:val="uk-UA" w:eastAsia="ru-RU"/>
        </w:rPr>
        <w:t xml:space="preserve"> будинк</w:t>
      </w:r>
      <w:r w:rsidR="009C10D0" w:rsidRPr="00B40FAF">
        <w:rPr>
          <w:rFonts w:ascii="Times New Roman" w:eastAsia="Times New Roman" w:hAnsi="Times New Roman" w:cs="Times New Roman"/>
          <w:sz w:val="28"/>
          <w:szCs w:val="28"/>
          <w:lang w:val="uk-UA" w:eastAsia="ru-RU"/>
        </w:rPr>
        <w:t>ам</w:t>
      </w:r>
      <w:r w:rsidR="00F838A3" w:rsidRPr="00B40FAF">
        <w:rPr>
          <w:rFonts w:ascii="Times New Roman" w:eastAsia="Times New Roman" w:hAnsi="Times New Roman" w:cs="Times New Roman"/>
          <w:sz w:val="28"/>
          <w:szCs w:val="28"/>
          <w:lang w:val="uk-UA" w:eastAsia="ru-RU"/>
        </w:rPr>
        <w:t xml:space="preserve"> сімейного типу; </w:t>
      </w:r>
    </w:p>
    <w:p w14:paraId="1302D9D8" w14:textId="77777777" w:rsidR="00A063FE" w:rsidRPr="00B40FAF" w:rsidRDefault="00A063FE"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сім’ям патронатних вихователів;</w:t>
      </w:r>
    </w:p>
    <w:p w14:paraId="6F6BF195" w14:textId="77777777" w:rsidR="00F838A3" w:rsidRPr="00B40FAF" w:rsidRDefault="00F838A3"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особ</w:t>
      </w:r>
      <w:r w:rsidR="009C10D0" w:rsidRPr="00B40FAF">
        <w:rPr>
          <w:rFonts w:ascii="Times New Roman" w:eastAsia="Times New Roman" w:hAnsi="Times New Roman" w:cs="Times New Roman"/>
          <w:sz w:val="28"/>
          <w:szCs w:val="28"/>
          <w:lang w:val="uk-UA" w:eastAsia="ru-RU"/>
        </w:rPr>
        <w:t>ам</w:t>
      </w:r>
      <w:r w:rsidRPr="00B40FAF">
        <w:rPr>
          <w:rFonts w:ascii="Times New Roman" w:eastAsia="Times New Roman" w:hAnsi="Times New Roman" w:cs="Times New Roman"/>
          <w:sz w:val="28"/>
          <w:szCs w:val="28"/>
          <w:lang w:val="uk-UA" w:eastAsia="ru-RU"/>
        </w:rPr>
        <w:t>, постраждал</w:t>
      </w:r>
      <w:r w:rsidR="009C10D0" w:rsidRPr="00B40FAF">
        <w:rPr>
          <w:rFonts w:ascii="Times New Roman" w:eastAsia="Times New Roman" w:hAnsi="Times New Roman" w:cs="Times New Roman"/>
          <w:sz w:val="28"/>
          <w:szCs w:val="28"/>
          <w:lang w:val="uk-UA" w:eastAsia="ru-RU"/>
        </w:rPr>
        <w:t>тм</w:t>
      </w:r>
      <w:r w:rsidRPr="00B40FAF">
        <w:rPr>
          <w:rFonts w:ascii="Times New Roman" w:eastAsia="Times New Roman" w:hAnsi="Times New Roman" w:cs="Times New Roman"/>
          <w:sz w:val="28"/>
          <w:szCs w:val="28"/>
          <w:lang w:val="uk-UA" w:eastAsia="ru-RU"/>
        </w:rPr>
        <w:t xml:space="preserve"> від жорстокого поводження та насильства; </w:t>
      </w:r>
    </w:p>
    <w:p w14:paraId="1B1FD139" w14:textId="77777777" w:rsidR="00A063FE" w:rsidRPr="00B40FAF" w:rsidRDefault="0032773A"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lastRenderedPageBreak/>
        <w:t>постраждал</w:t>
      </w:r>
      <w:r w:rsidR="009C10D0" w:rsidRPr="00B40FAF">
        <w:rPr>
          <w:rFonts w:ascii="Times New Roman" w:eastAsia="Times New Roman" w:hAnsi="Times New Roman" w:cs="Times New Roman"/>
          <w:sz w:val="28"/>
          <w:szCs w:val="28"/>
          <w:lang w:val="uk-UA" w:eastAsia="ru-RU"/>
        </w:rPr>
        <w:t>ти</w:t>
      </w:r>
      <w:r w:rsidRPr="00B40FAF">
        <w:rPr>
          <w:rFonts w:ascii="Times New Roman" w:eastAsia="Times New Roman" w:hAnsi="Times New Roman" w:cs="Times New Roman"/>
          <w:sz w:val="28"/>
          <w:szCs w:val="28"/>
          <w:lang w:val="uk-UA" w:eastAsia="ru-RU"/>
        </w:rPr>
        <w:t xml:space="preserve"> від стихійного лиха, катастрофи, бойових дій, терористичного акту, збройного конфлікту, тимчасової окупації;</w:t>
      </w:r>
      <w:r w:rsidR="00C427AC" w:rsidRPr="00B40FAF">
        <w:rPr>
          <w:rFonts w:ascii="Times New Roman" w:eastAsia="Times New Roman" w:hAnsi="Times New Roman" w:cs="Times New Roman"/>
          <w:sz w:val="28"/>
          <w:szCs w:val="28"/>
          <w:lang w:val="uk-UA" w:eastAsia="ru-RU"/>
        </w:rPr>
        <w:t>одинока матір (батько);</w:t>
      </w:r>
    </w:p>
    <w:p w14:paraId="2EAA475B" w14:textId="77777777" w:rsidR="00F838A3" w:rsidRPr="00B40FAF" w:rsidRDefault="00F838A3"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сім’</w:t>
      </w:r>
      <w:r w:rsidR="009C10D0" w:rsidRPr="00B40FAF">
        <w:rPr>
          <w:rFonts w:ascii="Times New Roman" w:eastAsia="Times New Roman" w:hAnsi="Times New Roman" w:cs="Times New Roman"/>
          <w:sz w:val="28"/>
          <w:szCs w:val="28"/>
          <w:lang w:val="uk-UA" w:eastAsia="ru-RU"/>
        </w:rPr>
        <w:t>ям,</w:t>
      </w:r>
      <w:r w:rsidRPr="00B40FAF">
        <w:rPr>
          <w:rFonts w:ascii="Times New Roman" w:eastAsia="Times New Roman" w:hAnsi="Times New Roman" w:cs="Times New Roman"/>
          <w:sz w:val="28"/>
          <w:szCs w:val="28"/>
          <w:lang w:val="uk-UA" w:eastAsia="ru-RU"/>
        </w:rPr>
        <w:t xml:space="preserve"> члени яких перебували/ють в конфлікті з законом; </w:t>
      </w:r>
    </w:p>
    <w:p w14:paraId="55804B1E" w14:textId="77777777" w:rsidR="00C427AC" w:rsidRPr="00B40FAF" w:rsidRDefault="00C427AC"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сім’</w:t>
      </w:r>
      <w:r w:rsidR="009C10D0" w:rsidRPr="00B40FAF">
        <w:rPr>
          <w:rFonts w:ascii="Times New Roman" w:eastAsia="Times New Roman" w:hAnsi="Times New Roman" w:cs="Times New Roman"/>
          <w:sz w:val="28"/>
          <w:szCs w:val="28"/>
          <w:lang w:val="uk-UA" w:eastAsia="ru-RU"/>
        </w:rPr>
        <w:t>ям</w:t>
      </w:r>
      <w:r w:rsidRPr="00B40FAF">
        <w:rPr>
          <w:rFonts w:ascii="Times New Roman" w:eastAsia="Times New Roman" w:hAnsi="Times New Roman" w:cs="Times New Roman"/>
          <w:sz w:val="28"/>
          <w:szCs w:val="28"/>
          <w:lang w:val="uk-UA" w:eastAsia="ru-RU"/>
        </w:rPr>
        <w:t>, яких торкнулася проблем а ВІЛ;</w:t>
      </w:r>
    </w:p>
    <w:p w14:paraId="35CEAEAB" w14:textId="77777777" w:rsidR="00F838A3" w:rsidRPr="00B40FAF" w:rsidRDefault="00C427AC"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сім’</w:t>
      </w:r>
      <w:r w:rsidR="009C10D0" w:rsidRPr="00B40FAF">
        <w:rPr>
          <w:rFonts w:ascii="Times New Roman" w:eastAsia="Times New Roman" w:hAnsi="Times New Roman" w:cs="Times New Roman"/>
          <w:sz w:val="28"/>
          <w:szCs w:val="28"/>
          <w:lang w:val="uk-UA" w:eastAsia="ru-RU"/>
        </w:rPr>
        <w:t>ям</w:t>
      </w:r>
      <w:r w:rsidRPr="00B40FAF">
        <w:rPr>
          <w:rFonts w:ascii="Times New Roman" w:eastAsia="Times New Roman" w:hAnsi="Times New Roman" w:cs="Times New Roman"/>
          <w:sz w:val="28"/>
          <w:szCs w:val="28"/>
          <w:lang w:val="uk-UA" w:eastAsia="ru-RU"/>
        </w:rPr>
        <w:t>, де є алко/наркозалежні члени робини;</w:t>
      </w:r>
    </w:p>
    <w:p w14:paraId="550F97C2" w14:textId="77777777" w:rsidR="00881320" w:rsidRPr="00B40FAF" w:rsidRDefault="00F838A3"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особ</w:t>
      </w:r>
      <w:r w:rsidR="009C10D0" w:rsidRPr="00B40FAF">
        <w:rPr>
          <w:rFonts w:ascii="Times New Roman" w:eastAsia="Times New Roman" w:hAnsi="Times New Roman" w:cs="Times New Roman"/>
          <w:sz w:val="28"/>
          <w:szCs w:val="28"/>
          <w:lang w:val="uk-UA" w:eastAsia="ru-RU"/>
        </w:rPr>
        <w:t>ам</w:t>
      </w:r>
      <w:r w:rsidRPr="00B40FAF">
        <w:rPr>
          <w:rFonts w:ascii="Times New Roman" w:eastAsia="Times New Roman" w:hAnsi="Times New Roman" w:cs="Times New Roman"/>
          <w:sz w:val="28"/>
          <w:szCs w:val="28"/>
          <w:lang w:val="uk-UA" w:eastAsia="ru-RU"/>
        </w:rPr>
        <w:t>, постраждал</w:t>
      </w:r>
      <w:r w:rsidR="009C10D0" w:rsidRPr="00B40FAF">
        <w:rPr>
          <w:rFonts w:ascii="Times New Roman" w:eastAsia="Times New Roman" w:hAnsi="Times New Roman" w:cs="Times New Roman"/>
          <w:sz w:val="28"/>
          <w:szCs w:val="28"/>
          <w:lang w:val="uk-UA" w:eastAsia="ru-RU"/>
        </w:rPr>
        <w:t>им</w:t>
      </w:r>
      <w:r w:rsidRPr="00B40FAF">
        <w:rPr>
          <w:rFonts w:ascii="Times New Roman" w:eastAsia="Times New Roman" w:hAnsi="Times New Roman" w:cs="Times New Roman"/>
          <w:sz w:val="28"/>
          <w:szCs w:val="28"/>
          <w:lang w:val="uk-UA" w:eastAsia="ru-RU"/>
        </w:rPr>
        <w:t xml:space="preserve"> від торгівлі людьми; </w:t>
      </w:r>
    </w:p>
    <w:p w14:paraId="523DCBCF" w14:textId="77777777" w:rsidR="00881320" w:rsidRPr="00B40FAF" w:rsidRDefault="00F838A3"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сім’</w:t>
      </w:r>
      <w:r w:rsidR="009C10D0" w:rsidRPr="00B40FAF">
        <w:rPr>
          <w:rFonts w:ascii="Times New Roman" w:eastAsia="Times New Roman" w:hAnsi="Times New Roman" w:cs="Times New Roman"/>
          <w:sz w:val="28"/>
          <w:szCs w:val="28"/>
          <w:lang w:val="uk-UA" w:eastAsia="ru-RU"/>
        </w:rPr>
        <w:t>ям</w:t>
      </w:r>
      <w:r w:rsidRPr="00B40FAF">
        <w:rPr>
          <w:rFonts w:ascii="Times New Roman" w:eastAsia="Times New Roman" w:hAnsi="Times New Roman" w:cs="Times New Roman"/>
          <w:sz w:val="28"/>
          <w:szCs w:val="28"/>
          <w:lang w:val="uk-UA" w:eastAsia="ru-RU"/>
        </w:rPr>
        <w:t xml:space="preserve">, в яких батьки, або особи, які їх замінюють, ухиляються від виконання своїх обов’язків із виховання дитини; </w:t>
      </w:r>
    </w:p>
    <w:p w14:paraId="27C0B857" w14:textId="77777777" w:rsidR="00F838A3" w:rsidRPr="00B40FAF" w:rsidRDefault="00F838A3"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сім’</w:t>
      </w:r>
      <w:r w:rsidR="009C10D0" w:rsidRPr="00B40FAF">
        <w:rPr>
          <w:rFonts w:ascii="Times New Roman" w:eastAsia="Times New Roman" w:hAnsi="Times New Roman" w:cs="Times New Roman"/>
          <w:sz w:val="28"/>
          <w:szCs w:val="28"/>
          <w:lang w:val="uk-UA" w:eastAsia="ru-RU"/>
        </w:rPr>
        <w:t>ям</w:t>
      </w:r>
      <w:r w:rsidRPr="00B40FAF">
        <w:rPr>
          <w:rFonts w:ascii="Times New Roman" w:eastAsia="Times New Roman" w:hAnsi="Times New Roman" w:cs="Times New Roman"/>
          <w:sz w:val="28"/>
          <w:szCs w:val="28"/>
          <w:lang w:val="uk-UA" w:eastAsia="ru-RU"/>
        </w:rPr>
        <w:t xml:space="preserve">, де один чи кілька членів  мають інвалідність </w:t>
      </w:r>
      <w:r w:rsidR="00C427AC" w:rsidRPr="00B40FAF">
        <w:rPr>
          <w:rFonts w:ascii="Times New Roman" w:eastAsia="Times New Roman" w:hAnsi="Times New Roman" w:cs="Times New Roman"/>
          <w:sz w:val="28"/>
          <w:szCs w:val="28"/>
          <w:lang w:val="uk-UA" w:eastAsia="ru-RU"/>
        </w:rPr>
        <w:t>;</w:t>
      </w:r>
    </w:p>
    <w:p w14:paraId="276CA9EA" w14:textId="77777777" w:rsidR="00C427AC" w:rsidRPr="00B40FAF" w:rsidRDefault="00C427AC"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 xml:space="preserve">сім’ям, яким призначена державна допомога особі, </w:t>
      </w:r>
      <w:r w:rsidR="00A063FE" w:rsidRPr="00B40FAF">
        <w:rPr>
          <w:rFonts w:ascii="Times New Roman" w:eastAsia="Times New Roman" w:hAnsi="Times New Roman" w:cs="Times New Roman"/>
          <w:sz w:val="28"/>
          <w:szCs w:val="28"/>
          <w:lang w:val="uk-UA" w:eastAsia="ru-RU"/>
        </w:rPr>
        <w:t>яка доглядає за хворою дитиною;</w:t>
      </w:r>
    </w:p>
    <w:p w14:paraId="0EBF345A" w14:textId="77777777" w:rsidR="00A063FE" w:rsidRPr="00B40FAF" w:rsidRDefault="00A063FE" w:rsidP="009B7D52">
      <w:pPr>
        <w:pStyle w:val="a9"/>
        <w:numPr>
          <w:ilvl w:val="0"/>
          <w:numId w:val="2"/>
        </w:num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Times New Roman" w:hAnsi="Times New Roman" w:cs="Times New Roman"/>
          <w:sz w:val="28"/>
          <w:szCs w:val="28"/>
          <w:lang w:val="uk-UA" w:eastAsia="ru-RU"/>
        </w:rPr>
        <w:t>сім’</w:t>
      </w:r>
      <w:r w:rsidR="00E70EC4" w:rsidRPr="00B40FAF">
        <w:rPr>
          <w:rFonts w:ascii="Times New Roman" w:eastAsia="Times New Roman" w:hAnsi="Times New Roman" w:cs="Times New Roman"/>
          <w:sz w:val="28"/>
          <w:szCs w:val="28"/>
          <w:lang w:val="uk-UA" w:eastAsia="ru-RU"/>
        </w:rPr>
        <w:t>ям уси</w:t>
      </w:r>
      <w:r w:rsidR="007514D0" w:rsidRPr="00B40FAF">
        <w:rPr>
          <w:rFonts w:ascii="Times New Roman" w:eastAsia="Times New Roman" w:hAnsi="Times New Roman" w:cs="Times New Roman"/>
          <w:sz w:val="28"/>
          <w:szCs w:val="28"/>
          <w:lang w:val="uk-UA" w:eastAsia="ru-RU"/>
        </w:rPr>
        <w:t>н</w:t>
      </w:r>
      <w:r w:rsidRPr="00B40FAF">
        <w:rPr>
          <w:rFonts w:ascii="Times New Roman" w:eastAsia="Times New Roman" w:hAnsi="Times New Roman" w:cs="Times New Roman"/>
          <w:sz w:val="28"/>
          <w:szCs w:val="28"/>
          <w:lang w:val="uk-UA" w:eastAsia="ru-RU"/>
        </w:rPr>
        <w:t>овлювачів;</w:t>
      </w:r>
    </w:p>
    <w:p w14:paraId="584818F7" w14:textId="77777777" w:rsidR="00C94B22" w:rsidRPr="00B40FAF" w:rsidRDefault="00E70EC4" w:rsidP="00E70EC4">
      <w:pPr>
        <w:tabs>
          <w:tab w:val="left" w:pos="1134"/>
        </w:tabs>
        <w:spacing w:after="0" w:line="240" w:lineRule="atLeast"/>
        <w:jc w:val="both"/>
        <w:textAlignment w:val="baseline"/>
        <w:rPr>
          <w:rFonts w:ascii="Times New Roman" w:eastAsia="Calibri" w:hAnsi="Times New Roman" w:cs="Times New Roman"/>
          <w:sz w:val="28"/>
          <w:szCs w:val="28"/>
          <w:lang w:val="uk-UA"/>
        </w:rPr>
      </w:pPr>
      <w:r w:rsidRPr="00B40FAF">
        <w:rPr>
          <w:rFonts w:ascii="Times New Roman" w:eastAsia="Calibri" w:hAnsi="Times New Roman" w:cs="Times New Roman"/>
          <w:sz w:val="28"/>
          <w:szCs w:val="28"/>
          <w:lang w:val="uk-UA"/>
        </w:rPr>
        <w:t>інш</w:t>
      </w:r>
      <w:r w:rsidR="009C10D0" w:rsidRPr="00B40FAF">
        <w:rPr>
          <w:rFonts w:ascii="Times New Roman" w:eastAsia="Calibri" w:hAnsi="Times New Roman" w:cs="Times New Roman"/>
          <w:sz w:val="28"/>
          <w:szCs w:val="28"/>
          <w:lang w:val="uk-UA"/>
        </w:rPr>
        <w:t>им</w:t>
      </w:r>
      <w:r w:rsidRPr="00B40FAF">
        <w:rPr>
          <w:rFonts w:ascii="Times New Roman" w:eastAsia="Calibri" w:hAnsi="Times New Roman" w:cs="Times New Roman"/>
          <w:sz w:val="28"/>
          <w:szCs w:val="28"/>
          <w:lang w:val="uk-UA"/>
        </w:rPr>
        <w:t>…</w:t>
      </w:r>
    </w:p>
    <w:p w14:paraId="60F2A561" w14:textId="77777777" w:rsidR="005D22C8" w:rsidRPr="00594F03" w:rsidRDefault="00600024" w:rsidP="005D22C8">
      <w:pPr>
        <w:spacing w:after="0" w:line="240" w:lineRule="auto"/>
        <w:jc w:val="both"/>
        <w:rPr>
          <w:rFonts w:ascii="Times New Roman" w:eastAsia="Times New Roman" w:hAnsi="Times New Roman" w:cs="Times New Roman"/>
          <w:sz w:val="28"/>
          <w:szCs w:val="28"/>
          <w:lang w:val="uk-UA" w:eastAsia="ru-RU"/>
        </w:rPr>
      </w:pPr>
      <w:r w:rsidRPr="00594F03">
        <w:rPr>
          <w:rFonts w:ascii="Times New Roman" w:eastAsia="Times New Roman" w:hAnsi="Times New Roman" w:cs="Times New Roman"/>
          <w:sz w:val="28"/>
          <w:szCs w:val="28"/>
          <w:lang w:val="uk-UA" w:eastAsia="ru-RU"/>
        </w:rPr>
        <w:tab/>
        <w:t xml:space="preserve">ЦСС надає послугу соціальної адаптації. </w:t>
      </w:r>
    </w:p>
    <w:p w14:paraId="57BF586C" w14:textId="65199BBD" w:rsidR="00600024" w:rsidRPr="001518D1" w:rsidRDefault="00600024" w:rsidP="005D22C8">
      <w:pPr>
        <w:spacing w:after="0" w:line="240" w:lineRule="auto"/>
        <w:ind w:firstLine="567"/>
        <w:jc w:val="both"/>
        <w:rPr>
          <w:rFonts w:ascii="Times New Roman" w:eastAsia="Times New Roman" w:hAnsi="Times New Roman" w:cs="Times New Roman"/>
          <w:sz w:val="28"/>
          <w:szCs w:val="28"/>
          <w:lang w:val="uk-UA" w:eastAsia="ru-RU"/>
        </w:rPr>
      </w:pPr>
      <w:r w:rsidRPr="00594F03">
        <w:rPr>
          <w:rFonts w:ascii="Times New Roman" w:eastAsia="Times New Roman" w:hAnsi="Times New Roman" w:cs="Times New Roman"/>
          <w:sz w:val="28"/>
          <w:szCs w:val="28"/>
          <w:lang w:val="uk-UA" w:eastAsia="ru-RU"/>
        </w:rPr>
        <w:t>За 202</w:t>
      </w:r>
      <w:r w:rsidR="00E0697E" w:rsidRPr="00594F03">
        <w:rPr>
          <w:rFonts w:ascii="Times New Roman" w:eastAsia="Times New Roman" w:hAnsi="Times New Roman" w:cs="Times New Roman"/>
          <w:sz w:val="28"/>
          <w:szCs w:val="28"/>
          <w:lang w:val="uk-UA" w:eastAsia="ru-RU"/>
        </w:rPr>
        <w:t>4</w:t>
      </w:r>
      <w:r w:rsidRPr="00594F03">
        <w:rPr>
          <w:rFonts w:ascii="Times New Roman" w:eastAsia="Times New Roman" w:hAnsi="Times New Roman" w:cs="Times New Roman"/>
          <w:sz w:val="28"/>
          <w:szCs w:val="28"/>
          <w:lang w:val="uk-UA" w:eastAsia="ru-RU"/>
        </w:rPr>
        <w:t>р ЦСС надав</w:t>
      </w:r>
      <w:r w:rsidR="00594F03">
        <w:rPr>
          <w:rFonts w:ascii="Times New Roman" w:eastAsia="Times New Roman" w:hAnsi="Times New Roman" w:cs="Times New Roman"/>
          <w:sz w:val="28"/>
          <w:szCs w:val="28"/>
          <w:lang w:val="uk-UA" w:eastAsia="ru-RU"/>
        </w:rPr>
        <w:t xml:space="preserve"> </w:t>
      </w:r>
      <w:r w:rsidR="00B406E4" w:rsidRPr="00594F03">
        <w:rPr>
          <w:rFonts w:ascii="Times New Roman" w:eastAsia="Times New Roman" w:hAnsi="Times New Roman" w:cs="Times New Roman"/>
          <w:sz w:val="28"/>
          <w:szCs w:val="28"/>
          <w:lang w:val="uk-UA" w:eastAsia="ru-RU"/>
        </w:rPr>
        <w:t>536</w:t>
      </w:r>
      <w:r w:rsidRPr="00594F03">
        <w:rPr>
          <w:rFonts w:ascii="Times New Roman" w:eastAsia="Times New Roman" w:hAnsi="Times New Roman" w:cs="Times New Roman"/>
          <w:sz w:val="28"/>
          <w:szCs w:val="28"/>
          <w:lang w:val="uk-UA" w:eastAsia="ru-RU"/>
        </w:rPr>
        <w:t xml:space="preserve"> послуг соціальної адаптації та </w:t>
      </w:r>
      <w:r w:rsidR="00B406E4" w:rsidRPr="00594F03">
        <w:rPr>
          <w:rFonts w:ascii="Times New Roman" w:eastAsia="Times New Roman" w:hAnsi="Times New Roman" w:cs="Times New Roman"/>
          <w:sz w:val="28"/>
          <w:szCs w:val="28"/>
          <w:lang w:val="uk-UA" w:eastAsia="ru-RU"/>
        </w:rPr>
        <w:t>402</w:t>
      </w:r>
      <w:r w:rsidR="00971229">
        <w:rPr>
          <w:rFonts w:ascii="Times New Roman" w:eastAsia="Times New Roman" w:hAnsi="Times New Roman" w:cs="Times New Roman"/>
          <w:sz w:val="28"/>
          <w:szCs w:val="28"/>
          <w:lang w:val="uk-UA" w:eastAsia="ru-RU"/>
        </w:rPr>
        <w:t xml:space="preserve"> захо</w:t>
      </w:r>
      <w:r w:rsidRPr="00594F03">
        <w:rPr>
          <w:rFonts w:ascii="Times New Roman" w:eastAsia="Times New Roman" w:hAnsi="Times New Roman" w:cs="Times New Roman"/>
          <w:sz w:val="28"/>
          <w:szCs w:val="28"/>
          <w:lang w:val="uk-UA" w:eastAsia="ru-RU"/>
        </w:rPr>
        <w:t>д</w:t>
      </w:r>
      <w:r w:rsidR="00B406E4" w:rsidRPr="00594F03">
        <w:rPr>
          <w:rFonts w:ascii="Times New Roman" w:eastAsia="Times New Roman" w:hAnsi="Times New Roman" w:cs="Times New Roman"/>
          <w:sz w:val="28"/>
          <w:szCs w:val="28"/>
          <w:lang w:val="uk-UA" w:eastAsia="ru-RU"/>
        </w:rPr>
        <w:t>и</w:t>
      </w:r>
      <w:r w:rsidRPr="00594F03">
        <w:rPr>
          <w:rFonts w:ascii="Times New Roman" w:eastAsia="Times New Roman" w:hAnsi="Times New Roman" w:cs="Times New Roman"/>
          <w:sz w:val="28"/>
          <w:szCs w:val="28"/>
          <w:lang w:val="uk-UA" w:eastAsia="ru-RU"/>
        </w:rPr>
        <w:t>. Як показав аналіз</w:t>
      </w:r>
      <w:r w:rsidR="00DC1DA0">
        <w:rPr>
          <w:rFonts w:ascii="Times New Roman" w:eastAsia="Times New Roman" w:hAnsi="Times New Roman" w:cs="Times New Roman"/>
          <w:sz w:val="28"/>
          <w:szCs w:val="28"/>
          <w:lang w:val="uk-UA" w:eastAsia="ru-RU"/>
        </w:rPr>
        <w:t>,</w:t>
      </w:r>
      <w:r w:rsidRPr="00594F03">
        <w:rPr>
          <w:rFonts w:ascii="Times New Roman" w:eastAsia="Times New Roman" w:hAnsi="Times New Roman" w:cs="Times New Roman"/>
          <w:sz w:val="28"/>
          <w:szCs w:val="28"/>
          <w:lang w:val="uk-UA" w:eastAsia="ru-RU"/>
        </w:rPr>
        <w:t xml:space="preserve"> найбільш поширеними формами роботи ЦСС з соціальної адаптації  </w:t>
      </w:r>
      <w:r w:rsidR="001518D1">
        <w:rPr>
          <w:rFonts w:ascii="Times New Roman" w:eastAsia="Times New Roman" w:hAnsi="Times New Roman" w:cs="Times New Roman"/>
          <w:sz w:val="28"/>
          <w:szCs w:val="28"/>
          <w:lang w:val="uk-UA" w:eastAsia="ru-RU"/>
        </w:rPr>
        <w:t>і</w:t>
      </w:r>
      <w:r w:rsidRPr="00594F03">
        <w:rPr>
          <w:rFonts w:ascii="Times New Roman" w:eastAsia="Times New Roman" w:hAnsi="Times New Roman" w:cs="Times New Roman"/>
          <w:sz w:val="28"/>
          <w:szCs w:val="28"/>
          <w:lang w:val="uk-UA" w:eastAsia="ru-RU"/>
        </w:rPr>
        <w:t>з вразливими категоріями населення є індивідуальні форми робо</w:t>
      </w:r>
      <w:r w:rsidR="00AC445B" w:rsidRPr="00594F03">
        <w:rPr>
          <w:rFonts w:ascii="Times New Roman" w:eastAsia="Times New Roman" w:hAnsi="Times New Roman" w:cs="Times New Roman"/>
          <w:sz w:val="28"/>
          <w:szCs w:val="28"/>
          <w:lang w:val="uk-UA" w:eastAsia="ru-RU"/>
        </w:rPr>
        <w:t>ти – 282</w:t>
      </w:r>
      <w:r w:rsidRPr="00594F03">
        <w:rPr>
          <w:rFonts w:ascii="Times New Roman" w:eastAsia="Times New Roman" w:hAnsi="Times New Roman" w:cs="Times New Roman"/>
          <w:sz w:val="28"/>
          <w:szCs w:val="28"/>
          <w:lang w:val="uk-UA" w:eastAsia="ru-RU"/>
        </w:rPr>
        <w:t xml:space="preserve"> зах</w:t>
      </w:r>
      <w:r w:rsidR="001518D1">
        <w:rPr>
          <w:rFonts w:ascii="Times New Roman" w:eastAsia="Times New Roman" w:hAnsi="Times New Roman" w:cs="Times New Roman"/>
          <w:sz w:val="28"/>
          <w:szCs w:val="28"/>
          <w:lang w:val="uk-UA" w:eastAsia="ru-RU"/>
        </w:rPr>
        <w:t>оди</w:t>
      </w:r>
      <w:r w:rsidR="00AC445B" w:rsidRPr="00594F03">
        <w:rPr>
          <w:rFonts w:ascii="Times New Roman" w:eastAsia="Times New Roman" w:hAnsi="Times New Roman" w:cs="Times New Roman"/>
          <w:sz w:val="28"/>
          <w:szCs w:val="28"/>
          <w:lang w:val="uk-UA" w:eastAsia="ru-RU"/>
        </w:rPr>
        <w:t xml:space="preserve">, що становить  </w:t>
      </w:r>
      <w:r w:rsidR="00AC445B" w:rsidRPr="001518D1">
        <w:rPr>
          <w:rFonts w:ascii="Times New Roman" w:eastAsia="Times New Roman" w:hAnsi="Times New Roman" w:cs="Times New Roman"/>
          <w:sz w:val="28"/>
          <w:szCs w:val="28"/>
          <w:lang w:val="uk-UA" w:eastAsia="ru-RU"/>
        </w:rPr>
        <w:t>7</w:t>
      </w:r>
      <w:r w:rsidRPr="001518D1">
        <w:rPr>
          <w:rFonts w:ascii="Times New Roman" w:eastAsia="Times New Roman" w:hAnsi="Times New Roman" w:cs="Times New Roman"/>
          <w:sz w:val="28"/>
          <w:szCs w:val="28"/>
          <w:lang w:val="uk-UA" w:eastAsia="ru-RU"/>
        </w:rPr>
        <w:t>0% від загальної кількості</w:t>
      </w:r>
      <w:r w:rsidR="001518D1" w:rsidRPr="001518D1">
        <w:rPr>
          <w:rFonts w:ascii="Times New Roman" w:eastAsia="Times New Roman" w:hAnsi="Times New Roman" w:cs="Times New Roman"/>
          <w:sz w:val="28"/>
          <w:szCs w:val="28"/>
          <w:lang w:val="uk-UA" w:eastAsia="ru-RU"/>
        </w:rPr>
        <w:t xml:space="preserve"> </w:t>
      </w:r>
      <w:r w:rsidR="001518D1">
        <w:rPr>
          <w:rFonts w:ascii="Times New Roman" w:eastAsia="Times New Roman" w:hAnsi="Times New Roman" w:cs="Times New Roman"/>
          <w:sz w:val="28"/>
          <w:szCs w:val="28"/>
          <w:lang w:val="uk-UA" w:eastAsia="ru-RU"/>
        </w:rPr>
        <w:t>(</w:t>
      </w:r>
      <w:r w:rsidR="00AC445B" w:rsidRPr="001518D1">
        <w:rPr>
          <w:rFonts w:ascii="Times New Roman" w:eastAsia="Times New Roman" w:hAnsi="Times New Roman" w:cs="Times New Roman"/>
          <w:sz w:val="28"/>
          <w:szCs w:val="28"/>
          <w:lang w:val="uk-UA" w:eastAsia="ru-RU"/>
        </w:rPr>
        <w:t xml:space="preserve">402 </w:t>
      </w:r>
      <w:r w:rsidRPr="001518D1">
        <w:rPr>
          <w:rFonts w:ascii="Times New Roman" w:eastAsia="Times New Roman" w:hAnsi="Times New Roman" w:cs="Times New Roman"/>
          <w:sz w:val="28"/>
          <w:szCs w:val="28"/>
          <w:lang w:val="uk-UA" w:eastAsia="ru-RU"/>
        </w:rPr>
        <w:t>заход</w:t>
      </w:r>
      <w:r w:rsidR="001518D1" w:rsidRPr="001518D1">
        <w:rPr>
          <w:rFonts w:ascii="Times New Roman" w:eastAsia="Times New Roman" w:hAnsi="Times New Roman" w:cs="Times New Roman"/>
          <w:sz w:val="28"/>
          <w:szCs w:val="28"/>
          <w:lang w:val="uk-UA" w:eastAsia="ru-RU"/>
        </w:rPr>
        <w:t>и</w:t>
      </w:r>
      <w:r w:rsidR="001518D1">
        <w:rPr>
          <w:rFonts w:ascii="Times New Roman" w:eastAsia="Times New Roman" w:hAnsi="Times New Roman" w:cs="Times New Roman"/>
          <w:sz w:val="28"/>
          <w:szCs w:val="28"/>
          <w:lang w:val="uk-UA" w:eastAsia="ru-RU"/>
        </w:rPr>
        <w:t>)</w:t>
      </w:r>
      <w:r w:rsidRPr="001518D1">
        <w:rPr>
          <w:rFonts w:ascii="Times New Roman" w:eastAsia="Times New Roman" w:hAnsi="Times New Roman" w:cs="Times New Roman"/>
          <w:sz w:val="28"/>
          <w:szCs w:val="28"/>
          <w:lang w:val="uk-UA" w:eastAsia="ru-RU"/>
        </w:rPr>
        <w:t xml:space="preserve"> і </w:t>
      </w:r>
      <w:r w:rsidR="00AC445B" w:rsidRPr="001518D1">
        <w:rPr>
          <w:rFonts w:ascii="Times New Roman" w:eastAsia="Times New Roman" w:hAnsi="Times New Roman" w:cs="Times New Roman"/>
          <w:sz w:val="28"/>
          <w:szCs w:val="28"/>
          <w:lang w:val="uk-UA" w:eastAsia="ru-RU"/>
        </w:rPr>
        <w:t xml:space="preserve"> 120</w:t>
      </w:r>
      <w:r w:rsidRPr="001518D1">
        <w:rPr>
          <w:rFonts w:ascii="Times New Roman" w:eastAsia="Times New Roman" w:hAnsi="Times New Roman" w:cs="Times New Roman"/>
          <w:sz w:val="28"/>
          <w:szCs w:val="28"/>
          <w:lang w:val="uk-UA" w:eastAsia="ru-RU"/>
        </w:rPr>
        <w:t xml:space="preserve"> заходів групової роботи, що становить </w:t>
      </w:r>
      <w:r w:rsidR="00AC445B" w:rsidRPr="001518D1">
        <w:rPr>
          <w:rFonts w:ascii="Times New Roman" w:eastAsia="Times New Roman" w:hAnsi="Times New Roman" w:cs="Times New Roman"/>
          <w:sz w:val="28"/>
          <w:szCs w:val="28"/>
          <w:lang w:val="uk-UA" w:eastAsia="ru-RU"/>
        </w:rPr>
        <w:t>3</w:t>
      </w:r>
      <w:r w:rsidRPr="001518D1">
        <w:rPr>
          <w:rFonts w:ascii="Times New Roman" w:eastAsia="Times New Roman" w:hAnsi="Times New Roman" w:cs="Times New Roman"/>
          <w:sz w:val="28"/>
          <w:szCs w:val="28"/>
          <w:lang w:val="uk-UA" w:eastAsia="ru-RU"/>
        </w:rPr>
        <w:t xml:space="preserve">0% від загальної кількості заходів див </w:t>
      </w:r>
      <w:r w:rsidR="009A556F" w:rsidRPr="001518D1">
        <w:rPr>
          <w:rFonts w:ascii="Times New Roman" w:eastAsia="Times New Roman" w:hAnsi="Times New Roman" w:cs="Times New Roman"/>
          <w:sz w:val="28"/>
          <w:szCs w:val="28"/>
          <w:lang w:val="uk-UA" w:eastAsia="ru-RU"/>
        </w:rPr>
        <w:t>мал</w:t>
      </w:r>
      <w:r w:rsidRPr="001518D1">
        <w:rPr>
          <w:rFonts w:ascii="Times New Roman" w:eastAsia="Times New Roman" w:hAnsi="Times New Roman" w:cs="Times New Roman"/>
          <w:sz w:val="28"/>
          <w:szCs w:val="28"/>
          <w:lang w:val="uk-UA" w:eastAsia="ru-RU"/>
        </w:rPr>
        <w:t>.2.</w:t>
      </w:r>
      <w:r w:rsidR="009A556F" w:rsidRPr="001518D1">
        <w:rPr>
          <w:rFonts w:ascii="Times New Roman" w:eastAsia="Times New Roman" w:hAnsi="Times New Roman" w:cs="Times New Roman"/>
          <w:sz w:val="28"/>
          <w:szCs w:val="28"/>
          <w:lang w:val="uk-UA" w:eastAsia="ru-RU"/>
        </w:rPr>
        <w:t>3</w:t>
      </w:r>
      <w:r w:rsidRPr="001518D1">
        <w:rPr>
          <w:rFonts w:ascii="Times New Roman" w:eastAsia="Times New Roman" w:hAnsi="Times New Roman" w:cs="Times New Roman"/>
          <w:sz w:val="28"/>
          <w:szCs w:val="28"/>
          <w:lang w:val="uk-UA" w:eastAsia="ru-RU"/>
        </w:rPr>
        <w:t>та табл.2.</w:t>
      </w:r>
      <w:r w:rsidR="009A556F" w:rsidRPr="001518D1">
        <w:rPr>
          <w:rFonts w:ascii="Times New Roman" w:eastAsia="Times New Roman" w:hAnsi="Times New Roman" w:cs="Times New Roman"/>
          <w:sz w:val="28"/>
          <w:szCs w:val="28"/>
          <w:lang w:val="uk-UA" w:eastAsia="ru-RU"/>
        </w:rPr>
        <w:t>5</w:t>
      </w:r>
      <w:r w:rsidRPr="001518D1">
        <w:rPr>
          <w:rFonts w:ascii="Times New Roman" w:eastAsia="Times New Roman" w:hAnsi="Times New Roman" w:cs="Times New Roman"/>
          <w:sz w:val="28"/>
          <w:szCs w:val="28"/>
          <w:lang w:val="uk-UA" w:eastAsia="ru-RU"/>
        </w:rPr>
        <w:t>.</w:t>
      </w:r>
    </w:p>
    <w:p w14:paraId="62B00D6F" w14:textId="77777777" w:rsidR="005C2CB9" w:rsidRPr="007514D0" w:rsidRDefault="00600024" w:rsidP="00600024">
      <w:pPr>
        <w:spacing w:before="100" w:beforeAutospacing="1" w:after="100" w:afterAutospacing="1" w:line="240" w:lineRule="auto"/>
        <w:rPr>
          <w:rFonts w:ascii="Times New Roman" w:eastAsia="Times New Roman" w:hAnsi="Times New Roman" w:cs="Times New Roman"/>
          <w:sz w:val="28"/>
          <w:szCs w:val="28"/>
          <w:highlight w:val="yellow"/>
          <w:lang w:val="uk-UA" w:eastAsia="ru-RU"/>
        </w:rPr>
      </w:pPr>
      <w:r w:rsidRPr="003A6CAA">
        <w:rPr>
          <w:rFonts w:ascii="Times New Roman" w:eastAsia="Times New Roman" w:hAnsi="Times New Roman" w:cs="Times New Roman"/>
          <w:noProof/>
          <w:sz w:val="28"/>
          <w:szCs w:val="28"/>
          <w:highlight w:val="yellow"/>
          <w:lang w:eastAsia="ru-RU"/>
        </w:rPr>
        <w:drawing>
          <wp:inline distT="0" distB="0" distL="0" distR="0" wp14:anchorId="5C819687" wp14:editId="1EED9972">
            <wp:extent cx="5993296" cy="1692966"/>
            <wp:effectExtent l="0" t="0" r="7620" b="2540"/>
            <wp:docPr id="4" name="Діаграма 6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00523D" w14:textId="77777777" w:rsidR="00600024" w:rsidRPr="005C2CB9" w:rsidRDefault="009A556F" w:rsidP="00600024">
      <w:pPr>
        <w:spacing w:before="100" w:beforeAutospacing="1" w:after="100" w:afterAutospacing="1" w:line="240" w:lineRule="auto"/>
        <w:rPr>
          <w:rFonts w:ascii="Times New Roman" w:eastAsia="Times New Roman" w:hAnsi="Times New Roman" w:cs="Times New Roman"/>
          <w:i/>
          <w:sz w:val="28"/>
          <w:szCs w:val="28"/>
          <w:lang w:val="uk-UA" w:eastAsia="ru-RU"/>
        </w:rPr>
      </w:pPr>
      <w:r w:rsidRPr="005C2CB9">
        <w:rPr>
          <w:rFonts w:ascii="Times New Roman" w:eastAsia="Times New Roman" w:hAnsi="Times New Roman" w:cs="Times New Roman"/>
          <w:i/>
          <w:sz w:val="28"/>
          <w:szCs w:val="28"/>
          <w:lang w:val="uk-UA" w:eastAsia="ru-RU"/>
        </w:rPr>
        <w:t>Мал.</w:t>
      </w:r>
      <w:r w:rsidR="00600024" w:rsidRPr="005C2CB9">
        <w:rPr>
          <w:rFonts w:ascii="Times New Roman" w:eastAsia="Times New Roman" w:hAnsi="Times New Roman" w:cs="Times New Roman"/>
          <w:i/>
          <w:sz w:val="28"/>
          <w:szCs w:val="28"/>
          <w:lang w:val="uk-UA" w:eastAsia="ru-RU"/>
        </w:rPr>
        <w:t>2.</w:t>
      </w:r>
      <w:r w:rsidRPr="005C2CB9">
        <w:rPr>
          <w:rFonts w:ascii="Times New Roman" w:eastAsia="Times New Roman" w:hAnsi="Times New Roman" w:cs="Times New Roman"/>
          <w:i/>
          <w:sz w:val="28"/>
          <w:szCs w:val="28"/>
          <w:lang w:val="uk-UA" w:eastAsia="ru-RU"/>
        </w:rPr>
        <w:t>3</w:t>
      </w:r>
      <w:r w:rsidR="00600024" w:rsidRPr="005C2CB9">
        <w:rPr>
          <w:rFonts w:ascii="Times New Roman" w:eastAsia="Times New Roman" w:hAnsi="Times New Roman" w:cs="Times New Roman"/>
          <w:i/>
          <w:sz w:val="28"/>
          <w:szCs w:val="28"/>
          <w:lang w:val="uk-UA" w:eastAsia="ru-RU"/>
        </w:rPr>
        <w:t>. Форми</w:t>
      </w:r>
      <w:r w:rsidRPr="005C2CB9">
        <w:rPr>
          <w:rFonts w:ascii="Times New Roman" w:eastAsia="Times New Roman" w:hAnsi="Times New Roman" w:cs="Times New Roman"/>
          <w:i/>
          <w:sz w:val="28"/>
          <w:szCs w:val="28"/>
          <w:lang w:val="uk-UA" w:eastAsia="ru-RU"/>
        </w:rPr>
        <w:t xml:space="preserve"> роботи з соціальної адаптації у</w:t>
      </w:r>
      <w:r w:rsidR="00600024" w:rsidRPr="005C2CB9">
        <w:rPr>
          <w:rFonts w:ascii="Times New Roman" w:eastAsia="Times New Roman" w:hAnsi="Times New Roman" w:cs="Times New Roman"/>
          <w:i/>
          <w:sz w:val="28"/>
          <w:szCs w:val="28"/>
          <w:lang w:val="uk-UA" w:eastAsia="ru-RU"/>
        </w:rPr>
        <w:t xml:space="preserve"> ЦСС</w:t>
      </w:r>
    </w:p>
    <w:p w14:paraId="025FABC1" w14:textId="77777777" w:rsidR="00600024" w:rsidRPr="005C2CB9" w:rsidRDefault="00600024" w:rsidP="00600024">
      <w:pPr>
        <w:spacing w:before="100" w:beforeAutospacing="1" w:after="100" w:afterAutospacing="1" w:line="240" w:lineRule="auto"/>
        <w:rPr>
          <w:rFonts w:ascii="Times New Roman" w:eastAsia="Times New Roman" w:hAnsi="Times New Roman" w:cs="Times New Roman"/>
          <w:i/>
          <w:sz w:val="28"/>
          <w:szCs w:val="28"/>
          <w:u w:val="single"/>
          <w:lang w:val="uk-UA" w:eastAsia="ru-RU"/>
        </w:rPr>
      </w:pPr>
      <w:r w:rsidRPr="005C2CB9">
        <w:rPr>
          <w:rFonts w:ascii="Times New Roman" w:eastAsia="Times New Roman" w:hAnsi="Times New Roman" w:cs="Times New Roman"/>
          <w:i/>
          <w:sz w:val="28"/>
          <w:szCs w:val="28"/>
          <w:lang w:val="uk-UA" w:eastAsia="ru-RU"/>
        </w:rPr>
        <w:t>Таблиця 2.</w:t>
      </w:r>
      <w:r w:rsidR="009A556F" w:rsidRPr="005C2CB9">
        <w:rPr>
          <w:rFonts w:ascii="Times New Roman" w:eastAsia="Times New Roman" w:hAnsi="Times New Roman" w:cs="Times New Roman"/>
          <w:i/>
          <w:sz w:val="28"/>
          <w:szCs w:val="28"/>
          <w:lang w:val="uk-UA" w:eastAsia="ru-RU"/>
        </w:rPr>
        <w:t>5</w:t>
      </w:r>
      <w:r w:rsidRPr="005C2CB9">
        <w:rPr>
          <w:rFonts w:ascii="Times New Roman" w:eastAsia="Times New Roman" w:hAnsi="Times New Roman" w:cs="Times New Roman"/>
          <w:i/>
          <w:sz w:val="28"/>
          <w:szCs w:val="28"/>
          <w:lang w:val="uk-UA" w:eastAsia="ru-RU"/>
        </w:rPr>
        <w:t>. Перелік заходів та форми  роботи з соціальної адаптації у ЦСС</w:t>
      </w:r>
    </w:p>
    <w:tbl>
      <w:tblPr>
        <w:tblStyle w:val="4"/>
        <w:tblW w:w="9918" w:type="dxa"/>
        <w:tblLayout w:type="fixed"/>
        <w:tblLook w:val="04A0" w:firstRow="1" w:lastRow="0" w:firstColumn="1" w:lastColumn="0" w:noHBand="0" w:noVBand="1"/>
      </w:tblPr>
      <w:tblGrid>
        <w:gridCol w:w="4815"/>
        <w:gridCol w:w="1843"/>
        <w:gridCol w:w="1701"/>
        <w:gridCol w:w="1559"/>
      </w:tblGrid>
      <w:tr w:rsidR="00C82CBA" w:rsidRPr="005C2CB9" w14:paraId="54A2C443" w14:textId="77777777" w:rsidTr="00D05793">
        <w:tc>
          <w:tcPr>
            <w:tcW w:w="4815" w:type="dxa"/>
          </w:tcPr>
          <w:p w14:paraId="2B4CCA6E" w14:textId="77777777" w:rsidR="00600024" w:rsidRPr="005C2CB9" w:rsidRDefault="00600024" w:rsidP="00600024">
            <w:pPr>
              <w:spacing w:before="100" w:beforeAutospacing="1" w:after="100" w:afterAutospacing="1"/>
              <w:rPr>
                <w:rFonts w:ascii="Times New Roman" w:hAnsi="Times New Roman"/>
                <w:i/>
                <w:sz w:val="28"/>
                <w:szCs w:val="28"/>
                <w:lang w:val="uk-UA"/>
              </w:rPr>
            </w:pPr>
            <w:r w:rsidRPr="005C2CB9">
              <w:rPr>
                <w:rFonts w:ascii="Times New Roman" w:hAnsi="Times New Roman"/>
                <w:i/>
                <w:sz w:val="28"/>
                <w:szCs w:val="28"/>
                <w:lang w:val="uk-UA"/>
              </w:rPr>
              <w:t>Назва заходів, що становлять зміст послуги</w:t>
            </w:r>
          </w:p>
        </w:tc>
        <w:tc>
          <w:tcPr>
            <w:tcW w:w="1843" w:type="dxa"/>
          </w:tcPr>
          <w:p w14:paraId="3BFEA419" w14:textId="77777777" w:rsidR="00600024" w:rsidRPr="005C2CB9" w:rsidRDefault="00600024" w:rsidP="00600024">
            <w:pPr>
              <w:rPr>
                <w:rFonts w:ascii="Times New Roman" w:hAnsi="Times New Roman"/>
                <w:i/>
                <w:sz w:val="28"/>
                <w:szCs w:val="28"/>
                <w:lang w:val="uk-UA"/>
              </w:rPr>
            </w:pPr>
            <w:r w:rsidRPr="005C2CB9">
              <w:rPr>
                <w:rFonts w:ascii="Times New Roman" w:hAnsi="Times New Roman"/>
                <w:i/>
                <w:sz w:val="28"/>
                <w:szCs w:val="28"/>
                <w:lang w:val="uk-UA"/>
              </w:rPr>
              <w:t xml:space="preserve">Кількість заходів Групової </w:t>
            </w:r>
          </w:p>
          <w:p w14:paraId="32EA1E29" w14:textId="77777777" w:rsidR="00600024" w:rsidRPr="005C2CB9" w:rsidRDefault="00600024" w:rsidP="00600024">
            <w:pPr>
              <w:rPr>
                <w:rFonts w:ascii="Times New Roman" w:hAnsi="Times New Roman"/>
                <w:i/>
                <w:sz w:val="28"/>
                <w:szCs w:val="28"/>
                <w:lang w:val="uk-UA"/>
              </w:rPr>
            </w:pPr>
            <w:r w:rsidRPr="005C2CB9">
              <w:rPr>
                <w:rFonts w:ascii="Times New Roman" w:hAnsi="Times New Roman"/>
                <w:i/>
                <w:sz w:val="28"/>
                <w:szCs w:val="28"/>
                <w:lang w:val="uk-UA"/>
              </w:rPr>
              <w:t>форми роботи</w:t>
            </w:r>
          </w:p>
        </w:tc>
        <w:tc>
          <w:tcPr>
            <w:tcW w:w="1701" w:type="dxa"/>
          </w:tcPr>
          <w:p w14:paraId="5A93E4E2" w14:textId="77777777" w:rsidR="00600024" w:rsidRPr="005C2CB9" w:rsidRDefault="00600024" w:rsidP="00600024">
            <w:pPr>
              <w:spacing w:before="100" w:beforeAutospacing="1" w:after="100" w:afterAutospacing="1"/>
              <w:rPr>
                <w:rFonts w:ascii="Times New Roman" w:hAnsi="Times New Roman"/>
                <w:i/>
                <w:sz w:val="28"/>
                <w:szCs w:val="28"/>
                <w:lang w:val="uk-UA"/>
              </w:rPr>
            </w:pPr>
            <w:r w:rsidRPr="005C2CB9">
              <w:rPr>
                <w:rFonts w:ascii="Times New Roman" w:hAnsi="Times New Roman"/>
                <w:i/>
                <w:sz w:val="28"/>
                <w:szCs w:val="28"/>
                <w:lang w:val="uk-UA"/>
              </w:rPr>
              <w:t xml:space="preserve">Кількість заходів Індивідуальної  форми роботи </w:t>
            </w:r>
          </w:p>
        </w:tc>
        <w:tc>
          <w:tcPr>
            <w:tcW w:w="1559" w:type="dxa"/>
          </w:tcPr>
          <w:p w14:paraId="76C091B5" w14:textId="77777777" w:rsidR="00600024" w:rsidRPr="005C2CB9" w:rsidRDefault="00600024" w:rsidP="00600024">
            <w:pPr>
              <w:spacing w:before="100" w:beforeAutospacing="1" w:after="100" w:afterAutospacing="1"/>
              <w:rPr>
                <w:rFonts w:ascii="Times New Roman" w:hAnsi="Times New Roman"/>
                <w:i/>
                <w:sz w:val="28"/>
                <w:szCs w:val="28"/>
                <w:lang w:val="uk-UA"/>
              </w:rPr>
            </w:pPr>
            <w:r w:rsidRPr="005C2CB9">
              <w:rPr>
                <w:rFonts w:ascii="Times New Roman" w:hAnsi="Times New Roman"/>
                <w:i/>
                <w:sz w:val="28"/>
                <w:szCs w:val="28"/>
                <w:lang w:val="uk-UA"/>
              </w:rPr>
              <w:t>Загальна кількість заходів</w:t>
            </w:r>
          </w:p>
        </w:tc>
      </w:tr>
      <w:tr w:rsidR="00C82CBA" w:rsidRPr="005C2CB9" w14:paraId="05DA9E58" w14:textId="77777777" w:rsidTr="00D05793">
        <w:trPr>
          <w:trHeight w:val="802"/>
        </w:trPr>
        <w:tc>
          <w:tcPr>
            <w:tcW w:w="4815" w:type="dxa"/>
            <w:tcBorders>
              <w:top w:val="single" w:sz="4" w:space="0" w:color="auto"/>
            </w:tcBorders>
          </w:tcPr>
          <w:p w14:paraId="035033C2" w14:textId="77777777" w:rsidR="00D05793" w:rsidRPr="005C2CB9" w:rsidRDefault="00D05793" w:rsidP="009D03B2">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Пропаганда здорового способу життя</w:t>
            </w:r>
          </w:p>
        </w:tc>
        <w:tc>
          <w:tcPr>
            <w:tcW w:w="1843" w:type="dxa"/>
            <w:tcBorders>
              <w:top w:val="single" w:sz="4" w:space="0" w:color="auto"/>
            </w:tcBorders>
          </w:tcPr>
          <w:p w14:paraId="36DE3ECB" w14:textId="77777777" w:rsidR="00D05793" w:rsidRPr="005C2CB9" w:rsidRDefault="00D05793" w:rsidP="00587FCF">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22</w:t>
            </w:r>
          </w:p>
        </w:tc>
        <w:tc>
          <w:tcPr>
            <w:tcW w:w="1701" w:type="dxa"/>
            <w:tcBorders>
              <w:top w:val="single" w:sz="4" w:space="0" w:color="auto"/>
            </w:tcBorders>
          </w:tcPr>
          <w:p w14:paraId="071BB6C3" w14:textId="77777777" w:rsidR="00D05793" w:rsidRPr="005C2CB9" w:rsidRDefault="00594F03" w:rsidP="00587FCF">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5</w:t>
            </w:r>
          </w:p>
        </w:tc>
        <w:tc>
          <w:tcPr>
            <w:tcW w:w="1559" w:type="dxa"/>
            <w:tcBorders>
              <w:top w:val="single" w:sz="4" w:space="0" w:color="auto"/>
            </w:tcBorders>
          </w:tcPr>
          <w:p w14:paraId="4D3F061E" w14:textId="77777777" w:rsidR="00D05793" w:rsidRPr="005C2CB9" w:rsidRDefault="00594F03" w:rsidP="00587FCF">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27</w:t>
            </w:r>
          </w:p>
        </w:tc>
      </w:tr>
      <w:tr w:rsidR="00C82CBA" w:rsidRPr="005C2CB9" w14:paraId="6AE7D181" w14:textId="77777777" w:rsidTr="00D05793">
        <w:trPr>
          <w:trHeight w:val="1408"/>
        </w:trPr>
        <w:tc>
          <w:tcPr>
            <w:tcW w:w="4815" w:type="dxa"/>
            <w:shd w:val="clear" w:color="auto" w:fill="auto"/>
          </w:tcPr>
          <w:p w14:paraId="2EF94999" w14:textId="77777777" w:rsidR="00600024" w:rsidRPr="005C2CB9" w:rsidRDefault="00D05793" w:rsidP="00600024">
            <w:pPr>
              <w:rPr>
                <w:rFonts w:ascii="Times New Roman" w:hAnsi="Times New Roman"/>
                <w:sz w:val="28"/>
                <w:szCs w:val="28"/>
              </w:rPr>
            </w:pPr>
            <w:r w:rsidRPr="005C2CB9">
              <w:rPr>
                <w:rFonts w:ascii="Times New Roman" w:hAnsi="Times New Roman"/>
                <w:sz w:val="28"/>
                <w:szCs w:val="28"/>
                <w:lang w:val="uk-UA"/>
              </w:rPr>
              <w:t>Профілактика соціально-небезпечвних хвороб</w:t>
            </w:r>
          </w:p>
        </w:tc>
        <w:tc>
          <w:tcPr>
            <w:tcW w:w="1843" w:type="dxa"/>
            <w:shd w:val="clear" w:color="auto" w:fill="auto"/>
          </w:tcPr>
          <w:p w14:paraId="2C892BD4" w14:textId="77777777" w:rsidR="00600024" w:rsidRPr="005C2CB9" w:rsidRDefault="00D05793"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22</w:t>
            </w:r>
          </w:p>
        </w:tc>
        <w:tc>
          <w:tcPr>
            <w:tcW w:w="1701" w:type="dxa"/>
            <w:shd w:val="clear" w:color="auto" w:fill="auto"/>
          </w:tcPr>
          <w:p w14:paraId="2563352A" w14:textId="77777777" w:rsidR="00600024" w:rsidRPr="005C2CB9" w:rsidRDefault="00594F03"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5</w:t>
            </w:r>
          </w:p>
        </w:tc>
        <w:tc>
          <w:tcPr>
            <w:tcW w:w="1559" w:type="dxa"/>
            <w:shd w:val="clear" w:color="auto" w:fill="auto"/>
          </w:tcPr>
          <w:p w14:paraId="69FB5B3B" w14:textId="77777777" w:rsidR="00600024" w:rsidRPr="005C2CB9" w:rsidRDefault="00594F03"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27</w:t>
            </w:r>
          </w:p>
        </w:tc>
      </w:tr>
      <w:tr w:rsidR="00C82CBA" w:rsidRPr="005C2CB9" w14:paraId="08907A4B" w14:textId="77777777" w:rsidTr="00D05793">
        <w:tc>
          <w:tcPr>
            <w:tcW w:w="4815" w:type="dxa"/>
            <w:shd w:val="clear" w:color="auto" w:fill="auto"/>
          </w:tcPr>
          <w:p w14:paraId="5A5D315B" w14:textId="77777777" w:rsidR="00600024" w:rsidRPr="005C2CB9" w:rsidRDefault="009D03B2" w:rsidP="00600024">
            <w:pPr>
              <w:rPr>
                <w:rFonts w:ascii="Times New Roman" w:hAnsi="Times New Roman"/>
                <w:sz w:val="28"/>
                <w:szCs w:val="28"/>
                <w:lang w:val="uk-UA"/>
              </w:rPr>
            </w:pPr>
            <w:r w:rsidRPr="005C2CB9">
              <w:rPr>
                <w:rFonts w:ascii="Times New Roman" w:hAnsi="Times New Roman"/>
                <w:sz w:val="28"/>
                <w:szCs w:val="28"/>
                <w:lang w:val="uk-UA"/>
              </w:rPr>
              <w:t>Пропаганда сімейних цінностей</w:t>
            </w:r>
            <w:r w:rsidR="00600024" w:rsidRPr="005C2CB9">
              <w:rPr>
                <w:rFonts w:ascii="Times New Roman" w:hAnsi="Times New Roman"/>
                <w:sz w:val="28"/>
                <w:szCs w:val="28"/>
              </w:rPr>
              <w:t xml:space="preserve"> </w:t>
            </w:r>
            <w:r w:rsidR="00CE21AD" w:rsidRPr="005C2CB9">
              <w:rPr>
                <w:rFonts w:ascii="Times New Roman" w:hAnsi="Times New Roman"/>
                <w:sz w:val="28"/>
                <w:szCs w:val="28"/>
                <w:lang w:val="uk-UA"/>
              </w:rPr>
              <w:lastRenderedPageBreak/>
              <w:t>(відповідальне батьківство, підготовка молоді до сімейного життя)</w:t>
            </w:r>
          </w:p>
        </w:tc>
        <w:tc>
          <w:tcPr>
            <w:tcW w:w="1843" w:type="dxa"/>
            <w:shd w:val="clear" w:color="auto" w:fill="auto"/>
          </w:tcPr>
          <w:p w14:paraId="443B54B0" w14:textId="77777777" w:rsidR="00600024" w:rsidRPr="005C2CB9" w:rsidRDefault="00594F03"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lastRenderedPageBreak/>
              <w:t>17</w:t>
            </w:r>
          </w:p>
        </w:tc>
        <w:tc>
          <w:tcPr>
            <w:tcW w:w="1701" w:type="dxa"/>
            <w:shd w:val="clear" w:color="auto" w:fill="auto"/>
          </w:tcPr>
          <w:p w14:paraId="332CBB9B" w14:textId="77777777" w:rsidR="00600024" w:rsidRPr="005C2CB9" w:rsidRDefault="00594F03"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10</w:t>
            </w:r>
          </w:p>
        </w:tc>
        <w:tc>
          <w:tcPr>
            <w:tcW w:w="1559" w:type="dxa"/>
            <w:shd w:val="clear" w:color="auto" w:fill="auto"/>
          </w:tcPr>
          <w:p w14:paraId="5625F0B7" w14:textId="77777777" w:rsidR="00600024" w:rsidRPr="005C2CB9" w:rsidRDefault="00594F03"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27</w:t>
            </w:r>
          </w:p>
        </w:tc>
      </w:tr>
      <w:tr w:rsidR="00C82CBA" w:rsidRPr="005C2CB9" w14:paraId="1CE870D5" w14:textId="77777777" w:rsidTr="00D05793">
        <w:tc>
          <w:tcPr>
            <w:tcW w:w="4815" w:type="dxa"/>
            <w:shd w:val="clear" w:color="auto" w:fill="auto"/>
          </w:tcPr>
          <w:p w14:paraId="29B0529C" w14:textId="77777777" w:rsidR="00600024" w:rsidRPr="005C2CB9" w:rsidRDefault="009D03B2" w:rsidP="00600024">
            <w:pPr>
              <w:rPr>
                <w:rFonts w:ascii="Times New Roman" w:hAnsi="Times New Roman"/>
                <w:sz w:val="28"/>
                <w:szCs w:val="28"/>
              </w:rPr>
            </w:pPr>
            <w:r w:rsidRPr="005C2CB9">
              <w:rPr>
                <w:rFonts w:ascii="Times New Roman" w:hAnsi="Times New Roman"/>
                <w:sz w:val="28"/>
                <w:szCs w:val="28"/>
                <w:lang w:val="uk-UA"/>
              </w:rPr>
              <w:lastRenderedPageBreak/>
              <w:t xml:space="preserve">Профілактика насильства </w:t>
            </w:r>
          </w:p>
        </w:tc>
        <w:tc>
          <w:tcPr>
            <w:tcW w:w="1843" w:type="dxa"/>
            <w:shd w:val="clear" w:color="auto" w:fill="auto"/>
          </w:tcPr>
          <w:p w14:paraId="6C5DE976" w14:textId="77777777" w:rsidR="00600024" w:rsidRPr="005C2CB9" w:rsidRDefault="00CE21AD"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20</w:t>
            </w:r>
          </w:p>
        </w:tc>
        <w:tc>
          <w:tcPr>
            <w:tcW w:w="1701" w:type="dxa"/>
            <w:shd w:val="clear" w:color="auto" w:fill="auto"/>
          </w:tcPr>
          <w:p w14:paraId="69D235F2"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192</w:t>
            </w:r>
          </w:p>
        </w:tc>
        <w:tc>
          <w:tcPr>
            <w:tcW w:w="1559" w:type="dxa"/>
            <w:shd w:val="clear" w:color="auto" w:fill="auto"/>
          </w:tcPr>
          <w:p w14:paraId="406C7C46"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212</w:t>
            </w:r>
          </w:p>
        </w:tc>
      </w:tr>
      <w:tr w:rsidR="00C82CBA" w:rsidRPr="005C2CB9" w14:paraId="779CB5D1" w14:textId="77777777" w:rsidTr="00D05793">
        <w:tc>
          <w:tcPr>
            <w:tcW w:w="4815" w:type="dxa"/>
          </w:tcPr>
          <w:p w14:paraId="1C3D6855" w14:textId="77777777" w:rsidR="00600024" w:rsidRPr="005C2CB9" w:rsidRDefault="00CE21AD" w:rsidP="00600024">
            <w:pPr>
              <w:rPr>
                <w:rFonts w:ascii="Times New Roman" w:hAnsi="Times New Roman"/>
                <w:sz w:val="28"/>
                <w:szCs w:val="28"/>
              </w:rPr>
            </w:pPr>
            <w:r w:rsidRPr="005C2CB9">
              <w:rPr>
                <w:rFonts w:ascii="Times New Roman" w:hAnsi="Times New Roman"/>
                <w:sz w:val="28"/>
                <w:szCs w:val="28"/>
                <w:lang w:val="uk-UA"/>
              </w:rPr>
              <w:t>Протидія торгівлі людьми</w:t>
            </w:r>
          </w:p>
        </w:tc>
        <w:tc>
          <w:tcPr>
            <w:tcW w:w="1843" w:type="dxa"/>
          </w:tcPr>
          <w:p w14:paraId="7AD84D42"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3</w:t>
            </w:r>
          </w:p>
        </w:tc>
        <w:tc>
          <w:tcPr>
            <w:tcW w:w="1701" w:type="dxa"/>
          </w:tcPr>
          <w:p w14:paraId="5718C8A6"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0</w:t>
            </w:r>
          </w:p>
        </w:tc>
        <w:tc>
          <w:tcPr>
            <w:tcW w:w="1559" w:type="dxa"/>
          </w:tcPr>
          <w:p w14:paraId="6CD662E4" w14:textId="77777777" w:rsidR="00600024" w:rsidRPr="005C2CB9" w:rsidRDefault="00CE21AD"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3</w:t>
            </w:r>
          </w:p>
        </w:tc>
      </w:tr>
      <w:tr w:rsidR="00C82CBA" w:rsidRPr="005C2CB9" w14:paraId="47D57F9B" w14:textId="77777777" w:rsidTr="00D05793">
        <w:tc>
          <w:tcPr>
            <w:tcW w:w="4815" w:type="dxa"/>
          </w:tcPr>
          <w:p w14:paraId="51F80FD5" w14:textId="77777777" w:rsidR="00600024" w:rsidRPr="005C2CB9" w:rsidRDefault="00CE21AD" w:rsidP="00600024">
            <w:pPr>
              <w:rPr>
                <w:rFonts w:ascii="Times New Roman" w:hAnsi="Times New Roman"/>
                <w:sz w:val="28"/>
                <w:szCs w:val="28"/>
              </w:rPr>
            </w:pPr>
            <w:r w:rsidRPr="005C2CB9">
              <w:rPr>
                <w:rFonts w:ascii="Times New Roman" w:hAnsi="Times New Roman"/>
                <w:sz w:val="28"/>
                <w:szCs w:val="28"/>
                <w:lang w:val="uk-UA"/>
              </w:rPr>
              <w:t>Формування у молоді стійких переконань щодо норм культури миру, патріотизму толерантності</w:t>
            </w:r>
          </w:p>
        </w:tc>
        <w:tc>
          <w:tcPr>
            <w:tcW w:w="1843" w:type="dxa"/>
          </w:tcPr>
          <w:p w14:paraId="3484306D" w14:textId="77777777" w:rsidR="00600024" w:rsidRPr="005C2CB9" w:rsidRDefault="00CE21AD"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4</w:t>
            </w:r>
          </w:p>
        </w:tc>
        <w:tc>
          <w:tcPr>
            <w:tcW w:w="1701" w:type="dxa"/>
          </w:tcPr>
          <w:p w14:paraId="4E429B77" w14:textId="77777777" w:rsidR="00600024" w:rsidRPr="005C2CB9" w:rsidRDefault="00600024"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0</w:t>
            </w:r>
          </w:p>
        </w:tc>
        <w:tc>
          <w:tcPr>
            <w:tcW w:w="1559" w:type="dxa"/>
          </w:tcPr>
          <w:p w14:paraId="6C530436" w14:textId="77777777" w:rsidR="00600024" w:rsidRPr="005C2CB9" w:rsidRDefault="00CE21AD"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4</w:t>
            </w:r>
          </w:p>
        </w:tc>
      </w:tr>
      <w:tr w:rsidR="00C82CBA" w:rsidRPr="005C2CB9" w14:paraId="4F2BF694" w14:textId="77777777" w:rsidTr="00D05793">
        <w:trPr>
          <w:trHeight w:val="942"/>
        </w:trPr>
        <w:tc>
          <w:tcPr>
            <w:tcW w:w="4815" w:type="dxa"/>
          </w:tcPr>
          <w:p w14:paraId="648D3E0A" w14:textId="77777777" w:rsidR="00600024" w:rsidRPr="005C2CB9" w:rsidRDefault="00CE21AD" w:rsidP="00600024">
            <w:pPr>
              <w:rPr>
                <w:rFonts w:ascii="Times New Roman" w:hAnsi="Times New Roman"/>
                <w:sz w:val="28"/>
                <w:szCs w:val="28"/>
              </w:rPr>
            </w:pPr>
            <w:r w:rsidRPr="005C2CB9">
              <w:rPr>
                <w:rFonts w:ascii="Times New Roman" w:hAnsi="Times New Roman"/>
                <w:sz w:val="28"/>
                <w:szCs w:val="28"/>
                <w:lang w:val="uk-UA"/>
              </w:rPr>
              <w:t>Особливості безпеки життєдіяльності дітей</w:t>
            </w:r>
            <w:r w:rsidR="00910670" w:rsidRPr="005C2CB9">
              <w:rPr>
                <w:rFonts w:ascii="Times New Roman" w:hAnsi="Times New Roman"/>
                <w:sz w:val="28"/>
                <w:szCs w:val="28"/>
                <w:lang w:val="uk-UA"/>
              </w:rPr>
              <w:t>, в тому числі поводження з вибухонебезпечними предметами</w:t>
            </w:r>
          </w:p>
          <w:p w14:paraId="1991F295" w14:textId="77777777" w:rsidR="00600024" w:rsidRPr="005C2CB9" w:rsidRDefault="00600024" w:rsidP="00600024">
            <w:pPr>
              <w:rPr>
                <w:rFonts w:ascii="Times New Roman" w:hAnsi="Times New Roman"/>
                <w:sz w:val="28"/>
                <w:szCs w:val="28"/>
              </w:rPr>
            </w:pPr>
          </w:p>
        </w:tc>
        <w:tc>
          <w:tcPr>
            <w:tcW w:w="1843" w:type="dxa"/>
          </w:tcPr>
          <w:p w14:paraId="0F13F5A7" w14:textId="77777777" w:rsidR="00600024" w:rsidRPr="005C2CB9" w:rsidRDefault="00910670"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5</w:t>
            </w:r>
          </w:p>
        </w:tc>
        <w:tc>
          <w:tcPr>
            <w:tcW w:w="1701" w:type="dxa"/>
          </w:tcPr>
          <w:p w14:paraId="0BC3D200"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5</w:t>
            </w:r>
          </w:p>
        </w:tc>
        <w:tc>
          <w:tcPr>
            <w:tcW w:w="1559" w:type="dxa"/>
          </w:tcPr>
          <w:p w14:paraId="725C04AB"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10</w:t>
            </w:r>
          </w:p>
        </w:tc>
      </w:tr>
      <w:tr w:rsidR="00C82CBA" w:rsidRPr="005C2CB9" w14:paraId="322DA6BA" w14:textId="77777777" w:rsidTr="00D05793">
        <w:tc>
          <w:tcPr>
            <w:tcW w:w="4815" w:type="dxa"/>
          </w:tcPr>
          <w:p w14:paraId="649F5951" w14:textId="77777777" w:rsidR="00600024" w:rsidRPr="005C2CB9" w:rsidRDefault="00910670" w:rsidP="00600024">
            <w:pPr>
              <w:rPr>
                <w:rFonts w:ascii="Times New Roman" w:hAnsi="Times New Roman"/>
                <w:sz w:val="28"/>
                <w:szCs w:val="28"/>
              </w:rPr>
            </w:pPr>
            <w:r w:rsidRPr="005C2CB9">
              <w:rPr>
                <w:rFonts w:ascii="Times New Roman" w:hAnsi="Times New Roman"/>
                <w:sz w:val="28"/>
                <w:szCs w:val="28"/>
                <w:lang w:val="uk-UA"/>
              </w:rPr>
              <w:t>Негативне ставлення до засуджених, зокрема неповнолітніх, недопущення їх до дискримінації</w:t>
            </w:r>
          </w:p>
        </w:tc>
        <w:tc>
          <w:tcPr>
            <w:tcW w:w="1843" w:type="dxa"/>
          </w:tcPr>
          <w:p w14:paraId="50325230" w14:textId="77777777" w:rsidR="00600024" w:rsidRPr="005C2CB9" w:rsidRDefault="00910670"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5</w:t>
            </w:r>
          </w:p>
        </w:tc>
        <w:tc>
          <w:tcPr>
            <w:tcW w:w="1701" w:type="dxa"/>
          </w:tcPr>
          <w:p w14:paraId="3587EC81"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7</w:t>
            </w:r>
          </w:p>
        </w:tc>
        <w:tc>
          <w:tcPr>
            <w:tcW w:w="1559" w:type="dxa"/>
          </w:tcPr>
          <w:p w14:paraId="3A88EE60"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12</w:t>
            </w:r>
          </w:p>
        </w:tc>
      </w:tr>
      <w:tr w:rsidR="00C82CBA" w:rsidRPr="005C2CB9" w14:paraId="1060FB65" w14:textId="77777777" w:rsidTr="00D05793">
        <w:tc>
          <w:tcPr>
            <w:tcW w:w="4815" w:type="dxa"/>
          </w:tcPr>
          <w:p w14:paraId="1C61FCD9" w14:textId="77777777" w:rsidR="00600024" w:rsidRPr="005C2CB9" w:rsidRDefault="00910670" w:rsidP="00600024">
            <w:pPr>
              <w:rPr>
                <w:rFonts w:ascii="Times New Roman" w:hAnsi="Times New Roman"/>
                <w:sz w:val="28"/>
                <w:szCs w:val="28"/>
              </w:rPr>
            </w:pPr>
            <w:r w:rsidRPr="005C2CB9">
              <w:rPr>
                <w:rFonts w:ascii="Times New Roman" w:hAnsi="Times New Roman"/>
                <w:sz w:val="28"/>
                <w:szCs w:val="28"/>
                <w:lang w:val="uk-UA"/>
              </w:rPr>
              <w:t>Профілактика сімейного неблагополуччя та пропаганда відповідального батьківська</w:t>
            </w:r>
          </w:p>
        </w:tc>
        <w:tc>
          <w:tcPr>
            <w:tcW w:w="1843" w:type="dxa"/>
          </w:tcPr>
          <w:p w14:paraId="762DCB0C"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22</w:t>
            </w:r>
          </w:p>
        </w:tc>
        <w:tc>
          <w:tcPr>
            <w:tcW w:w="1701" w:type="dxa"/>
          </w:tcPr>
          <w:p w14:paraId="55D390BB"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58</w:t>
            </w:r>
          </w:p>
        </w:tc>
        <w:tc>
          <w:tcPr>
            <w:tcW w:w="1559" w:type="dxa"/>
          </w:tcPr>
          <w:p w14:paraId="30643C10" w14:textId="77777777" w:rsidR="00600024" w:rsidRPr="005C2CB9" w:rsidRDefault="002E4D76"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80</w:t>
            </w:r>
          </w:p>
        </w:tc>
      </w:tr>
      <w:tr w:rsidR="00C82CBA" w:rsidRPr="005C2CB9" w14:paraId="3F95ABEA" w14:textId="77777777" w:rsidTr="00D05793">
        <w:tc>
          <w:tcPr>
            <w:tcW w:w="4815" w:type="dxa"/>
          </w:tcPr>
          <w:p w14:paraId="73991367" w14:textId="77777777" w:rsidR="00600024" w:rsidRPr="005C2CB9" w:rsidRDefault="00600024" w:rsidP="00600024">
            <w:pPr>
              <w:rPr>
                <w:rFonts w:ascii="Times New Roman" w:hAnsi="Times New Roman"/>
                <w:sz w:val="28"/>
                <w:szCs w:val="28"/>
              </w:rPr>
            </w:pPr>
            <w:r w:rsidRPr="005C2CB9">
              <w:rPr>
                <w:rFonts w:ascii="Times New Roman" w:hAnsi="Times New Roman"/>
                <w:sz w:val="28"/>
                <w:szCs w:val="28"/>
                <w:lang w:val="uk-UA"/>
              </w:rPr>
              <w:t>С</w:t>
            </w:r>
            <w:r w:rsidRPr="005C2CB9">
              <w:rPr>
                <w:rFonts w:ascii="Times New Roman" w:hAnsi="Times New Roman"/>
                <w:sz w:val="28"/>
                <w:szCs w:val="28"/>
              </w:rPr>
              <w:t>прияння в отриманні інших соціальних послуг і консультацій фахівців відповідно до виявлених потреб.</w:t>
            </w:r>
          </w:p>
        </w:tc>
        <w:tc>
          <w:tcPr>
            <w:tcW w:w="1843" w:type="dxa"/>
          </w:tcPr>
          <w:p w14:paraId="528A3BB8" w14:textId="77777777" w:rsidR="00600024" w:rsidRPr="005C2CB9" w:rsidRDefault="00FE3FA4"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0</w:t>
            </w:r>
          </w:p>
        </w:tc>
        <w:tc>
          <w:tcPr>
            <w:tcW w:w="1701" w:type="dxa"/>
          </w:tcPr>
          <w:p w14:paraId="1C21F1DD" w14:textId="77777777" w:rsidR="00600024" w:rsidRPr="005C2CB9" w:rsidRDefault="00FE3FA4"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0</w:t>
            </w:r>
          </w:p>
        </w:tc>
        <w:tc>
          <w:tcPr>
            <w:tcW w:w="1559" w:type="dxa"/>
          </w:tcPr>
          <w:p w14:paraId="5D4873F7" w14:textId="77777777" w:rsidR="00600024" w:rsidRPr="005C2CB9" w:rsidRDefault="00FE3FA4" w:rsidP="00600024">
            <w:pPr>
              <w:spacing w:before="100" w:beforeAutospacing="1" w:after="100" w:afterAutospacing="1"/>
              <w:rPr>
                <w:rFonts w:ascii="Times New Roman" w:hAnsi="Times New Roman"/>
                <w:sz w:val="28"/>
                <w:szCs w:val="28"/>
                <w:lang w:val="uk-UA"/>
              </w:rPr>
            </w:pPr>
            <w:r w:rsidRPr="005C2CB9">
              <w:rPr>
                <w:rFonts w:ascii="Times New Roman" w:hAnsi="Times New Roman"/>
                <w:sz w:val="28"/>
                <w:szCs w:val="28"/>
                <w:lang w:val="uk-UA"/>
              </w:rPr>
              <w:t>0</w:t>
            </w:r>
          </w:p>
        </w:tc>
      </w:tr>
      <w:tr w:rsidR="00C82CBA" w:rsidRPr="005C2CB9" w14:paraId="32688EE4" w14:textId="77777777" w:rsidTr="00D05793">
        <w:tc>
          <w:tcPr>
            <w:tcW w:w="4815" w:type="dxa"/>
          </w:tcPr>
          <w:p w14:paraId="6BF0FA09" w14:textId="77777777" w:rsidR="00600024" w:rsidRPr="005C2CB9" w:rsidRDefault="00600024" w:rsidP="00600024">
            <w:pPr>
              <w:rPr>
                <w:rFonts w:ascii="Times New Roman" w:hAnsi="Times New Roman"/>
                <w:b/>
                <w:sz w:val="28"/>
                <w:szCs w:val="28"/>
                <w:lang w:val="uk-UA"/>
              </w:rPr>
            </w:pPr>
            <w:r w:rsidRPr="005C2CB9">
              <w:rPr>
                <w:rFonts w:ascii="Times New Roman" w:hAnsi="Times New Roman"/>
                <w:b/>
                <w:sz w:val="28"/>
                <w:szCs w:val="28"/>
                <w:lang w:val="uk-UA"/>
              </w:rPr>
              <w:t>РАЗОМ:</w:t>
            </w:r>
          </w:p>
        </w:tc>
        <w:tc>
          <w:tcPr>
            <w:tcW w:w="1843" w:type="dxa"/>
          </w:tcPr>
          <w:p w14:paraId="16B516CB" w14:textId="77777777" w:rsidR="00600024" w:rsidRPr="005C2CB9" w:rsidRDefault="00FE3FA4" w:rsidP="00600024">
            <w:pPr>
              <w:spacing w:before="100" w:beforeAutospacing="1" w:after="100" w:afterAutospacing="1"/>
              <w:rPr>
                <w:rFonts w:ascii="Times New Roman" w:hAnsi="Times New Roman"/>
                <w:b/>
                <w:sz w:val="28"/>
                <w:szCs w:val="28"/>
                <w:lang w:val="uk-UA"/>
              </w:rPr>
            </w:pPr>
            <w:r w:rsidRPr="005C2CB9">
              <w:rPr>
                <w:rFonts w:ascii="Times New Roman" w:hAnsi="Times New Roman"/>
                <w:b/>
                <w:sz w:val="28"/>
                <w:szCs w:val="28"/>
                <w:lang w:val="uk-UA"/>
              </w:rPr>
              <w:t>120</w:t>
            </w:r>
          </w:p>
        </w:tc>
        <w:tc>
          <w:tcPr>
            <w:tcW w:w="1701" w:type="dxa"/>
          </w:tcPr>
          <w:p w14:paraId="3C383666" w14:textId="77777777" w:rsidR="00600024" w:rsidRPr="005C2CB9" w:rsidRDefault="002E4D76" w:rsidP="00600024">
            <w:pPr>
              <w:spacing w:before="100" w:beforeAutospacing="1" w:after="100" w:afterAutospacing="1"/>
              <w:rPr>
                <w:rFonts w:ascii="Times New Roman" w:hAnsi="Times New Roman"/>
                <w:b/>
                <w:sz w:val="28"/>
                <w:szCs w:val="28"/>
                <w:lang w:val="uk-UA"/>
              </w:rPr>
            </w:pPr>
            <w:r w:rsidRPr="005C2CB9">
              <w:rPr>
                <w:rFonts w:ascii="Times New Roman" w:hAnsi="Times New Roman"/>
                <w:b/>
                <w:sz w:val="28"/>
                <w:szCs w:val="28"/>
                <w:lang w:val="uk-UA"/>
              </w:rPr>
              <w:t>282</w:t>
            </w:r>
          </w:p>
        </w:tc>
        <w:tc>
          <w:tcPr>
            <w:tcW w:w="1559" w:type="dxa"/>
          </w:tcPr>
          <w:p w14:paraId="538BB9ED" w14:textId="77777777" w:rsidR="00600024" w:rsidRPr="005C2CB9" w:rsidRDefault="002E4D76" w:rsidP="00600024">
            <w:pPr>
              <w:spacing w:before="100" w:beforeAutospacing="1" w:after="100" w:afterAutospacing="1"/>
              <w:rPr>
                <w:rFonts w:ascii="Times New Roman" w:hAnsi="Times New Roman"/>
                <w:b/>
                <w:sz w:val="28"/>
                <w:szCs w:val="28"/>
                <w:lang w:val="uk-UA"/>
              </w:rPr>
            </w:pPr>
            <w:r w:rsidRPr="005C2CB9">
              <w:rPr>
                <w:rFonts w:ascii="Times New Roman" w:hAnsi="Times New Roman"/>
                <w:b/>
                <w:sz w:val="28"/>
                <w:szCs w:val="28"/>
                <w:lang w:val="uk-UA"/>
              </w:rPr>
              <w:t>402</w:t>
            </w:r>
          </w:p>
        </w:tc>
      </w:tr>
    </w:tbl>
    <w:p w14:paraId="703E99D7" w14:textId="77777777" w:rsidR="00600024" w:rsidRPr="005C2CB9" w:rsidRDefault="00600024" w:rsidP="00600024">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5C2CB9">
        <w:rPr>
          <w:rFonts w:ascii="Times New Roman" w:eastAsia="Times New Roman" w:hAnsi="Times New Roman" w:cs="Times New Roman"/>
          <w:sz w:val="28"/>
          <w:szCs w:val="28"/>
          <w:lang w:val="uk-UA" w:eastAsia="ru-RU"/>
        </w:rPr>
        <w:t>У ЦСС  проводиться найбільше заходів для ВПО, осіб у СЖО див.</w:t>
      </w:r>
      <w:r w:rsidR="004F168F" w:rsidRPr="005C2CB9">
        <w:rPr>
          <w:rFonts w:ascii="Times New Roman" w:eastAsia="Times New Roman" w:hAnsi="Times New Roman" w:cs="Times New Roman"/>
          <w:sz w:val="28"/>
          <w:szCs w:val="28"/>
          <w:lang w:val="uk-UA" w:eastAsia="ru-RU"/>
        </w:rPr>
        <w:t>мал</w:t>
      </w:r>
      <w:r w:rsidRPr="005C2CB9">
        <w:rPr>
          <w:rFonts w:ascii="Times New Roman" w:eastAsia="Times New Roman" w:hAnsi="Times New Roman" w:cs="Times New Roman"/>
          <w:sz w:val="28"/>
          <w:szCs w:val="28"/>
          <w:lang w:val="uk-UA" w:eastAsia="ru-RU"/>
        </w:rPr>
        <w:t xml:space="preserve"> 2.</w:t>
      </w:r>
      <w:r w:rsidR="004F168F" w:rsidRPr="005C2CB9">
        <w:rPr>
          <w:rFonts w:ascii="Times New Roman" w:eastAsia="Times New Roman" w:hAnsi="Times New Roman" w:cs="Times New Roman"/>
          <w:sz w:val="28"/>
          <w:szCs w:val="28"/>
          <w:lang w:val="uk-UA" w:eastAsia="ru-RU"/>
        </w:rPr>
        <w:t>4</w:t>
      </w:r>
      <w:r w:rsidRPr="005C2CB9">
        <w:rPr>
          <w:rFonts w:ascii="Times New Roman" w:eastAsia="Times New Roman" w:hAnsi="Times New Roman" w:cs="Times New Roman"/>
          <w:sz w:val="28"/>
          <w:szCs w:val="28"/>
          <w:lang w:val="uk-UA" w:eastAsia="ru-RU"/>
        </w:rPr>
        <w:t>.</w:t>
      </w:r>
    </w:p>
    <w:p w14:paraId="2CA0C538" w14:textId="77777777" w:rsidR="00600024" w:rsidRPr="003A6CAA" w:rsidRDefault="00600024" w:rsidP="00600024">
      <w:pPr>
        <w:shd w:val="clear" w:color="auto" w:fill="FFFFFF"/>
        <w:spacing w:after="160" w:line="259" w:lineRule="auto"/>
        <w:jc w:val="both"/>
        <w:rPr>
          <w:rFonts w:ascii="Times New Roman" w:eastAsia="Calibri" w:hAnsi="Times New Roman" w:cs="Times New Roman"/>
          <w:sz w:val="28"/>
          <w:szCs w:val="28"/>
          <w:highlight w:val="yellow"/>
          <w:shd w:val="clear" w:color="auto" w:fill="FFFFFF"/>
        </w:rPr>
      </w:pPr>
      <w:r w:rsidRPr="003A6CAA">
        <w:rPr>
          <w:rFonts w:ascii="Times New Roman" w:eastAsia="Calibri" w:hAnsi="Times New Roman" w:cs="Times New Roman"/>
          <w:noProof/>
          <w:sz w:val="28"/>
          <w:szCs w:val="28"/>
          <w:highlight w:val="yellow"/>
          <w:shd w:val="clear" w:color="auto" w:fill="FFFFFF"/>
          <w:lang w:eastAsia="ru-RU"/>
        </w:rPr>
        <w:drawing>
          <wp:inline distT="0" distB="0" distL="0" distR="0" wp14:anchorId="1A427043" wp14:editId="236732C1">
            <wp:extent cx="6124575" cy="23145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BAAF6A" w14:textId="77777777" w:rsidR="007514D0" w:rsidRPr="005C2CB9" w:rsidRDefault="004F168F" w:rsidP="00600024">
      <w:pPr>
        <w:shd w:val="clear" w:color="auto" w:fill="FFFFFF"/>
        <w:spacing w:after="160" w:line="259" w:lineRule="auto"/>
        <w:jc w:val="both"/>
        <w:rPr>
          <w:rFonts w:ascii="Times New Roman" w:eastAsia="Calibri" w:hAnsi="Times New Roman" w:cs="Times New Roman"/>
          <w:i/>
          <w:sz w:val="28"/>
          <w:szCs w:val="28"/>
          <w:shd w:val="clear" w:color="auto" w:fill="FFFFFF"/>
          <w:lang w:val="uk-UA"/>
        </w:rPr>
      </w:pPr>
      <w:r w:rsidRPr="005C2CB9">
        <w:rPr>
          <w:rFonts w:ascii="Times New Roman" w:eastAsia="Calibri" w:hAnsi="Times New Roman" w:cs="Times New Roman"/>
          <w:i/>
          <w:sz w:val="28"/>
          <w:szCs w:val="28"/>
          <w:shd w:val="clear" w:color="auto" w:fill="FFFFFF"/>
          <w:lang w:val="uk-UA"/>
        </w:rPr>
        <w:t>Малюнок</w:t>
      </w:r>
      <w:r w:rsidR="00600024" w:rsidRPr="005C2CB9">
        <w:rPr>
          <w:rFonts w:ascii="Times New Roman" w:eastAsia="Calibri" w:hAnsi="Times New Roman" w:cs="Times New Roman"/>
          <w:i/>
          <w:sz w:val="28"/>
          <w:szCs w:val="28"/>
          <w:shd w:val="clear" w:color="auto" w:fill="FFFFFF"/>
          <w:lang w:val="uk-UA"/>
        </w:rPr>
        <w:t xml:space="preserve"> 2.</w:t>
      </w:r>
      <w:r w:rsidRPr="005C2CB9">
        <w:rPr>
          <w:rFonts w:ascii="Times New Roman" w:eastAsia="Calibri" w:hAnsi="Times New Roman" w:cs="Times New Roman"/>
          <w:i/>
          <w:sz w:val="28"/>
          <w:szCs w:val="28"/>
          <w:shd w:val="clear" w:color="auto" w:fill="FFFFFF"/>
          <w:lang w:val="uk-UA"/>
        </w:rPr>
        <w:t>4</w:t>
      </w:r>
      <w:r w:rsidR="00600024" w:rsidRPr="005C2CB9">
        <w:rPr>
          <w:rFonts w:ascii="Times New Roman" w:eastAsia="Calibri" w:hAnsi="Times New Roman" w:cs="Times New Roman"/>
          <w:i/>
          <w:sz w:val="28"/>
          <w:szCs w:val="28"/>
          <w:shd w:val="clear" w:color="auto" w:fill="FFFFFF"/>
          <w:lang w:val="uk-UA"/>
        </w:rPr>
        <w:t>. Розподіл заход</w:t>
      </w:r>
      <w:r w:rsidR="00CC70F5" w:rsidRPr="005C2CB9">
        <w:rPr>
          <w:rFonts w:ascii="Times New Roman" w:eastAsia="Calibri" w:hAnsi="Times New Roman" w:cs="Times New Roman"/>
          <w:i/>
          <w:sz w:val="28"/>
          <w:szCs w:val="28"/>
          <w:shd w:val="clear" w:color="auto" w:fill="FFFFFF"/>
          <w:lang w:val="uk-UA"/>
        </w:rPr>
        <w:t>ів по категоріям вразливих груп</w:t>
      </w:r>
    </w:p>
    <w:p w14:paraId="4AE84694" w14:textId="77777777" w:rsidR="00600024" w:rsidRPr="005C2CB9" w:rsidRDefault="00600024" w:rsidP="00600024">
      <w:pPr>
        <w:spacing w:before="100" w:beforeAutospacing="1" w:after="100" w:afterAutospacing="1" w:line="240" w:lineRule="auto"/>
        <w:ind w:firstLine="708"/>
        <w:jc w:val="both"/>
        <w:rPr>
          <w:rFonts w:ascii="Times New Roman" w:eastAsia="Times New Roman" w:hAnsi="Times New Roman" w:cs="Times New Roman"/>
          <w:sz w:val="28"/>
          <w:szCs w:val="28"/>
          <w:lang w:val="uk-UA" w:eastAsia="ru-RU"/>
        </w:rPr>
      </w:pPr>
      <w:r w:rsidRPr="005C2CB9">
        <w:rPr>
          <w:rFonts w:ascii="Times New Roman" w:eastAsia="Times New Roman" w:hAnsi="Times New Roman" w:cs="Times New Roman"/>
          <w:sz w:val="28"/>
          <w:szCs w:val="28"/>
          <w:lang w:val="uk-UA" w:eastAsia="ru-RU"/>
        </w:rPr>
        <w:t>Аналіз показав, що н</w:t>
      </w:r>
      <w:r w:rsidR="00B40FAF">
        <w:rPr>
          <w:rFonts w:ascii="Times New Roman" w:eastAsia="Times New Roman" w:hAnsi="Times New Roman" w:cs="Times New Roman"/>
          <w:sz w:val="28"/>
          <w:szCs w:val="28"/>
          <w:lang w:val="uk-UA" w:eastAsia="ru-RU"/>
        </w:rPr>
        <w:t>айбільш поширеними заходами ЦСС</w:t>
      </w:r>
      <w:hyperlink r:id="rId19" w:anchor="n155" w:history="1">
        <w:r w:rsidRPr="005C2CB9">
          <w:rPr>
            <w:rFonts w:ascii="Times New Roman" w:eastAsia="Times New Roman" w:hAnsi="Times New Roman" w:cs="Times New Roman"/>
            <w:sz w:val="28"/>
            <w:szCs w:val="28"/>
            <w:lang w:val="uk-UA" w:eastAsia="ru-RU"/>
          </w:rPr>
          <w:t xml:space="preserve">, що становили  зміст соціальної послуги соціальної адаптації, були наступні: </w:t>
        </w:r>
      </w:hyperlink>
    </w:p>
    <w:p w14:paraId="4BE88A22" w14:textId="77777777" w:rsidR="00CC70F5" w:rsidRPr="005C2CB9" w:rsidRDefault="00CC70F5" w:rsidP="009B7D52">
      <w:pPr>
        <w:pStyle w:val="a9"/>
        <w:numPr>
          <w:ilvl w:val="0"/>
          <w:numId w:val="19"/>
        </w:numPr>
        <w:rPr>
          <w:rFonts w:ascii="Times New Roman" w:hAnsi="Times New Roman"/>
          <w:sz w:val="28"/>
          <w:szCs w:val="28"/>
        </w:rPr>
      </w:pPr>
      <w:r w:rsidRPr="005C2CB9">
        <w:rPr>
          <w:rFonts w:ascii="Times New Roman" w:hAnsi="Times New Roman"/>
          <w:sz w:val="28"/>
          <w:szCs w:val="28"/>
          <w:lang w:val="uk-UA"/>
        </w:rPr>
        <w:t>З</w:t>
      </w:r>
      <w:r w:rsidRPr="005C2CB9">
        <w:rPr>
          <w:rFonts w:ascii="Times New Roman" w:hAnsi="Times New Roman"/>
          <w:sz w:val="28"/>
          <w:szCs w:val="28"/>
        </w:rPr>
        <w:t>алучення отримувача соціальної послуги до вирішення власних проблем, складання плану виходу із складної життєвої ситуації та допомога у його реалізації;</w:t>
      </w:r>
    </w:p>
    <w:p w14:paraId="3308298C" w14:textId="77777777" w:rsidR="00CC70F5" w:rsidRPr="005C2CB9" w:rsidRDefault="00CC70F5" w:rsidP="009B7D52">
      <w:pPr>
        <w:pStyle w:val="a9"/>
        <w:numPr>
          <w:ilvl w:val="0"/>
          <w:numId w:val="19"/>
        </w:numPr>
        <w:rPr>
          <w:rFonts w:ascii="Times New Roman" w:hAnsi="Times New Roman"/>
          <w:sz w:val="28"/>
          <w:szCs w:val="28"/>
        </w:rPr>
      </w:pPr>
      <w:r w:rsidRPr="005C2CB9">
        <w:rPr>
          <w:rFonts w:ascii="Times New Roman" w:hAnsi="Times New Roman"/>
          <w:sz w:val="28"/>
          <w:szCs w:val="28"/>
          <w:lang w:val="uk-UA"/>
        </w:rPr>
        <w:t>Н</w:t>
      </w:r>
      <w:r w:rsidRPr="005C2CB9">
        <w:rPr>
          <w:rFonts w:ascii="Times New Roman" w:hAnsi="Times New Roman"/>
          <w:sz w:val="28"/>
          <w:szCs w:val="28"/>
        </w:rPr>
        <w:t>адання інформації з питань соціального захисту населення;</w:t>
      </w:r>
    </w:p>
    <w:p w14:paraId="5B2EA89D" w14:textId="77777777" w:rsidR="00CC70F5" w:rsidRPr="005C2CB9" w:rsidRDefault="00CC70F5" w:rsidP="009B7D52">
      <w:pPr>
        <w:pStyle w:val="a9"/>
        <w:numPr>
          <w:ilvl w:val="0"/>
          <w:numId w:val="19"/>
        </w:numPr>
        <w:rPr>
          <w:rFonts w:ascii="Times New Roman" w:hAnsi="Times New Roman"/>
          <w:sz w:val="28"/>
          <w:szCs w:val="28"/>
        </w:rPr>
      </w:pPr>
      <w:r w:rsidRPr="005C2CB9">
        <w:rPr>
          <w:rFonts w:ascii="Times New Roman" w:hAnsi="Times New Roman"/>
          <w:sz w:val="28"/>
          <w:szCs w:val="28"/>
          <w:lang w:val="uk-UA"/>
        </w:rPr>
        <w:lastRenderedPageBreak/>
        <w:t>П</w:t>
      </w:r>
      <w:r w:rsidRPr="005C2CB9">
        <w:rPr>
          <w:rFonts w:ascii="Times New Roman" w:hAnsi="Times New Roman"/>
          <w:sz w:val="28"/>
          <w:szCs w:val="28"/>
        </w:rPr>
        <w:t>редставництво інтересів;</w:t>
      </w:r>
    </w:p>
    <w:p w14:paraId="28077730" w14:textId="77777777" w:rsidR="00CC70F5" w:rsidRPr="005C2CB9" w:rsidRDefault="00CC70F5" w:rsidP="009B7D52">
      <w:pPr>
        <w:pStyle w:val="a9"/>
        <w:numPr>
          <w:ilvl w:val="0"/>
          <w:numId w:val="19"/>
        </w:numPr>
        <w:rPr>
          <w:rFonts w:ascii="Times New Roman" w:hAnsi="Times New Roman"/>
          <w:sz w:val="28"/>
          <w:szCs w:val="28"/>
        </w:rPr>
      </w:pPr>
      <w:r w:rsidRPr="005C2CB9">
        <w:rPr>
          <w:rFonts w:ascii="Times New Roman" w:hAnsi="Times New Roman"/>
          <w:sz w:val="28"/>
          <w:szCs w:val="28"/>
          <w:lang w:val="uk-UA"/>
        </w:rPr>
        <w:t>Н</w:t>
      </w:r>
      <w:r w:rsidRPr="005C2CB9">
        <w:rPr>
          <w:rFonts w:ascii="Times New Roman" w:hAnsi="Times New Roman"/>
          <w:sz w:val="28"/>
          <w:szCs w:val="28"/>
        </w:rPr>
        <w:t xml:space="preserve">адання психологічної допомоги; </w:t>
      </w:r>
    </w:p>
    <w:p w14:paraId="41743259" w14:textId="77777777" w:rsidR="00872129" w:rsidRPr="00A47331" w:rsidRDefault="00CC70F5" w:rsidP="009B7D52">
      <w:pPr>
        <w:pStyle w:val="a9"/>
        <w:numPr>
          <w:ilvl w:val="0"/>
          <w:numId w:val="19"/>
        </w:numPr>
        <w:rPr>
          <w:rFonts w:ascii="Times New Roman" w:hAnsi="Times New Roman"/>
          <w:sz w:val="28"/>
          <w:szCs w:val="28"/>
        </w:rPr>
      </w:pPr>
      <w:r w:rsidRPr="005C2CB9">
        <w:rPr>
          <w:rFonts w:ascii="Times New Roman" w:hAnsi="Times New Roman"/>
          <w:sz w:val="28"/>
          <w:szCs w:val="28"/>
          <w:lang w:val="uk-UA"/>
        </w:rPr>
        <w:t>К</w:t>
      </w:r>
      <w:r w:rsidRPr="005C2CB9">
        <w:rPr>
          <w:rFonts w:ascii="Times New Roman" w:hAnsi="Times New Roman"/>
          <w:sz w:val="28"/>
          <w:szCs w:val="28"/>
        </w:rPr>
        <w:t xml:space="preserve">орекцію психологічного стану та поведінки в повсякденному житті; </w:t>
      </w:r>
    </w:p>
    <w:p w14:paraId="21BC45DE" w14:textId="77777777" w:rsidR="00872129" w:rsidRDefault="00421763" w:rsidP="00F322D3">
      <w:pPr>
        <w:pStyle w:val="af"/>
        <w:ind w:firstLine="567"/>
        <w:jc w:val="both"/>
        <w:rPr>
          <w:rFonts w:ascii="Times New Roman" w:hAnsi="Times New Roman" w:cs="Times New Roman"/>
          <w:sz w:val="28"/>
          <w:szCs w:val="28"/>
          <w:lang w:val="uk-UA"/>
        </w:rPr>
      </w:pPr>
      <w:r w:rsidRPr="00421763">
        <w:rPr>
          <w:rFonts w:ascii="Times New Roman" w:hAnsi="Times New Roman" w:cs="Times New Roman"/>
          <w:sz w:val="28"/>
          <w:szCs w:val="28"/>
          <w:lang w:val="uk-UA"/>
        </w:rPr>
        <w:t xml:space="preserve">З метою </w:t>
      </w:r>
      <w:r>
        <w:rPr>
          <w:rFonts w:ascii="Times New Roman" w:hAnsi="Times New Roman" w:cs="Times New Roman"/>
          <w:sz w:val="28"/>
          <w:szCs w:val="28"/>
          <w:lang w:val="uk-UA"/>
        </w:rPr>
        <w:t xml:space="preserve">запобігання влаштуванню дітей до інтернат них закладів сім’ям з дітьми, які опинилися в складних життєвих обставинах, надається комплекс соціальних послуг.  </w:t>
      </w:r>
    </w:p>
    <w:p w14:paraId="4ED11EB4" w14:textId="77777777" w:rsidR="00421763" w:rsidRDefault="00421763" w:rsidP="00F322D3">
      <w:pPr>
        <w:pStyle w:val="a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 соціальним супроводом ЦСС перебувало 50 сімей, в яких виховується 97 дітей</w:t>
      </w:r>
      <w:r w:rsidR="006F3DBB">
        <w:rPr>
          <w:rFonts w:ascii="Times New Roman" w:hAnsi="Times New Roman" w:cs="Times New Roman"/>
          <w:sz w:val="28"/>
          <w:szCs w:val="28"/>
          <w:lang w:val="uk-UA"/>
        </w:rPr>
        <w:t>. За карткою клієнта отримали 21990 соціальних послуг 683 сімей, в яких виховується 913 дітей. За результатами проведеної роботи 14 сімей знято з соціального супроводу з позитивним результатом</w:t>
      </w:r>
      <w:r w:rsidR="00A54AA7">
        <w:rPr>
          <w:rFonts w:ascii="Times New Roman" w:hAnsi="Times New Roman" w:cs="Times New Roman"/>
          <w:sz w:val="28"/>
          <w:szCs w:val="28"/>
          <w:lang w:val="uk-UA"/>
        </w:rPr>
        <w:t>.</w:t>
      </w:r>
      <w:r w:rsidR="00872129">
        <w:rPr>
          <w:rFonts w:ascii="Times New Roman" w:hAnsi="Times New Roman" w:cs="Times New Roman"/>
          <w:sz w:val="28"/>
          <w:szCs w:val="28"/>
          <w:lang w:val="uk-UA"/>
        </w:rPr>
        <w:t xml:space="preserve"> В результаті здійснення соціальної роботи підвищено батьківський потенціал, покращено мікроклімат в сімях, поліпшено психоемоційний стан членів родин, налагоджено відносини між батьками та дітьми.</w:t>
      </w:r>
    </w:p>
    <w:p w14:paraId="4793BD0D" w14:textId="77777777" w:rsidR="002E5944" w:rsidRDefault="00A54AA7" w:rsidP="00F322D3">
      <w:pPr>
        <w:pStyle w:val="a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кількість осіб з числа дітей-сиріт та дітей, позбавлених батьківського піклування</w:t>
      </w:r>
      <w:r w:rsidR="00872129">
        <w:rPr>
          <w:rFonts w:ascii="Times New Roman" w:hAnsi="Times New Roman" w:cs="Times New Roman"/>
          <w:sz w:val="28"/>
          <w:szCs w:val="28"/>
          <w:lang w:val="uk-UA"/>
        </w:rPr>
        <w:t>, які перебуваютьс на обліку 83</w:t>
      </w:r>
      <w:r w:rsidR="00872129">
        <w:rPr>
          <w:rFonts w:ascii="Times New Roman" w:hAnsi="Times New Roman" w:cs="Times New Roman"/>
          <w:sz w:val="28"/>
          <w:szCs w:val="28"/>
          <w:lang w:val="uk-UA"/>
        </w:rPr>
        <w:br/>
        <w:t>. з них перебувають на квартирному обліку – 21.</w:t>
      </w:r>
      <w:r>
        <w:rPr>
          <w:rFonts w:ascii="Times New Roman" w:hAnsi="Times New Roman" w:cs="Times New Roman"/>
          <w:sz w:val="28"/>
          <w:szCs w:val="28"/>
          <w:lang w:val="uk-UA"/>
        </w:rPr>
        <w:t xml:space="preserve"> Соціальною роботою охоплено 16 осіб</w:t>
      </w:r>
      <w:r w:rsidR="001E62EB">
        <w:rPr>
          <w:rFonts w:ascii="Times New Roman" w:hAnsi="Times New Roman" w:cs="Times New Roman"/>
          <w:sz w:val="28"/>
          <w:szCs w:val="28"/>
          <w:lang w:val="uk-UA"/>
        </w:rPr>
        <w:t xml:space="preserve"> з числа дітей-сиріт та дітей, позбавлених батьківського піклування.</w:t>
      </w:r>
    </w:p>
    <w:p w14:paraId="09C87783" w14:textId="77777777" w:rsidR="002E5944" w:rsidRDefault="002E5944" w:rsidP="00F322D3">
      <w:pPr>
        <w:pStyle w:val="a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 сприяння реінтеграції у суспільстві, діти та молодь з особливими потребами  охоплені соціальної роботою Первомайського центру соціальних служб.</w:t>
      </w:r>
    </w:p>
    <w:p w14:paraId="6A9DA39F" w14:textId="77777777" w:rsidR="002E5944" w:rsidRDefault="002E5944" w:rsidP="00F322D3">
      <w:pPr>
        <w:pStyle w:val="a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охоплених сімей/осіб, в яких проблеми інвалідності – 7 ( в них 16 дітей), з них кількість сімей, в яких виховуються діти-інваліди – 1 ( в ни</w:t>
      </w:r>
      <w:r w:rsidR="00896BA5">
        <w:rPr>
          <w:rFonts w:ascii="Times New Roman" w:hAnsi="Times New Roman" w:cs="Times New Roman"/>
          <w:sz w:val="28"/>
          <w:szCs w:val="28"/>
          <w:lang w:val="uk-UA"/>
        </w:rPr>
        <w:t>х</w:t>
      </w:r>
      <w:r>
        <w:rPr>
          <w:rFonts w:ascii="Times New Roman" w:hAnsi="Times New Roman" w:cs="Times New Roman"/>
          <w:sz w:val="28"/>
          <w:szCs w:val="28"/>
          <w:lang w:val="uk-UA"/>
        </w:rPr>
        <w:t xml:space="preserve"> – 3 дітей).</w:t>
      </w:r>
    </w:p>
    <w:p w14:paraId="3C9AEC18" w14:textId="77777777" w:rsidR="007514D0" w:rsidRPr="00F453F2" w:rsidRDefault="007514D0" w:rsidP="00F322D3">
      <w:pPr>
        <w:pStyle w:val="af"/>
        <w:ind w:firstLine="567"/>
        <w:jc w:val="both"/>
        <w:rPr>
          <w:rFonts w:ascii="Times New Roman" w:eastAsia="MS Mincho" w:hAnsi="Times New Roman" w:cs="Times New Roman"/>
          <w:kern w:val="2"/>
          <w:sz w:val="28"/>
          <w:szCs w:val="28"/>
          <w:lang w:val="uk-UA"/>
          <w14:ligatures w14:val="standardContextual"/>
        </w:rPr>
      </w:pPr>
      <w:r w:rsidRPr="00F453F2">
        <w:rPr>
          <w:rFonts w:ascii="Times New Roman" w:eastAsia="MS Mincho" w:hAnsi="Times New Roman" w:cs="Times New Roman"/>
          <w:kern w:val="2"/>
          <w:sz w:val="28"/>
          <w:szCs w:val="28"/>
          <w:lang w:val="uk-UA"/>
          <w14:ligatures w14:val="standardContextual"/>
        </w:rPr>
        <w:t>Відділення комплексної реабілітації та денного догляду для дітей з інвалідністю відвідують 27 дітей з інвалідністю</w:t>
      </w:r>
      <w:r w:rsidR="00791C99" w:rsidRPr="00F453F2">
        <w:rPr>
          <w:rFonts w:ascii="Times New Roman" w:eastAsia="MS Mincho" w:hAnsi="Times New Roman" w:cs="Times New Roman"/>
          <w:kern w:val="2"/>
          <w:sz w:val="28"/>
          <w:szCs w:val="28"/>
          <w:lang w:val="uk-UA"/>
          <w14:ligatures w14:val="standardContextual"/>
        </w:rPr>
        <w:t xml:space="preserve">, яких виховують 46 батьків. Денним доглядом </w:t>
      </w:r>
      <w:r w:rsidR="00946FF7" w:rsidRPr="00F453F2">
        <w:rPr>
          <w:rFonts w:ascii="Times New Roman" w:eastAsia="MS Mincho" w:hAnsi="Times New Roman" w:cs="Times New Roman"/>
          <w:kern w:val="2"/>
          <w:sz w:val="28"/>
          <w:szCs w:val="28"/>
          <w:lang w:val="uk-UA"/>
          <w14:ligatures w14:val="standardContextual"/>
        </w:rPr>
        <w:t>охоплено 8 дітей з інвалідністю, з них:</w:t>
      </w:r>
    </w:p>
    <w:p w14:paraId="1E602CB0" w14:textId="77777777" w:rsidR="00946FF7" w:rsidRPr="00F453F2" w:rsidRDefault="00946FF7" w:rsidP="00F322D3">
      <w:pPr>
        <w:pStyle w:val="af"/>
        <w:ind w:firstLine="567"/>
        <w:jc w:val="both"/>
        <w:rPr>
          <w:rFonts w:ascii="Times New Roman" w:eastAsia="MS Mincho" w:hAnsi="Times New Roman" w:cs="Times New Roman"/>
          <w:kern w:val="2"/>
          <w:sz w:val="28"/>
          <w:szCs w:val="28"/>
          <w:lang w:val="uk-UA"/>
          <w14:ligatures w14:val="standardContextual"/>
        </w:rPr>
      </w:pPr>
      <w:r w:rsidRPr="00F453F2">
        <w:rPr>
          <w:rFonts w:ascii="Times New Roman" w:eastAsia="MS Mincho" w:hAnsi="Times New Roman" w:cs="Times New Roman"/>
          <w:kern w:val="2"/>
          <w:sz w:val="28"/>
          <w:szCs w:val="28"/>
          <w:lang w:val="uk-UA"/>
          <w14:ligatures w14:val="standardContextual"/>
        </w:rPr>
        <w:t>2 дітей мають статус ВПО;</w:t>
      </w:r>
    </w:p>
    <w:p w14:paraId="6A9F18DA" w14:textId="77777777" w:rsidR="00946FF7" w:rsidRPr="00F453F2" w:rsidRDefault="00946FF7" w:rsidP="00F322D3">
      <w:pPr>
        <w:pStyle w:val="af"/>
        <w:ind w:firstLine="567"/>
        <w:jc w:val="both"/>
        <w:rPr>
          <w:rFonts w:ascii="Times New Roman" w:eastAsia="MS Mincho" w:hAnsi="Times New Roman" w:cs="Times New Roman"/>
          <w:kern w:val="2"/>
          <w:sz w:val="28"/>
          <w:szCs w:val="28"/>
          <w:lang w:val="uk-UA"/>
          <w14:ligatures w14:val="standardContextual"/>
        </w:rPr>
      </w:pPr>
      <w:r w:rsidRPr="00F453F2">
        <w:rPr>
          <w:rFonts w:ascii="Times New Roman" w:eastAsia="MS Mincho" w:hAnsi="Times New Roman" w:cs="Times New Roman"/>
          <w:kern w:val="2"/>
          <w:sz w:val="28"/>
          <w:szCs w:val="28"/>
          <w:lang w:val="uk-UA"/>
          <w14:ligatures w14:val="standardContextual"/>
        </w:rPr>
        <w:t>1 дитина – сім’я загиблого військовослужбовця;</w:t>
      </w:r>
    </w:p>
    <w:p w14:paraId="748956E2" w14:textId="77777777" w:rsidR="00946FF7" w:rsidRPr="00F453F2" w:rsidRDefault="00946FF7" w:rsidP="00F322D3">
      <w:pPr>
        <w:pStyle w:val="af"/>
        <w:ind w:firstLine="567"/>
        <w:jc w:val="both"/>
        <w:rPr>
          <w:rFonts w:ascii="Times New Roman" w:eastAsia="MS Mincho" w:hAnsi="Times New Roman" w:cs="Times New Roman"/>
          <w:kern w:val="2"/>
          <w:sz w:val="28"/>
          <w:szCs w:val="28"/>
          <w:lang w:val="uk-UA"/>
          <w14:ligatures w14:val="standardContextual"/>
        </w:rPr>
      </w:pPr>
      <w:r w:rsidRPr="00F453F2">
        <w:rPr>
          <w:rFonts w:ascii="Times New Roman" w:eastAsia="MS Mincho" w:hAnsi="Times New Roman" w:cs="Times New Roman"/>
          <w:kern w:val="2"/>
          <w:sz w:val="28"/>
          <w:szCs w:val="28"/>
          <w:lang w:val="uk-UA"/>
          <w14:ligatures w14:val="standardContextual"/>
        </w:rPr>
        <w:t>1 дитина-сирота;</w:t>
      </w:r>
    </w:p>
    <w:p w14:paraId="53D70753" w14:textId="77777777" w:rsidR="00946FF7" w:rsidRPr="00F453F2" w:rsidRDefault="00946FF7" w:rsidP="00F322D3">
      <w:pPr>
        <w:pStyle w:val="af"/>
        <w:ind w:firstLine="567"/>
        <w:jc w:val="both"/>
        <w:rPr>
          <w:rFonts w:ascii="Times New Roman" w:eastAsia="MS Mincho" w:hAnsi="Times New Roman" w:cs="Times New Roman"/>
          <w:kern w:val="2"/>
          <w:sz w:val="28"/>
          <w:szCs w:val="28"/>
          <w:lang w:val="uk-UA"/>
          <w14:ligatures w14:val="standardContextual"/>
        </w:rPr>
      </w:pPr>
      <w:r w:rsidRPr="00F453F2">
        <w:rPr>
          <w:rFonts w:ascii="Times New Roman" w:eastAsia="MS Mincho" w:hAnsi="Times New Roman" w:cs="Times New Roman"/>
          <w:kern w:val="2"/>
          <w:sz w:val="28"/>
          <w:szCs w:val="28"/>
          <w:lang w:val="uk-UA"/>
          <w14:ligatures w14:val="standardContextual"/>
        </w:rPr>
        <w:t>2 дітей - виховують татусі;</w:t>
      </w:r>
    </w:p>
    <w:p w14:paraId="7B40D24A" w14:textId="77777777" w:rsidR="00946FF7" w:rsidRPr="00F453F2" w:rsidRDefault="00946FF7" w:rsidP="00F322D3">
      <w:pPr>
        <w:pStyle w:val="af"/>
        <w:ind w:firstLine="567"/>
        <w:jc w:val="both"/>
        <w:rPr>
          <w:rFonts w:ascii="Times New Roman" w:eastAsia="MS Mincho" w:hAnsi="Times New Roman" w:cs="Times New Roman"/>
          <w:kern w:val="2"/>
          <w:sz w:val="28"/>
          <w:szCs w:val="28"/>
          <w:lang w:val="uk-UA"/>
          <w14:ligatures w14:val="standardContextual"/>
        </w:rPr>
      </w:pPr>
      <w:r w:rsidRPr="00F453F2">
        <w:rPr>
          <w:rFonts w:ascii="Times New Roman" w:eastAsia="MS Mincho" w:hAnsi="Times New Roman" w:cs="Times New Roman"/>
          <w:kern w:val="2"/>
          <w:sz w:val="28"/>
          <w:szCs w:val="28"/>
          <w:lang w:val="uk-UA"/>
          <w14:ligatures w14:val="standardContextual"/>
        </w:rPr>
        <w:t>4 дитини виховуються в неповній сім’ї.</w:t>
      </w:r>
    </w:p>
    <w:p w14:paraId="00D06A9B" w14:textId="77777777" w:rsidR="004F1E6A" w:rsidRPr="00F453F2" w:rsidRDefault="004F1E6A" w:rsidP="00F322D3">
      <w:pPr>
        <w:pStyle w:val="af"/>
        <w:ind w:firstLine="567"/>
        <w:jc w:val="both"/>
        <w:rPr>
          <w:rFonts w:ascii="Times New Roman" w:eastAsia="MS Mincho" w:hAnsi="Times New Roman" w:cs="Times New Roman"/>
          <w:kern w:val="2"/>
          <w:sz w:val="28"/>
          <w:szCs w:val="28"/>
          <w:lang w:val="uk-UA"/>
          <w14:ligatures w14:val="standardContextual"/>
        </w:rPr>
      </w:pPr>
      <w:r w:rsidRPr="00F453F2">
        <w:rPr>
          <w:rFonts w:ascii="Times New Roman" w:eastAsia="MS Mincho" w:hAnsi="Times New Roman" w:cs="Times New Roman"/>
          <w:kern w:val="2"/>
          <w:sz w:val="28"/>
          <w:szCs w:val="28"/>
          <w:lang w:val="uk-UA"/>
          <w14:ligatures w14:val="standardContextual"/>
        </w:rPr>
        <w:t>З метою комплексної реабілітації та денного догляду дітей з інвалідністю, спеціалістами відділення проводяться індивідуальні та групові заняття відповідно індивідуальної програми реабілітації дитини з інвалідністю</w:t>
      </w:r>
      <w:r w:rsidR="008E5156" w:rsidRPr="00F453F2">
        <w:rPr>
          <w:rFonts w:ascii="Times New Roman" w:eastAsia="MS Mincho" w:hAnsi="Times New Roman" w:cs="Times New Roman"/>
          <w:kern w:val="2"/>
          <w:sz w:val="28"/>
          <w:szCs w:val="28"/>
          <w:lang w:val="uk-UA"/>
          <w14:ligatures w14:val="standardContextual"/>
        </w:rPr>
        <w:t xml:space="preserve"> за чотирма основними напрямками:</w:t>
      </w:r>
    </w:p>
    <w:p w14:paraId="56966A63" w14:textId="77777777" w:rsidR="008E5156" w:rsidRPr="00F453F2" w:rsidRDefault="008E5156" w:rsidP="009B7D52">
      <w:pPr>
        <w:pStyle w:val="af"/>
        <w:numPr>
          <w:ilvl w:val="0"/>
          <w:numId w:val="2"/>
        </w:numPr>
        <w:jc w:val="both"/>
        <w:rPr>
          <w:rFonts w:ascii="Times New Roman" w:hAnsi="Times New Roman" w:cs="Times New Roman"/>
          <w:sz w:val="28"/>
          <w:szCs w:val="28"/>
          <w:lang w:val="uk-UA"/>
        </w:rPr>
      </w:pPr>
      <w:r w:rsidRPr="00F453F2">
        <w:rPr>
          <w:rFonts w:ascii="Times New Roman" w:eastAsia="MS Mincho" w:hAnsi="Times New Roman" w:cs="Times New Roman"/>
          <w:kern w:val="2"/>
          <w:sz w:val="28"/>
          <w:szCs w:val="28"/>
          <w:lang w:val="uk-UA"/>
          <w14:ligatures w14:val="standardContextual"/>
        </w:rPr>
        <w:t>Психолого-педагогічний;</w:t>
      </w:r>
    </w:p>
    <w:p w14:paraId="637C4D01" w14:textId="77777777" w:rsidR="008E5156" w:rsidRPr="00F453F2" w:rsidRDefault="008E5156" w:rsidP="009B7D52">
      <w:pPr>
        <w:pStyle w:val="af"/>
        <w:numPr>
          <w:ilvl w:val="0"/>
          <w:numId w:val="2"/>
        </w:numPr>
        <w:jc w:val="both"/>
        <w:rPr>
          <w:rFonts w:ascii="Times New Roman" w:hAnsi="Times New Roman" w:cs="Times New Roman"/>
          <w:sz w:val="28"/>
          <w:szCs w:val="28"/>
          <w:lang w:val="uk-UA"/>
        </w:rPr>
      </w:pPr>
      <w:r w:rsidRPr="00F453F2">
        <w:rPr>
          <w:rFonts w:ascii="Times New Roman" w:eastAsia="MS Mincho" w:hAnsi="Times New Roman" w:cs="Times New Roman"/>
          <w:kern w:val="2"/>
          <w:sz w:val="28"/>
          <w:szCs w:val="28"/>
          <w:lang w:val="uk-UA"/>
          <w14:ligatures w14:val="standardContextual"/>
        </w:rPr>
        <w:t>Соціально-побутовий;</w:t>
      </w:r>
    </w:p>
    <w:p w14:paraId="32A2FA07" w14:textId="77777777" w:rsidR="008E5156" w:rsidRPr="00F453F2" w:rsidRDefault="008E5156" w:rsidP="009B7D52">
      <w:pPr>
        <w:pStyle w:val="af"/>
        <w:numPr>
          <w:ilvl w:val="0"/>
          <w:numId w:val="2"/>
        </w:numPr>
        <w:jc w:val="both"/>
        <w:rPr>
          <w:rFonts w:ascii="Times New Roman" w:hAnsi="Times New Roman" w:cs="Times New Roman"/>
          <w:sz w:val="28"/>
          <w:szCs w:val="28"/>
          <w:lang w:val="uk-UA"/>
        </w:rPr>
      </w:pPr>
      <w:r w:rsidRPr="00F453F2">
        <w:rPr>
          <w:rFonts w:ascii="Times New Roman" w:eastAsia="MS Mincho" w:hAnsi="Times New Roman" w:cs="Times New Roman"/>
          <w:kern w:val="2"/>
          <w:sz w:val="28"/>
          <w:szCs w:val="28"/>
          <w:lang w:val="uk-UA"/>
          <w14:ligatures w14:val="standardContextual"/>
        </w:rPr>
        <w:t>Фізичний;</w:t>
      </w:r>
    </w:p>
    <w:p w14:paraId="315EB024" w14:textId="77777777" w:rsidR="008E5156" w:rsidRPr="00F453F2" w:rsidRDefault="008E5156" w:rsidP="009B7D52">
      <w:pPr>
        <w:pStyle w:val="af"/>
        <w:numPr>
          <w:ilvl w:val="0"/>
          <w:numId w:val="2"/>
        </w:numPr>
        <w:jc w:val="both"/>
        <w:rPr>
          <w:rFonts w:ascii="Times New Roman" w:hAnsi="Times New Roman" w:cs="Times New Roman"/>
          <w:sz w:val="28"/>
          <w:szCs w:val="28"/>
          <w:lang w:val="uk-UA"/>
        </w:rPr>
      </w:pPr>
      <w:r w:rsidRPr="00F453F2">
        <w:rPr>
          <w:rFonts w:ascii="Times New Roman" w:eastAsia="MS Mincho" w:hAnsi="Times New Roman" w:cs="Times New Roman"/>
          <w:kern w:val="2"/>
          <w:sz w:val="28"/>
          <w:szCs w:val="28"/>
          <w:lang w:val="uk-UA"/>
          <w14:ligatures w14:val="standardContextual"/>
        </w:rPr>
        <w:t>Розвиток творчих здібностей.</w:t>
      </w:r>
    </w:p>
    <w:p w14:paraId="18982781" w14:textId="77777777" w:rsidR="008E5156" w:rsidRPr="00F453F2" w:rsidRDefault="00867D58" w:rsidP="00867D58">
      <w:pPr>
        <w:pStyle w:val="af"/>
        <w:ind w:left="142" w:firstLine="578"/>
        <w:jc w:val="both"/>
        <w:rPr>
          <w:rFonts w:ascii="Times New Roman" w:eastAsia="MS Mincho" w:hAnsi="Times New Roman" w:cs="Times New Roman"/>
          <w:kern w:val="2"/>
          <w:sz w:val="28"/>
          <w:szCs w:val="28"/>
          <w:lang w:val="uk-UA"/>
          <w14:ligatures w14:val="standardContextual"/>
        </w:rPr>
      </w:pPr>
      <w:r w:rsidRPr="00F453F2">
        <w:rPr>
          <w:rFonts w:ascii="Times New Roman" w:eastAsia="MS Mincho" w:hAnsi="Times New Roman" w:cs="Times New Roman"/>
          <w:kern w:val="2"/>
          <w:sz w:val="28"/>
          <w:szCs w:val="28"/>
          <w:lang w:val="uk-UA"/>
          <w14:ligatures w14:val="standardContextual"/>
        </w:rPr>
        <w:t>Для 30 дітей з інвалідністю к</w:t>
      </w:r>
      <w:r w:rsidR="008E5156" w:rsidRPr="00F453F2">
        <w:rPr>
          <w:rFonts w:ascii="Times New Roman" w:eastAsia="MS Mincho" w:hAnsi="Times New Roman" w:cs="Times New Roman"/>
          <w:kern w:val="2"/>
          <w:sz w:val="28"/>
          <w:szCs w:val="28"/>
          <w:lang w:val="uk-UA"/>
          <w14:ligatures w14:val="standardContextual"/>
        </w:rPr>
        <w:t>орекційними педагогами проведено: 110</w:t>
      </w:r>
      <w:r w:rsidRPr="00F453F2">
        <w:rPr>
          <w:rFonts w:ascii="Times New Roman" w:eastAsia="MS Mincho" w:hAnsi="Times New Roman" w:cs="Times New Roman"/>
          <w:kern w:val="2"/>
          <w:sz w:val="28"/>
          <w:szCs w:val="28"/>
          <w:lang w:val="uk-UA"/>
          <w14:ligatures w14:val="standardContextual"/>
        </w:rPr>
        <w:t>0</w:t>
      </w:r>
      <w:r w:rsidR="008E5156" w:rsidRPr="00F453F2">
        <w:rPr>
          <w:rFonts w:ascii="Times New Roman" w:eastAsia="MS Mincho" w:hAnsi="Times New Roman" w:cs="Times New Roman"/>
          <w:kern w:val="2"/>
          <w:sz w:val="28"/>
          <w:szCs w:val="28"/>
          <w:lang w:val="uk-UA"/>
          <w14:ligatures w14:val="standardContextual"/>
        </w:rPr>
        <w:t xml:space="preserve"> групових та 5028 індивідуальних занять</w:t>
      </w:r>
      <w:r w:rsidRPr="00F453F2">
        <w:rPr>
          <w:rFonts w:ascii="Times New Roman" w:eastAsia="MS Mincho" w:hAnsi="Times New Roman" w:cs="Times New Roman"/>
          <w:kern w:val="2"/>
          <w:sz w:val="28"/>
          <w:szCs w:val="28"/>
          <w:lang w:val="uk-UA"/>
          <w14:ligatures w14:val="standardContextual"/>
        </w:rPr>
        <w:t>, надано 36 консультацій для батьків.</w:t>
      </w:r>
    </w:p>
    <w:p w14:paraId="20302BD9" w14:textId="77777777" w:rsidR="00867D58" w:rsidRPr="00F453F2" w:rsidRDefault="00867D58" w:rsidP="00867D58">
      <w:pPr>
        <w:pStyle w:val="af"/>
        <w:ind w:left="142" w:firstLine="578"/>
        <w:jc w:val="both"/>
        <w:rPr>
          <w:rFonts w:ascii="Times New Roman" w:eastAsia="MS Mincho" w:hAnsi="Times New Roman" w:cs="Times New Roman"/>
          <w:kern w:val="2"/>
          <w:sz w:val="28"/>
          <w:szCs w:val="28"/>
          <w:lang w:val="uk-UA"/>
          <w14:ligatures w14:val="standardContextual"/>
        </w:rPr>
      </w:pPr>
      <w:r w:rsidRPr="00F453F2">
        <w:rPr>
          <w:rFonts w:ascii="Times New Roman" w:eastAsia="MS Mincho" w:hAnsi="Times New Roman" w:cs="Times New Roman"/>
          <w:kern w:val="2"/>
          <w:sz w:val="28"/>
          <w:szCs w:val="28"/>
          <w:lang w:val="uk-UA"/>
          <w14:ligatures w14:val="standardContextual"/>
        </w:rPr>
        <w:t>Курс реабілітації пройшли 30 дітей з інвадіністю, яким було надано 17880 послуг.</w:t>
      </w:r>
    </w:p>
    <w:p w14:paraId="730EEF35" w14:textId="77777777" w:rsidR="00867D58" w:rsidRPr="00F453F2" w:rsidRDefault="00867D58" w:rsidP="00A47331">
      <w:pPr>
        <w:pStyle w:val="af"/>
        <w:ind w:left="142" w:firstLine="578"/>
        <w:jc w:val="both"/>
        <w:rPr>
          <w:rFonts w:ascii="Times New Roman" w:eastAsia="MS Mincho" w:hAnsi="Times New Roman" w:cs="Times New Roman"/>
          <w:kern w:val="2"/>
          <w:sz w:val="28"/>
          <w:szCs w:val="28"/>
          <w:lang w:val="uk-UA"/>
          <w14:ligatures w14:val="standardContextual"/>
        </w:rPr>
      </w:pPr>
      <w:r w:rsidRPr="00F453F2">
        <w:rPr>
          <w:rFonts w:ascii="Times New Roman" w:eastAsia="MS Mincho" w:hAnsi="Times New Roman" w:cs="Times New Roman"/>
          <w:kern w:val="2"/>
          <w:sz w:val="28"/>
          <w:szCs w:val="28"/>
          <w:lang w:val="uk-UA"/>
          <w14:ligatures w14:val="standardContextual"/>
        </w:rPr>
        <w:t>Одним із засобів соціокультурної реабілітації були музичні заняття і дозвіллєва діяльність.</w:t>
      </w:r>
    </w:p>
    <w:p w14:paraId="1EFBBA1E" w14:textId="77777777" w:rsidR="001E62EB" w:rsidRDefault="001E62EB" w:rsidP="00F322D3">
      <w:pPr>
        <w:pStyle w:val="a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ході здійснення соціальної роботи залучаються особи з інвалідністю до реабілітаційних закладів.</w:t>
      </w:r>
    </w:p>
    <w:p w14:paraId="3A1FE019" w14:textId="77777777" w:rsidR="00AA46BA" w:rsidRDefault="002E5944" w:rsidP="00F322D3">
      <w:pPr>
        <w:pStyle w:val="a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сімей, які перебувають  на обліку ЦСС як такі,  що опинилися у складних життєвих обставинах – 733, в них – 1010 дітей.</w:t>
      </w:r>
    </w:p>
    <w:p w14:paraId="73E4F8B2" w14:textId="77777777" w:rsidR="00AA46BA" w:rsidRDefault="00AA46BA" w:rsidP="00F322D3">
      <w:pPr>
        <w:pStyle w:val="a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результаті здійснення соціальної роботи покращено житлово-побутові умови проживання, попереджено соціальне сиріцтво (діти залишилися в сім’ї), сприяння у працевлаштуванні, покращено мікроклімат в сім’ї, поліпшено психоемоційний стан.</w:t>
      </w:r>
    </w:p>
    <w:p w14:paraId="3225A7CC" w14:textId="77777777" w:rsidR="00D37955" w:rsidRDefault="00AA46BA" w:rsidP="00F322D3">
      <w:pPr>
        <w:pStyle w:val="a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родин, яких торкнулась проблема СЖО – 14, з них: подолано СЖО – 4; мінімізовано – 10.</w:t>
      </w:r>
    </w:p>
    <w:p w14:paraId="69A2FC92" w14:textId="77777777" w:rsidR="00A54AA7" w:rsidRDefault="00D37955" w:rsidP="00F322D3">
      <w:pPr>
        <w:pStyle w:val="a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 надання соціально-психологічної допомоги особам, постраждалим від домашнього насильства, зокрема соціальних послуг з консультування, кризового та екстреного втручання, соціальної профілактики відповідно до їх потреб, працює спеціалізоване формування «Мобільна бригада соціально-психологічної допомоги особам, які постраждали від домашнього насильства та/або насильства за ознакою статі та надання допомоги сім’ям, які опинилися в складних життєвих обставинах»</w:t>
      </w:r>
    </w:p>
    <w:p w14:paraId="2CC06779" w14:textId="77777777" w:rsidR="00DD41E7" w:rsidRDefault="00D37955" w:rsidP="00472BBB">
      <w:pPr>
        <w:pStyle w:val="af"/>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Протягом звітного періоду  Мобільною бригадою здійснено 267 виїзд, 1394 консультувань по телефону, охоплено 1191 клієнтів, надано 13234 соціальних послуг, а саме: психологічних – 4165; інформаційних </w:t>
      </w:r>
      <w:r w:rsidR="00E36B3D">
        <w:rPr>
          <w:rFonts w:ascii="Times New Roman" w:hAnsi="Times New Roman" w:cs="Times New Roman"/>
          <w:sz w:val="28"/>
          <w:szCs w:val="28"/>
          <w:lang w:val="uk-UA"/>
        </w:rPr>
        <w:t>–</w:t>
      </w:r>
      <w:r>
        <w:rPr>
          <w:rFonts w:ascii="Times New Roman" w:hAnsi="Times New Roman" w:cs="Times New Roman"/>
          <w:sz w:val="28"/>
          <w:szCs w:val="28"/>
          <w:lang w:val="uk-UA"/>
        </w:rPr>
        <w:t xml:space="preserve"> 4469</w:t>
      </w:r>
      <w:r w:rsidR="00E36B3D">
        <w:rPr>
          <w:rFonts w:ascii="Times New Roman" w:hAnsi="Times New Roman" w:cs="Times New Roman"/>
          <w:sz w:val="28"/>
          <w:szCs w:val="28"/>
          <w:lang w:val="uk-UA"/>
        </w:rPr>
        <w:t>; соціально-педагогічних та юридичних – 4808. До психолога направлено 335 осіб.</w:t>
      </w:r>
    </w:p>
    <w:p w14:paraId="6C4E5F27" w14:textId="77777777" w:rsidR="00775AC5" w:rsidRPr="00DC1710" w:rsidRDefault="00775AC5" w:rsidP="00775AC5">
      <w:pPr>
        <w:pStyle w:val="af"/>
        <w:ind w:firstLine="567"/>
        <w:jc w:val="both"/>
        <w:rPr>
          <w:rFonts w:ascii="Times New Roman" w:hAnsi="Times New Roman" w:cs="Times New Roman"/>
          <w:sz w:val="28"/>
          <w:szCs w:val="28"/>
          <w:lang w:val="uk-UA"/>
        </w:rPr>
      </w:pPr>
      <w:r w:rsidRPr="00DC1710">
        <w:rPr>
          <w:rFonts w:ascii="Times New Roman" w:hAnsi="Times New Roman" w:cs="Times New Roman"/>
          <w:sz w:val="28"/>
          <w:szCs w:val="28"/>
          <w:lang w:val="uk-UA"/>
        </w:rPr>
        <w:t>Первомайська міська територіальна громада була відібрана та запрошена до участі у проєкті «Родина для кожної дитини: розвиток сімейного патронату». Для подальшої співпраці в досягненні результатів проєкту та розвитку в територіальній громаді послуг патронату над дитиною підписаний меморандум про нашу участь у цьому проєкті.</w:t>
      </w:r>
    </w:p>
    <w:p w14:paraId="15A53EFA" w14:textId="77777777" w:rsidR="00775AC5" w:rsidRPr="00DC1710" w:rsidRDefault="00775AC5" w:rsidP="00775AC5">
      <w:pPr>
        <w:pStyle w:val="af"/>
        <w:jc w:val="both"/>
        <w:rPr>
          <w:rFonts w:ascii="Times New Roman" w:hAnsi="Times New Roman" w:cs="Times New Roman"/>
          <w:sz w:val="28"/>
          <w:szCs w:val="28"/>
          <w:lang w:val="uk-UA"/>
        </w:rPr>
      </w:pPr>
      <w:r w:rsidRPr="00DC1710">
        <w:rPr>
          <w:rFonts w:ascii="Times New Roman" w:hAnsi="Times New Roman" w:cs="Times New Roman"/>
          <w:sz w:val="28"/>
          <w:szCs w:val="28"/>
          <w:lang w:val="uk-UA"/>
        </w:rPr>
        <w:tab/>
        <w:t>15.07.2024 року управлінням «Служба у справах дітей» було проведено захід (пресконференцію), щодо популяризації та розвитку сімейного патронату в Первомайській міській територіальній громаді. Основою метою заходу було формування позитивної громадської думки щодо важливості родини для дитини, інформування, залучення громадян, бажаючих створити патронатну сім’ю та іншу сімейну форму виховання дитини, яка залишилась без батьківського піклування.</w:t>
      </w:r>
    </w:p>
    <w:p w14:paraId="7F6DAE32" w14:textId="77777777" w:rsidR="00775AC5" w:rsidRPr="00DC1710" w:rsidRDefault="00775AC5" w:rsidP="00775AC5">
      <w:pPr>
        <w:pStyle w:val="af"/>
        <w:jc w:val="both"/>
        <w:rPr>
          <w:rFonts w:ascii="Times New Roman" w:hAnsi="Times New Roman" w:cs="Times New Roman"/>
          <w:sz w:val="28"/>
          <w:szCs w:val="28"/>
          <w:lang w:val="uk-UA"/>
        </w:rPr>
      </w:pPr>
      <w:r w:rsidRPr="00DC1710">
        <w:rPr>
          <w:rFonts w:ascii="Times New Roman" w:hAnsi="Times New Roman" w:cs="Times New Roman"/>
          <w:sz w:val="28"/>
          <w:szCs w:val="28"/>
          <w:lang w:val="uk-UA"/>
        </w:rPr>
        <w:tab/>
        <w:t>Виявили бажання стати кандидатами 3 сімейні пари та пройшли навчання за програмою підготовки патронатних вихователів в Миколаївському обласному центру соціальних служб та отримали позитивні рекомендації.</w:t>
      </w:r>
    </w:p>
    <w:p w14:paraId="2DC0A8E7" w14:textId="77777777" w:rsidR="00775AC5" w:rsidRPr="00DC1710" w:rsidRDefault="00775AC5" w:rsidP="00775AC5">
      <w:pPr>
        <w:pStyle w:val="af"/>
        <w:jc w:val="both"/>
        <w:rPr>
          <w:rFonts w:ascii="Times New Roman" w:hAnsi="Times New Roman" w:cs="Times New Roman"/>
          <w:sz w:val="28"/>
          <w:szCs w:val="28"/>
          <w:lang w:val="uk-UA"/>
        </w:rPr>
      </w:pPr>
      <w:r w:rsidRPr="00DC1710">
        <w:rPr>
          <w:rFonts w:ascii="Times New Roman" w:hAnsi="Times New Roman" w:cs="Times New Roman"/>
          <w:sz w:val="28"/>
          <w:szCs w:val="28"/>
          <w:lang w:val="uk-UA"/>
        </w:rPr>
        <w:tab/>
        <w:t xml:space="preserve">Функціонують  2 патронатні родини, в які влаштовані 3 дітей. Одна з родин наразі знаходиться під соціальним супроводом, відповідно до рішення виконавчого комітету Первомайської міської ради. З патронатними батьками виконавчий комітет Первомайської міської ради уклав договір про умови запровадження та організацію функціонування послуги патронату над дитиною, що надаватиметься сім’ями патронатних вихователів. </w:t>
      </w:r>
    </w:p>
    <w:p w14:paraId="531C7FC2" w14:textId="77777777" w:rsidR="00775AC5" w:rsidRPr="00DC1710" w:rsidRDefault="00775AC5" w:rsidP="00775AC5">
      <w:pPr>
        <w:pStyle w:val="af"/>
        <w:ind w:firstLine="567"/>
        <w:jc w:val="both"/>
        <w:rPr>
          <w:rFonts w:ascii="Times New Roman" w:hAnsi="Times New Roman" w:cs="Times New Roman"/>
          <w:sz w:val="28"/>
          <w:szCs w:val="28"/>
          <w:lang w:val="uk-UA"/>
        </w:rPr>
      </w:pPr>
      <w:r w:rsidRPr="00DC1710">
        <w:rPr>
          <w:rFonts w:ascii="Times New Roman" w:hAnsi="Times New Roman" w:cs="Times New Roman"/>
          <w:sz w:val="28"/>
          <w:szCs w:val="28"/>
          <w:lang w:val="uk-UA"/>
        </w:rPr>
        <w:t>В Первомайській територіальній громаді функціонує 8 прийомних сімей, в яких виховується 17 дітей та  3 дитячих будинки сімейного типу, в яких виховується 28 вихованців і 1 дитячий будинок сімейного типу з міста Олешки Херсонської області, в якому виховується 7 дітей.</w:t>
      </w:r>
    </w:p>
    <w:p w14:paraId="075E0727" w14:textId="77777777" w:rsidR="00775AC5" w:rsidRPr="00DC1710" w:rsidRDefault="00775AC5" w:rsidP="00775AC5">
      <w:pPr>
        <w:pStyle w:val="af"/>
        <w:ind w:firstLine="567"/>
        <w:jc w:val="both"/>
        <w:rPr>
          <w:rFonts w:ascii="Times New Roman" w:hAnsi="Times New Roman" w:cs="Times New Roman"/>
          <w:sz w:val="28"/>
          <w:szCs w:val="28"/>
          <w:lang w:val="uk-UA"/>
        </w:rPr>
      </w:pPr>
      <w:r w:rsidRPr="00DC1710">
        <w:rPr>
          <w:rFonts w:ascii="Times New Roman" w:hAnsi="Times New Roman" w:cs="Times New Roman"/>
          <w:sz w:val="28"/>
          <w:szCs w:val="28"/>
          <w:lang w:val="uk-UA"/>
        </w:rPr>
        <w:lastRenderedPageBreak/>
        <w:t>Протягом 2024 року в управлінні «Служба у справах дітей» перебувала 1 пара кандидатів в прийомні батьки, які пройшли курс підготовки при Миколаївському обласному центрі соціальних служб. До прийомних сімей та дитячих будинків сімейного типу було влаштовано 13 дітей-сиріт та дітей, позбавлених батьківського піклування.</w:t>
      </w:r>
    </w:p>
    <w:p w14:paraId="3D451632" w14:textId="77777777" w:rsidR="00B16125" w:rsidRPr="00DC1710" w:rsidRDefault="00B16125" w:rsidP="00775AC5">
      <w:pPr>
        <w:pStyle w:val="af"/>
        <w:ind w:firstLine="567"/>
        <w:jc w:val="both"/>
        <w:rPr>
          <w:rFonts w:ascii="Times New Roman" w:hAnsi="Times New Roman" w:cs="Times New Roman"/>
          <w:sz w:val="28"/>
          <w:szCs w:val="28"/>
          <w:lang w:val="uk-UA"/>
        </w:rPr>
      </w:pPr>
      <w:r w:rsidRPr="00DC1710">
        <w:rPr>
          <w:rFonts w:ascii="Times New Roman" w:hAnsi="Times New Roman" w:cs="Times New Roman"/>
          <w:sz w:val="28"/>
          <w:szCs w:val="28"/>
          <w:lang w:val="uk-UA"/>
        </w:rPr>
        <w:t>Проводиться щорічна агітаційна кампанія «Візьми дитину в родину» з метою залучення громадян до лав кандидатів в усиновителі, опікуни, прийомні батьки та батьки-вихователі.</w:t>
      </w:r>
    </w:p>
    <w:p w14:paraId="1E714A64" w14:textId="77777777" w:rsidR="00B16125" w:rsidRPr="00DC1710" w:rsidRDefault="00B16125" w:rsidP="00775AC5">
      <w:pPr>
        <w:pStyle w:val="af"/>
        <w:ind w:firstLine="567"/>
        <w:jc w:val="both"/>
        <w:rPr>
          <w:rFonts w:ascii="Times New Roman" w:hAnsi="Times New Roman" w:cs="Times New Roman"/>
          <w:sz w:val="28"/>
          <w:szCs w:val="28"/>
          <w:lang w:val="uk-UA"/>
        </w:rPr>
      </w:pPr>
      <w:r w:rsidRPr="00DC1710">
        <w:rPr>
          <w:rFonts w:ascii="Times New Roman" w:hAnsi="Times New Roman" w:cs="Times New Roman"/>
          <w:sz w:val="28"/>
          <w:szCs w:val="28"/>
          <w:lang w:val="uk-UA"/>
        </w:rPr>
        <w:t>На офіційних сайтах громади та соціальних мережах постійно висвітлюється інформація про популяризаціцю сімейних форм виховання, формування в суспільстві культури усиновлення дітей, профілактики соціального сиріцтва, роботи із захисту прав дітей, дітей-сиріт та діте</w:t>
      </w:r>
      <w:r w:rsidR="003A4078" w:rsidRPr="00DC1710">
        <w:rPr>
          <w:rFonts w:ascii="Times New Roman" w:hAnsi="Times New Roman" w:cs="Times New Roman"/>
          <w:sz w:val="28"/>
          <w:szCs w:val="28"/>
          <w:lang w:val="uk-UA"/>
        </w:rPr>
        <w:t>й, позбавле</w:t>
      </w:r>
      <w:r w:rsidRPr="00DC1710">
        <w:rPr>
          <w:rFonts w:ascii="Times New Roman" w:hAnsi="Times New Roman" w:cs="Times New Roman"/>
          <w:sz w:val="28"/>
          <w:szCs w:val="28"/>
          <w:lang w:val="uk-UA"/>
        </w:rPr>
        <w:t>них батьківського піклування</w:t>
      </w:r>
      <w:r w:rsidR="003A4078" w:rsidRPr="00DC1710">
        <w:rPr>
          <w:rFonts w:ascii="Times New Roman" w:hAnsi="Times New Roman" w:cs="Times New Roman"/>
          <w:sz w:val="28"/>
          <w:szCs w:val="28"/>
          <w:lang w:val="uk-UA"/>
        </w:rPr>
        <w:t xml:space="preserve"> та інформація про дітей-сиріт та дітей, позбавлених батьківського піклування з метою ознайомлення та залучення  громадян до створення патронатни х сімей.</w:t>
      </w:r>
    </w:p>
    <w:p w14:paraId="7B3FAA14" w14:textId="77777777" w:rsidR="00775AC5" w:rsidRPr="00A47331" w:rsidRDefault="00775AC5" w:rsidP="00775AC5">
      <w:pPr>
        <w:pStyle w:val="af"/>
        <w:ind w:firstLine="567"/>
        <w:jc w:val="both"/>
        <w:rPr>
          <w:rFonts w:ascii="Times New Roman" w:hAnsi="Times New Roman" w:cs="Times New Roman"/>
          <w:sz w:val="28"/>
          <w:szCs w:val="28"/>
          <w:lang w:val="uk-UA"/>
        </w:rPr>
      </w:pPr>
    </w:p>
    <w:p w14:paraId="546CB39B" w14:textId="77777777" w:rsidR="008A6460" w:rsidRDefault="00903FDF" w:rsidP="00472BBB">
      <w:pPr>
        <w:pStyle w:val="a9"/>
        <w:spacing w:after="0" w:line="240" w:lineRule="auto"/>
        <w:ind w:left="0"/>
        <w:jc w:val="both"/>
        <w:rPr>
          <w:rFonts w:ascii="Times New Roman" w:eastAsia="Times New Roman" w:hAnsi="Times New Roman" w:cs="Times New Roman"/>
          <w:sz w:val="28"/>
          <w:szCs w:val="28"/>
          <w:lang w:val="uk-UA" w:eastAsia="ru-RU"/>
        </w:rPr>
      </w:pPr>
      <w:r w:rsidRPr="005E549C">
        <w:rPr>
          <w:rFonts w:ascii="Times New Roman" w:eastAsia="Times New Roman" w:hAnsi="Times New Roman" w:cs="Times New Roman"/>
          <w:sz w:val="28"/>
          <w:szCs w:val="28"/>
          <w:lang w:val="uk-UA" w:eastAsia="ru-RU"/>
        </w:rPr>
        <w:t xml:space="preserve">     </w:t>
      </w:r>
      <w:r w:rsidR="00EE62B2" w:rsidRPr="005E549C">
        <w:rPr>
          <w:rFonts w:ascii="Times New Roman" w:eastAsia="Times New Roman" w:hAnsi="Times New Roman" w:cs="Times New Roman"/>
          <w:sz w:val="28"/>
          <w:szCs w:val="28"/>
          <w:lang w:val="uk-UA" w:eastAsia="ru-RU"/>
        </w:rPr>
        <w:t xml:space="preserve">Більш інформативно стан охоплення </w:t>
      </w:r>
      <w:r w:rsidRPr="005E549C">
        <w:rPr>
          <w:rFonts w:ascii="Times New Roman" w:eastAsia="Times New Roman" w:hAnsi="Times New Roman" w:cs="Times New Roman"/>
          <w:sz w:val="28"/>
          <w:szCs w:val="28"/>
          <w:lang w:val="uk-UA" w:eastAsia="ru-RU"/>
        </w:rPr>
        <w:t xml:space="preserve">соціальними послугами </w:t>
      </w:r>
      <w:r w:rsidR="00EE62B2" w:rsidRPr="005E549C">
        <w:rPr>
          <w:rFonts w:ascii="Times New Roman" w:eastAsia="Times New Roman" w:hAnsi="Times New Roman" w:cs="Times New Roman"/>
          <w:sz w:val="28"/>
          <w:szCs w:val="28"/>
          <w:lang w:val="uk-UA" w:eastAsia="ru-RU"/>
        </w:rPr>
        <w:t>вразливих груп населення відображений в додатку 3.</w:t>
      </w:r>
      <w:r w:rsidR="00EE62B2">
        <w:rPr>
          <w:rFonts w:ascii="Times New Roman" w:eastAsia="Times New Roman" w:hAnsi="Times New Roman" w:cs="Times New Roman"/>
          <w:sz w:val="28"/>
          <w:szCs w:val="28"/>
          <w:lang w:val="uk-UA" w:eastAsia="ru-RU"/>
        </w:rPr>
        <w:t xml:space="preserve"> </w:t>
      </w:r>
    </w:p>
    <w:p w14:paraId="69332257" w14:textId="77777777" w:rsidR="00522734" w:rsidRPr="00B03B04" w:rsidRDefault="00522734" w:rsidP="00472BBB">
      <w:pPr>
        <w:pStyle w:val="a9"/>
        <w:spacing w:after="0" w:line="240" w:lineRule="auto"/>
        <w:ind w:left="0"/>
        <w:jc w:val="both"/>
        <w:rPr>
          <w:rFonts w:ascii="Times New Roman" w:eastAsia="Times New Roman" w:hAnsi="Times New Roman" w:cs="Times New Roman"/>
          <w:color w:val="0000FF"/>
          <w:sz w:val="28"/>
          <w:szCs w:val="28"/>
          <w:lang w:val="uk-UA" w:eastAsia="ru-RU"/>
        </w:rPr>
      </w:pPr>
    </w:p>
    <w:p w14:paraId="69B9460F" w14:textId="77777777" w:rsidR="005E0207" w:rsidRPr="0057142F" w:rsidRDefault="00524327" w:rsidP="0057142F">
      <w:pPr>
        <w:jc w:val="center"/>
        <w:rPr>
          <w:rFonts w:ascii="Times New Roman" w:hAnsi="Times New Roman" w:cs="Times New Roman"/>
          <w:b/>
          <w:sz w:val="28"/>
          <w:szCs w:val="28"/>
          <w:lang w:val="uk-UA"/>
        </w:rPr>
      </w:pPr>
      <w:r w:rsidRPr="00524327">
        <w:rPr>
          <w:rFonts w:ascii="Times New Roman" w:hAnsi="Times New Roman" w:cs="Times New Roman"/>
          <w:b/>
          <w:sz w:val="28"/>
          <w:szCs w:val="28"/>
          <w:lang w:val="uk-UA"/>
        </w:rPr>
        <w:t>Розділ ІІ</w:t>
      </w:r>
      <w:r>
        <w:rPr>
          <w:rFonts w:ascii="Times New Roman" w:hAnsi="Times New Roman" w:cs="Times New Roman"/>
          <w:b/>
          <w:sz w:val="28"/>
          <w:szCs w:val="28"/>
          <w:lang w:val="uk-UA"/>
        </w:rPr>
        <w:t>І</w:t>
      </w:r>
      <w:r w:rsidRPr="00524327">
        <w:rPr>
          <w:rFonts w:ascii="Times New Roman" w:hAnsi="Times New Roman" w:cs="Times New Roman"/>
          <w:b/>
          <w:sz w:val="28"/>
          <w:szCs w:val="28"/>
          <w:lang w:val="uk-UA"/>
        </w:rPr>
        <w:t>.</w:t>
      </w:r>
    </w:p>
    <w:p w14:paraId="03C1A138" w14:textId="77777777" w:rsidR="00F11841" w:rsidRDefault="00F11841" w:rsidP="00320B43">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виявлення основних соціальних проблем, які є актуальними на території громади, визначення соціальних послуг, які найбільш потребують мешканці громади та рівень задо</w:t>
      </w:r>
      <w:r w:rsidR="00777AD2">
        <w:rPr>
          <w:rFonts w:ascii="Times New Roman" w:hAnsi="Times New Roman" w:cs="Times New Roman"/>
          <w:sz w:val="28"/>
          <w:szCs w:val="28"/>
          <w:lang w:val="uk-UA"/>
        </w:rPr>
        <w:t>воленості в їх виконанні, робочою групою з питань визначення населення громади у соціальних послугах було розроблено опитувальник. До розповсюдження опитувальників серед насел</w:t>
      </w:r>
      <w:r w:rsidR="00320B43">
        <w:rPr>
          <w:rFonts w:ascii="Times New Roman" w:hAnsi="Times New Roman" w:cs="Times New Roman"/>
          <w:sz w:val="28"/>
          <w:szCs w:val="28"/>
          <w:lang w:val="uk-UA"/>
        </w:rPr>
        <w:t>ення були долучені ТЦСО, ЦСС</w:t>
      </w:r>
      <w:r w:rsidR="00777AD2">
        <w:rPr>
          <w:rFonts w:ascii="Times New Roman" w:hAnsi="Times New Roman" w:cs="Times New Roman"/>
          <w:sz w:val="28"/>
          <w:szCs w:val="28"/>
          <w:lang w:val="uk-UA"/>
        </w:rPr>
        <w:t xml:space="preserve"> та </w:t>
      </w:r>
      <w:r w:rsidR="00320B43">
        <w:rPr>
          <w:rFonts w:ascii="Times New Roman" w:hAnsi="Times New Roman" w:cs="Times New Roman"/>
          <w:sz w:val="28"/>
          <w:szCs w:val="28"/>
          <w:lang w:val="uk-UA"/>
        </w:rPr>
        <w:t>міська організація ветеранів.</w:t>
      </w:r>
    </w:p>
    <w:p w14:paraId="365286CF" w14:textId="77777777" w:rsidR="0057142F" w:rsidRPr="00CD5BB1" w:rsidRDefault="00320B43" w:rsidP="00CE1D56">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7142F" w:rsidRPr="0057142F">
        <w:rPr>
          <w:rFonts w:ascii="Times New Roman" w:hAnsi="Times New Roman" w:cs="Times New Roman"/>
          <w:sz w:val="28"/>
          <w:szCs w:val="28"/>
          <w:lang w:val="uk-UA"/>
        </w:rPr>
        <w:t xml:space="preserve">Відповідно до сформованої вибірки </w:t>
      </w:r>
      <w:r>
        <w:rPr>
          <w:rFonts w:ascii="Times New Roman" w:hAnsi="Times New Roman" w:cs="Times New Roman"/>
          <w:sz w:val="28"/>
          <w:szCs w:val="28"/>
          <w:lang w:val="uk-UA"/>
        </w:rPr>
        <w:t>анкетуванню</w:t>
      </w:r>
      <w:r w:rsidR="00A10E75">
        <w:rPr>
          <w:rFonts w:ascii="Times New Roman" w:hAnsi="Times New Roman" w:cs="Times New Roman"/>
          <w:sz w:val="28"/>
          <w:szCs w:val="28"/>
          <w:lang w:val="uk-UA"/>
        </w:rPr>
        <w:t xml:space="preserve"> підлягало 22</w:t>
      </w:r>
      <w:r>
        <w:rPr>
          <w:rFonts w:ascii="Times New Roman" w:hAnsi="Times New Roman" w:cs="Times New Roman"/>
          <w:sz w:val="28"/>
          <w:szCs w:val="28"/>
          <w:lang w:val="uk-UA"/>
        </w:rPr>
        <w:t>0</w:t>
      </w:r>
      <w:r w:rsidR="0057142F" w:rsidRPr="0057142F">
        <w:rPr>
          <w:rFonts w:ascii="Times New Roman" w:hAnsi="Times New Roman" w:cs="Times New Roman"/>
          <w:sz w:val="28"/>
          <w:szCs w:val="28"/>
          <w:lang w:val="uk-UA"/>
        </w:rPr>
        <w:t xml:space="preserve"> ос</w:t>
      </w:r>
      <w:r>
        <w:rPr>
          <w:rFonts w:ascii="Times New Roman" w:hAnsi="Times New Roman" w:cs="Times New Roman"/>
          <w:sz w:val="28"/>
          <w:szCs w:val="28"/>
          <w:lang w:val="uk-UA"/>
        </w:rPr>
        <w:t>іб</w:t>
      </w:r>
      <w:r w:rsidR="0057142F" w:rsidRPr="0057142F">
        <w:rPr>
          <w:rFonts w:ascii="Times New Roman" w:hAnsi="Times New Roman" w:cs="Times New Roman"/>
          <w:sz w:val="28"/>
          <w:szCs w:val="28"/>
          <w:lang w:val="uk-UA"/>
        </w:rPr>
        <w:t xml:space="preserve">, з них </w:t>
      </w:r>
      <w:r w:rsidR="00A10E75">
        <w:rPr>
          <w:rFonts w:ascii="Times New Roman" w:hAnsi="Times New Roman" w:cs="Times New Roman"/>
          <w:sz w:val="28"/>
          <w:szCs w:val="28"/>
          <w:lang w:val="uk-UA"/>
        </w:rPr>
        <w:t>176</w:t>
      </w:r>
      <w:r w:rsidR="0057142F" w:rsidRPr="0057142F">
        <w:rPr>
          <w:rFonts w:ascii="Times New Roman" w:hAnsi="Times New Roman" w:cs="Times New Roman"/>
          <w:sz w:val="28"/>
          <w:szCs w:val="28"/>
          <w:lang w:val="uk-UA"/>
        </w:rPr>
        <w:t xml:space="preserve"> (</w:t>
      </w:r>
      <w:r w:rsidR="00A10E75">
        <w:rPr>
          <w:rFonts w:ascii="Times New Roman" w:hAnsi="Times New Roman" w:cs="Times New Roman"/>
          <w:sz w:val="28"/>
          <w:szCs w:val="28"/>
          <w:lang w:val="uk-UA"/>
        </w:rPr>
        <w:t>80</w:t>
      </w:r>
      <w:r w:rsidR="0057142F" w:rsidRPr="0057142F">
        <w:rPr>
          <w:rFonts w:ascii="Times New Roman" w:hAnsi="Times New Roman" w:cs="Times New Roman"/>
          <w:sz w:val="28"/>
          <w:szCs w:val="28"/>
          <w:lang w:val="uk-UA"/>
        </w:rPr>
        <w:t xml:space="preserve">%) - жінки та </w:t>
      </w:r>
      <w:r w:rsidR="00A10E75">
        <w:rPr>
          <w:rFonts w:ascii="Times New Roman" w:hAnsi="Times New Roman" w:cs="Times New Roman"/>
          <w:sz w:val="28"/>
          <w:szCs w:val="28"/>
          <w:lang w:val="uk-UA"/>
        </w:rPr>
        <w:t>44</w:t>
      </w:r>
      <w:r w:rsidR="0057142F" w:rsidRPr="0057142F">
        <w:rPr>
          <w:rFonts w:ascii="Times New Roman" w:hAnsi="Times New Roman" w:cs="Times New Roman"/>
          <w:sz w:val="28"/>
          <w:szCs w:val="28"/>
          <w:lang w:val="uk-UA"/>
        </w:rPr>
        <w:t xml:space="preserve"> (</w:t>
      </w:r>
      <w:r w:rsidR="00A10E75">
        <w:rPr>
          <w:rFonts w:ascii="Times New Roman" w:hAnsi="Times New Roman" w:cs="Times New Roman"/>
          <w:sz w:val="28"/>
          <w:szCs w:val="28"/>
          <w:lang w:val="uk-UA"/>
        </w:rPr>
        <w:t>20</w:t>
      </w:r>
      <w:r w:rsidR="0057142F" w:rsidRPr="0057142F">
        <w:rPr>
          <w:rFonts w:ascii="Times New Roman" w:hAnsi="Times New Roman" w:cs="Times New Roman"/>
          <w:sz w:val="28"/>
          <w:szCs w:val="28"/>
          <w:lang w:val="uk-UA"/>
        </w:rPr>
        <w:t xml:space="preserve">%) - чоловіки. Переважна кількість респондентів віком від 18 до 59 років - </w:t>
      </w:r>
      <w:r w:rsidR="00B5226B">
        <w:rPr>
          <w:rFonts w:ascii="Times New Roman" w:hAnsi="Times New Roman" w:cs="Times New Roman"/>
          <w:sz w:val="28"/>
          <w:szCs w:val="28"/>
          <w:lang w:val="uk-UA"/>
        </w:rPr>
        <w:t>27</w:t>
      </w:r>
      <w:r w:rsidR="0057142F" w:rsidRPr="0057142F">
        <w:rPr>
          <w:rFonts w:ascii="Times New Roman" w:hAnsi="Times New Roman" w:cs="Times New Roman"/>
          <w:sz w:val="28"/>
          <w:szCs w:val="28"/>
          <w:lang w:val="uk-UA"/>
        </w:rPr>
        <w:t xml:space="preserve"> (</w:t>
      </w:r>
      <w:r w:rsidR="00B5226B">
        <w:rPr>
          <w:rFonts w:ascii="Times New Roman" w:hAnsi="Times New Roman" w:cs="Times New Roman"/>
          <w:sz w:val="28"/>
          <w:szCs w:val="28"/>
          <w:lang w:val="uk-UA"/>
        </w:rPr>
        <w:t>12</w:t>
      </w:r>
      <w:r w:rsidR="0057142F" w:rsidRPr="0057142F">
        <w:rPr>
          <w:rFonts w:ascii="Times New Roman" w:hAnsi="Times New Roman" w:cs="Times New Roman"/>
          <w:sz w:val="28"/>
          <w:szCs w:val="28"/>
          <w:lang w:val="uk-UA"/>
        </w:rPr>
        <w:t xml:space="preserve">%), віком понад 60 років – </w:t>
      </w:r>
      <w:r w:rsidR="00B5226B">
        <w:rPr>
          <w:rFonts w:ascii="Times New Roman" w:hAnsi="Times New Roman" w:cs="Times New Roman"/>
          <w:sz w:val="28"/>
          <w:szCs w:val="28"/>
          <w:lang w:val="uk-UA"/>
        </w:rPr>
        <w:t xml:space="preserve">193 </w:t>
      </w:r>
      <w:r w:rsidR="0057142F" w:rsidRPr="0057142F">
        <w:rPr>
          <w:rFonts w:ascii="Times New Roman" w:hAnsi="Times New Roman" w:cs="Times New Roman"/>
          <w:sz w:val="28"/>
          <w:szCs w:val="28"/>
          <w:lang w:val="uk-UA"/>
        </w:rPr>
        <w:t>(</w:t>
      </w:r>
      <w:r w:rsidR="00B5226B">
        <w:rPr>
          <w:rFonts w:ascii="Times New Roman" w:hAnsi="Times New Roman" w:cs="Times New Roman"/>
          <w:sz w:val="28"/>
          <w:szCs w:val="28"/>
          <w:lang w:val="uk-UA"/>
        </w:rPr>
        <w:t>88</w:t>
      </w:r>
      <w:r w:rsidR="0057142F" w:rsidRPr="0057142F">
        <w:rPr>
          <w:rFonts w:ascii="Times New Roman" w:hAnsi="Times New Roman" w:cs="Times New Roman"/>
          <w:sz w:val="28"/>
          <w:szCs w:val="28"/>
          <w:lang w:val="uk-UA"/>
        </w:rPr>
        <w:t xml:space="preserve"> %) жителі міста </w:t>
      </w:r>
      <w:r w:rsidR="00B5226B">
        <w:rPr>
          <w:rFonts w:ascii="Times New Roman" w:hAnsi="Times New Roman" w:cs="Times New Roman"/>
          <w:sz w:val="28"/>
          <w:szCs w:val="28"/>
          <w:lang w:val="uk-UA"/>
        </w:rPr>
        <w:t>198</w:t>
      </w:r>
      <w:r w:rsidR="0057142F" w:rsidRPr="0057142F">
        <w:rPr>
          <w:rFonts w:ascii="Times New Roman" w:hAnsi="Times New Roman" w:cs="Times New Roman"/>
          <w:sz w:val="28"/>
          <w:szCs w:val="28"/>
          <w:lang w:val="uk-UA"/>
        </w:rPr>
        <w:t xml:space="preserve"> (</w:t>
      </w:r>
      <w:r w:rsidR="00B5226B">
        <w:rPr>
          <w:rFonts w:ascii="Times New Roman" w:hAnsi="Times New Roman" w:cs="Times New Roman"/>
          <w:sz w:val="28"/>
          <w:szCs w:val="28"/>
          <w:lang w:val="uk-UA"/>
        </w:rPr>
        <w:t>90</w:t>
      </w:r>
      <w:r w:rsidR="0057142F" w:rsidRPr="0057142F">
        <w:rPr>
          <w:rFonts w:ascii="Times New Roman" w:hAnsi="Times New Roman" w:cs="Times New Roman"/>
          <w:sz w:val="28"/>
          <w:szCs w:val="28"/>
          <w:lang w:val="uk-UA"/>
        </w:rPr>
        <w:t xml:space="preserve">%) та жителі сіл </w:t>
      </w:r>
      <w:r w:rsidR="00B5226B">
        <w:rPr>
          <w:rFonts w:ascii="Times New Roman" w:hAnsi="Times New Roman" w:cs="Times New Roman"/>
          <w:sz w:val="28"/>
          <w:szCs w:val="28"/>
          <w:lang w:val="uk-UA"/>
        </w:rPr>
        <w:t>22</w:t>
      </w:r>
      <w:r w:rsidR="0057142F" w:rsidRPr="0057142F">
        <w:rPr>
          <w:rFonts w:ascii="Times New Roman" w:hAnsi="Times New Roman" w:cs="Times New Roman"/>
          <w:sz w:val="28"/>
          <w:szCs w:val="28"/>
          <w:lang w:val="uk-UA"/>
        </w:rPr>
        <w:t xml:space="preserve"> (</w:t>
      </w:r>
      <w:r w:rsidR="00B5226B">
        <w:rPr>
          <w:rFonts w:ascii="Times New Roman" w:hAnsi="Times New Roman" w:cs="Times New Roman"/>
          <w:sz w:val="28"/>
          <w:szCs w:val="28"/>
          <w:lang w:val="uk-UA"/>
        </w:rPr>
        <w:t>10</w:t>
      </w:r>
      <w:r w:rsidR="0057142F" w:rsidRPr="0057142F">
        <w:rPr>
          <w:rFonts w:ascii="Times New Roman" w:hAnsi="Times New Roman" w:cs="Times New Roman"/>
          <w:sz w:val="28"/>
          <w:szCs w:val="28"/>
          <w:lang w:val="uk-UA"/>
        </w:rPr>
        <w:t>%).</w:t>
      </w:r>
    </w:p>
    <w:p w14:paraId="170A8626" w14:textId="77777777" w:rsidR="0057142F" w:rsidRPr="0057142F" w:rsidRDefault="0057142F" w:rsidP="00CE1D56">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r w:rsidRPr="0057142F">
        <w:rPr>
          <w:rFonts w:ascii="Times New Roman" w:eastAsia="MS Mincho" w:hAnsi="Times New Roman" w:cs="Times New Roman"/>
          <w:color w:val="000000"/>
          <w:kern w:val="2"/>
          <w:sz w:val="28"/>
          <w:szCs w:val="28"/>
          <w:lang w:val="uk-UA"/>
          <w14:ligatures w14:val="standardContextual"/>
        </w:rPr>
        <w:t xml:space="preserve">Стан охоплення соціальними послугами вразливих груп населення осіб/сімей, які перебувають у складних життєвих обставинах відображені в додатку 3 до звіту. </w:t>
      </w:r>
      <w:r w:rsidRPr="0057142F">
        <w:rPr>
          <w:rFonts w:ascii="Times New Roman" w:eastAsia="MS Mincho" w:hAnsi="Times New Roman" w:cs="Times New Roman"/>
          <w:kern w:val="2"/>
          <w:sz w:val="28"/>
          <w:szCs w:val="28"/>
          <w:lang w:val="uk-UA"/>
          <w14:ligatures w14:val="standardContextual"/>
        </w:rPr>
        <w:t>Аналіз наданих соціальних послуг за класифікацією згідно з додатком 3.2. засвідчив, що у всіх вразливих групах населення кількість осіб / сімей, які отримували послугу за минулий рік, дорівнює числу осіб / сімей, що належать до потенційних отримувачів соціальних послуг у громаді.</w:t>
      </w:r>
    </w:p>
    <w:p w14:paraId="09C91635" w14:textId="77777777" w:rsidR="003A6CAA" w:rsidRDefault="0057142F" w:rsidP="00A47331">
      <w:pPr>
        <w:shd w:val="clear" w:color="auto" w:fill="FFFFFF"/>
        <w:spacing w:after="0" w:line="240" w:lineRule="auto"/>
        <w:ind w:firstLine="426"/>
        <w:jc w:val="both"/>
        <w:rPr>
          <w:rFonts w:ascii="Times New Roman" w:eastAsia="MS Mincho" w:hAnsi="Times New Roman" w:cs="Times New Roman"/>
          <w:color w:val="000000"/>
          <w:kern w:val="2"/>
          <w:sz w:val="28"/>
          <w:szCs w:val="28"/>
          <w:shd w:val="clear" w:color="auto" w:fill="FFFFFF"/>
          <w:lang w:val="uk-UA"/>
          <w14:ligatures w14:val="standardContextual"/>
        </w:rPr>
      </w:pPr>
      <w:r w:rsidRPr="0057142F">
        <w:rPr>
          <w:rFonts w:ascii="Times New Roman" w:eastAsia="MS Gothic" w:hAnsi="Times New Roman" w:cs="Times New Roman"/>
          <w:color w:val="000000"/>
          <w:kern w:val="2"/>
          <w:sz w:val="28"/>
          <w:szCs w:val="28"/>
          <w:lang w:val="uk-UA" w:eastAsia="ja-JP"/>
          <w14:ligatures w14:val="standardContextual"/>
        </w:rPr>
        <w:t xml:space="preserve">Згідно проведеного опитування </w:t>
      </w:r>
      <w:r w:rsidRPr="0057142F">
        <w:rPr>
          <w:rFonts w:ascii="Times New Roman" w:eastAsia="MS Mincho" w:hAnsi="Times New Roman" w:cs="Times New Roman"/>
          <w:color w:val="000000"/>
          <w:kern w:val="2"/>
          <w:sz w:val="28"/>
          <w:szCs w:val="28"/>
          <w:shd w:val="clear" w:color="auto" w:fill="FFFFFF"/>
          <w:lang w:val="uk-UA"/>
          <w14:ligatures w14:val="standardContextual"/>
        </w:rPr>
        <w:t xml:space="preserve">найбільш актуальними серед опитуваних є наступні соціальні послуги (малюнок </w:t>
      </w:r>
      <w:r w:rsidR="00B03B04">
        <w:rPr>
          <w:rFonts w:ascii="Times New Roman" w:eastAsia="MS Mincho" w:hAnsi="Times New Roman" w:cs="Times New Roman"/>
          <w:color w:val="000000"/>
          <w:kern w:val="2"/>
          <w:sz w:val="28"/>
          <w:szCs w:val="28"/>
          <w:shd w:val="clear" w:color="auto" w:fill="FFFFFF"/>
          <w:lang w:val="uk-UA"/>
          <w14:ligatures w14:val="standardContextual"/>
        </w:rPr>
        <w:t>3.1)</w:t>
      </w:r>
      <w:r w:rsidRPr="0057142F">
        <w:rPr>
          <w:rFonts w:ascii="Times New Roman" w:eastAsia="MS Mincho" w:hAnsi="Times New Roman" w:cs="Times New Roman"/>
          <w:color w:val="000000"/>
          <w:kern w:val="2"/>
          <w:sz w:val="28"/>
          <w:szCs w:val="28"/>
          <w:shd w:val="clear" w:color="auto" w:fill="FFFFFF"/>
          <w:lang w:val="uk-UA"/>
          <w14:ligatures w14:val="standardContextual"/>
        </w:rPr>
        <w:t>: догляд вдома, соціальна адаптація, консультування, інформування, натуральна допомога та соціальний супровід. Усі зазначені послуги надаються в громаді.</w:t>
      </w:r>
    </w:p>
    <w:p w14:paraId="02659DCA" w14:textId="77777777" w:rsidR="00A233EC" w:rsidRDefault="00A233EC" w:rsidP="00CB2D9C">
      <w:pPr>
        <w:shd w:val="clear" w:color="auto" w:fill="FFFFFF"/>
        <w:spacing w:after="0" w:line="240" w:lineRule="auto"/>
        <w:ind w:firstLine="426"/>
        <w:jc w:val="both"/>
        <w:rPr>
          <w:rFonts w:ascii="Times New Roman" w:eastAsia="MS Mincho" w:hAnsi="Times New Roman" w:cs="Times New Roman"/>
          <w:color w:val="000000"/>
          <w:kern w:val="2"/>
          <w:sz w:val="20"/>
          <w:szCs w:val="20"/>
          <w:shd w:val="clear" w:color="auto" w:fill="FFFFFF"/>
          <w:lang w:val="uk-UA"/>
          <w14:ligatures w14:val="standardContextual"/>
        </w:rPr>
      </w:pPr>
      <w:r w:rsidRPr="00A233EC">
        <w:rPr>
          <w:rFonts w:ascii="Times New Roman" w:eastAsia="MS Mincho" w:hAnsi="Times New Roman" w:cs="Times New Roman"/>
          <w:color w:val="000000"/>
          <w:kern w:val="2"/>
          <w:sz w:val="20"/>
          <w:szCs w:val="20"/>
          <w:shd w:val="clear" w:color="auto" w:fill="FFFFFF"/>
          <w:lang w:val="uk-UA"/>
          <w14:ligatures w14:val="standardContextual"/>
        </w:rPr>
        <w:t>1.Які соціальні послуги Ви чи члени Вашої родини отримують або потребують?</w:t>
      </w:r>
    </w:p>
    <w:p w14:paraId="0F62FA25" w14:textId="77777777" w:rsidR="00167B30" w:rsidRPr="00A233EC" w:rsidRDefault="00167B30" w:rsidP="00CB2D9C">
      <w:pPr>
        <w:shd w:val="clear" w:color="auto" w:fill="FFFFFF"/>
        <w:spacing w:after="0" w:line="240" w:lineRule="auto"/>
        <w:ind w:firstLine="426"/>
        <w:jc w:val="both"/>
        <w:rPr>
          <w:rFonts w:ascii="Times New Roman" w:eastAsia="MS Mincho" w:hAnsi="Times New Roman" w:cs="Times New Roman"/>
          <w:color w:val="000000"/>
          <w:kern w:val="2"/>
          <w:sz w:val="20"/>
          <w:szCs w:val="20"/>
          <w:shd w:val="clear" w:color="auto" w:fill="FFFFFF"/>
          <w:lang w:val="uk-UA"/>
          <w14:ligatures w14:val="standardContextual"/>
        </w:rPr>
      </w:pPr>
      <w:r>
        <w:rPr>
          <w:rFonts w:ascii="Times New Roman" w:eastAsia="MS Mincho" w:hAnsi="Times New Roman" w:cs="Times New Roman"/>
          <w:color w:val="000000"/>
          <w:kern w:val="2"/>
          <w:sz w:val="20"/>
          <w:szCs w:val="20"/>
          <w:shd w:val="clear" w:color="auto" w:fill="FFFFFF"/>
          <w:lang w:val="uk-UA"/>
          <w14:ligatures w14:val="standardContextual"/>
        </w:rPr>
        <w:t>220 відповідей</w:t>
      </w:r>
    </w:p>
    <w:p w14:paraId="632313EA" w14:textId="77777777" w:rsidR="00502BA7" w:rsidRDefault="00502BA7" w:rsidP="00CB2D9C">
      <w:pPr>
        <w:shd w:val="clear" w:color="auto" w:fill="FFFFFF"/>
        <w:spacing w:after="0" w:line="240" w:lineRule="auto"/>
        <w:ind w:firstLine="426"/>
        <w:jc w:val="both"/>
        <w:rPr>
          <w:rFonts w:ascii="Times New Roman" w:eastAsia="MS Mincho" w:hAnsi="Times New Roman" w:cs="Times New Roman"/>
          <w:color w:val="000000"/>
          <w:kern w:val="2"/>
          <w:sz w:val="28"/>
          <w:szCs w:val="28"/>
          <w:shd w:val="clear" w:color="auto" w:fill="FFFFFF"/>
          <w:lang w:val="uk-UA"/>
          <w14:ligatures w14:val="standardContextual"/>
        </w:rPr>
      </w:pPr>
    </w:p>
    <w:p w14:paraId="53BFEADF" w14:textId="77777777" w:rsidR="0079125A" w:rsidRPr="0057142F" w:rsidRDefault="0079125A" w:rsidP="00CB2D9C">
      <w:pPr>
        <w:shd w:val="clear" w:color="auto" w:fill="FFFFFF"/>
        <w:spacing w:after="0" w:line="240" w:lineRule="auto"/>
        <w:ind w:firstLine="426"/>
        <w:jc w:val="both"/>
        <w:rPr>
          <w:rFonts w:ascii="Times New Roman" w:eastAsia="MS Mincho" w:hAnsi="Times New Roman" w:cs="Times New Roman"/>
          <w:color w:val="000000"/>
          <w:kern w:val="2"/>
          <w:sz w:val="28"/>
          <w:szCs w:val="28"/>
          <w:shd w:val="clear" w:color="auto" w:fill="FFFFFF"/>
          <w:lang w:val="uk-UA"/>
          <w14:ligatures w14:val="standardContextual"/>
        </w:rPr>
      </w:pPr>
      <w:r>
        <w:rPr>
          <w:rFonts w:ascii="Times New Roman" w:eastAsia="MS Mincho" w:hAnsi="Times New Roman" w:cs="Times New Roman"/>
          <w:noProof/>
          <w:color w:val="000000"/>
          <w:kern w:val="2"/>
          <w:sz w:val="28"/>
          <w:szCs w:val="28"/>
          <w:shd w:val="clear" w:color="auto" w:fill="FFFFFF"/>
          <w:lang w:eastAsia="ru-RU"/>
        </w:rPr>
        <w:lastRenderedPageBreak/>
        <w:drawing>
          <wp:inline distT="0" distB="0" distL="0" distR="0" wp14:anchorId="10421AFA" wp14:editId="53119E8C">
            <wp:extent cx="5638800" cy="212407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4A25850" w14:textId="77777777" w:rsidR="0057142F" w:rsidRPr="0057142F" w:rsidRDefault="0057142F" w:rsidP="0057142F">
      <w:pPr>
        <w:shd w:val="clear" w:color="auto" w:fill="FFFFFF"/>
        <w:spacing w:after="0" w:line="240" w:lineRule="auto"/>
        <w:ind w:firstLine="426"/>
        <w:jc w:val="both"/>
        <w:rPr>
          <w:rFonts w:ascii="Times New Roman" w:eastAsia="MS Mincho" w:hAnsi="Times New Roman" w:cs="Times New Roman"/>
          <w:color w:val="000000"/>
          <w:kern w:val="2"/>
          <w:sz w:val="20"/>
          <w:szCs w:val="20"/>
          <w:lang w:val="uk-UA"/>
          <w14:ligatures w14:val="standardContextual"/>
        </w:rPr>
      </w:pPr>
    </w:p>
    <w:p w14:paraId="6322ACBB" w14:textId="77777777" w:rsidR="00CE1D56" w:rsidRPr="00B03B04" w:rsidRDefault="00B03B04" w:rsidP="0057142F">
      <w:pPr>
        <w:shd w:val="clear" w:color="auto" w:fill="FFFFFF"/>
        <w:spacing w:after="0" w:line="240" w:lineRule="auto"/>
        <w:ind w:firstLine="426"/>
        <w:jc w:val="both"/>
        <w:rPr>
          <w:rFonts w:ascii="Times New Roman" w:eastAsia="MS Mincho" w:hAnsi="Times New Roman" w:cs="Times New Roman"/>
          <w:i/>
          <w:color w:val="000000"/>
          <w:kern w:val="2"/>
          <w:sz w:val="28"/>
          <w:szCs w:val="28"/>
          <w:lang w:val="uk-UA"/>
          <w14:ligatures w14:val="standardContextual"/>
        </w:rPr>
      </w:pPr>
      <w:r w:rsidRPr="00B03B04">
        <w:rPr>
          <w:rFonts w:ascii="Times New Roman" w:eastAsia="MS Mincho" w:hAnsi="Times New Roman" w:cs="Times New Roman"/>
          <w:i/>
          <w:color w:val="000000"/>
          <w:kern w:val="2"/>
          <w:sz w:val="28"/>
          <w:szCs w:val="28"/>
          <w:lang w:val="uk-UA"/>
          <w14:ligatures w14:val="standardContextual"/>
        </w:rPr>
        <w:t>Малюнок 3.1 Пріорітетні соціальні послуги за результатами опитування наслення громади.</w:t>
      </w:r>
    </w:p>
    <w:p w14:paraId="44498090" w14:textId="77777777" w:rsidR="00B03B04" w:rsidRDefault="00B03B04" w:rsidP="0057142F">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p>
    <w:p w14:paraId="52D5ED1A" w14:textId="77777777" w:rsidR="00FE4AFA" w:rsidRDefault="00FE4AFA" w:rsidP="0057142F">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r w:rsidRPr="00FE4AFA">
        <w:rPr>
          <w:rFonts w:ascii="Times New Roman" w:eastAsia="MS Mincho" w:hAnsi="Times New Roman" w:cs="Times New Roman"/>
          <w:color w:val="000000"/>
          <w:kern w:val="2"/>
          <w:sz w:val="28"/>
          <w:szCs w:val="28"/>
          <w:lang w:val="uk-UA"/>
          <w14:ligatures w14:val="standardContextual"/>
        </w:rPr>
        <w:t>Згідно проведеного опитування</w:t>
      </w:r>
      <w:r w:rsidR="00CD5BB1">
        <w:rPr>
          <w:rFonts w:ascii="Times New Roman" w:eastAsia="MS Mincho" w:hAnsi="Times New Roman" w:cs="Times New Roman"/>
          <w:color w:val="000000"/>
          <w:kern w:val="2"/>
          <w:sz w:val="28"/>
          <w:szCs w:val="28"/>
          <w:lang w:val="uk-UA"/>
          <w14:ligatures w14:val="standardContextual"/>
        </w:rPr>
        <w:t xml:space="preserve"> </w:t>
      </w:r>
      <w:r w:rsidR="00B166EB">
        <w:rPr>
          <w:rFonts w:ascii="Times New Roman" w:eastAsia="MS Mincho" w:hAnsi="Times New Roman" w:cs="Times New Roman"/>
          <w:color w:val="000000"/>
          <w:kern w:val="2"/>
          <w:sz w:val="28"/>
          <w:szCs w:val="28"/>
          <w:lang w:val="uk-UA"/>
          <w14:ligatures w14:val="standardContextual"/>
        </w:rPr>
        <w:t>20</w:t>
      </w:r>
      <w:r w:rsidRPr="00FE4AFA">
        <w:rPr>
          <w:rFonts w:ascii="Times New Roman" w:eastAsia="MS Mincho" w:hAnsi="Times New Roman" w:cs="Times New Roman"/>
          <w:color w:val="000000"/>
          <w:kern w:val="2"/>
          <w:sz w:val="28"/>
          <w:szCs w:val="28"/>
          <w:lang w:val="uk-UA"/>
          <w14:ligatures w14:val="standardContextual"/>
        </w:rPr>
        <w:t xml:space="preserve">% серед тих, хто пройшов опитування, а це </w:t>
      </w:r>
      <w:r w:rsidR="00B166EB">
        <w:rPr>
          <w:rFonts w:ascii="Times New Roman" w:eastAsia="MS Mincho" w:hAnsi="Times New Roman" w:cs="Times New Roman"/>
          <w:color w:val="000000"/>
          <w:kern w:val="2"/>
          <w:sz w:val="28"/>
          <w:szCs w:val="28"/>
          <w:lang w:val="uk-UA"/>
          <w14:ligatures w14:val="standardContextual"/>
        </w:rPr>
        <w:t>46</w:t>
      </w:r>
      <w:r w:rsidRPr="00FE4AFA">
        <w:rPr>
          <w:rFonts w:ascii="Times New Roman" w:eastAsia="MS Mincho" w:hAnsi="Times New Roman" w:cs="Times New Roman"/>
          <w:color w:val="000000"/>
          <w:kern w:val="2"/>
          <w:sz w:val="28"/>
          <w:szCs w:val="28"/>
          <w:lang w:val="uk-UA"/>
          <w14:ligatures w14:val="standardContextual"/>
        </w:rPr>
        <w:t xml:space="preserve"> ос</w:t>
      </w:r>
      <w:r w:rsidR="00B166EB">
        <w:rPr>
          <w:rFonts w:ascii="Times New Roman" w:eastAsia="MS Mincho" w:hAnsi="Times New Roman" w:cs="Times New Roman"/>
          <w:color w:val="000000"/>
          <w:kern w:val="2"/>
          <w:sz w:val="28"/>
          <w:szCs w:val="28"/>
          <w:lang w:val="uk-UA"/>
          <w14:ligatures w14:val="standardContextual"/>
        </w:rPr>
        <w:t>іб</w:t>
      </w:r>
      <w:r w:rsidRPr="00FE4AFA">
        <w:rPr>
          <w:rFonts w:ascii="Times New Roman" w:eastAsia="MS Mincho" w:hAnsi="Times New Roman" w:cs="Times New Roman"/>
          <w:color w:val="000000"/>
          <w:kern w:val="2"/>
          <w:sz w:val="28"/>
          <w:szCs w:val="28"/>
          <w:lang w:val="uk-UA"/>
          <w14:ligatures w14:val="standardContextual"/>
        </w:rPr>
        <w:t xml:space="preserve">, володіють інформацією про соціальні послуги, що надаються в територіальній громаді, їх змісту та порядку надання та </w:t>
      </w:r>
      <w:r w:rsidR="00B166EB">
        <w:rPr>
          <w:rFonts w:ascii="Times New Roman" w:eastAsia="MS Mincho" w:hAnsi="Times New Roman" w:cs="Times New Roman"/>
          <w:color w:val="000000"/>
          <w:kern w:val="2"/>
          <w:sz w:val="28"/>
          <w:szCs w:val="28"/>
          <w:lang w:val="uk-UA"/>
          <w14:ligatures w14:val="standardContextual"/>
        </w:rPr>
        <w:t>73</w:t>
      </w:r>
      <w:r w:rsidRPr="00FE4AFA">
        <w:rPr>
          <w:rFonts w:ascii="Times New Roman" w:eastAsia="MS Mincho" w:hAnsi="Times New Roman" w:cs="Times New Roman"/>
          <w:color w:val="000000"/>
          <w:kern w:val="2"/>
          <w:sz w:val="28"/>
          <w:szCs w:val="28"/>
          <w:lang w:val="uk-UA"/>
          <w14:ligatures w14:val="standardContextual"/>
        </w:rPr>
        <w:t xml:space="preserve">% </w:t>
      </w:r>
      <w:r w:rsidR="00B166EB">
        <w:rPr>
          <w:rFonts w:ascii="Times New Roman" w:eastAsia="MS Mincho" w:hAnsi="Times New Roman" w:cs="Times New Roman"/>
          <w:color w:val="000000"/>
          <w:kern w:val="2"/>
          <w:sz w:val="28"/>
          <w:szCs w:val="28"/>
          <w:lang w:val="uk-UA"/>
          <w14:ligatures w14:val="standardContextual"/>
        </w:rPr>
        <w:t xml:space="preserve"> </w:t>
      </w:r>
      <w:r w:rsidRPr="00FE4AFA">
        <w:rPr>
          <w:rFonts w:ascii="Times New Roman" w:eastAsia="MS Mincho" w:hAnsi="Times New Roman" w:cs="Times New Roman"/>
          <w:color w:val="000000"/>
          <w:kern w:val="2"/>
          <w:sz w:val="28"/>
          <w:szCs w:val="28"/>
          <w:lang w:val="uk-UA"/>
          <w14:ligatures w14:val="standardContextual"/>
        </w:rPr>
        <w:t xml:space="preserve">частково знають про соціальні послуги, які надаються в громаді та </w:t>
      </w:r>
      <w:r w:rsidR="00B166EB">
        <w:rPr>
          <w:rFonts w:ascii="Times New Roman" w:eastAsia="MS Mincho" w:hAnsi="Times New Roman" w:cs="Times New Roman"/>
          <w:color w:val="000000"/>
          <w:kern w:val="2"/>
          <w:sz w:val="28"/>
          <w:szCs w:val="28"/>
          <w:lang w:val="uk-UA"/>
          <w14:ligatures w14:val="standardContextual"/>
        </w:rPr>
        <w:t>7</w:t>
      </w:r>
      <w:r w:rsidRPr="00FE4AFA">
        <w:rPr>
          <w:rFonts w:ascii="Times New Roman" w:eastAsia="MS Mincho" w:hAnsi="Times New Roman" w:cs="Times New Roman"/>
          <w:color w:val="000000"/>
          <w:kern w:val="2"/>
          <w:sz w:val="28"/>
          <w:szCs w:val="28"/>
          <w:lang w:val="uk-UA"/>
          <w14:ligatures w14:val="standardContextual"/>
        </w:rPr>
        <w:t xml:space="preserve"> % не володіють інформацією (малюнок </w:t>
      </w:r>
      <w:r w:rsidR="00B03B04">
        <w:rPr>
          <w:rFonts w:ascii="Times New Roman" w:eastAsia="MS Mincho" w:hAnsi="Times New Roman" w:cs="Times New Roman"/>
          <w:color w:val="000000"/>
          <w:kern w:val="2"/>
          <w:sz w:val="28"/>
          <w:szCs w:val="28"/>
          <w:lang w:val="uk-UA"/>
          <w14:ligatures w14:val="standardContextual"/>
        </w:rPr>
        <w:t>3.2</w:t>
      </w:r>
      <w:r w:rsidRPr="00FE4AFA">
        <w:rPr>
          <w:rFonts w:ascii="Times New Roman" w:eastAsia="MS Mincho" w:hAnsi="Times New Roman" w:cs="Times New Roman"/>
          <w:color w:val="000000"/>
          <w:kern w:val="2"/>
          <w:sz w:val="28"/>
          <w:szCs w:val="28"/>
          <w:lang w:val="uk-UA"/>
          <w14:ligatures w14:val="standardContextual"/>
        </w:rPr>
        <w:t>).</w:t>
      </w:r>
    </w:p>
    <w:p w14:paraId="73F5E1A6" w14:textId="77777777" w:rsidR="00565CD3" w:rsidRDefault="00565CD3" w:rsidP="0057142F">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p>
    <w:p w14:paraId="3ADE8A07" w14:textId="77777777" w:rsidR="00565CD3" w:rsidRDefault="00565CD3" w:rsidP="0057142F">
      <w:pPr>
        <w:shd w:val="clear" w:color="auto" w:fill="FFFFFF"/>
        <w:spacing w:after="0" w:line="240" w:lineRule="auto"/>
        <w:ind w:firstLine="426"/>
        <w:jc w:val="both"/>
        <w:rPr>
          <w:rFonts w:ascii="Times New Roman" w:eastAsia="MS Mincho" w:hAnsi="Times New Roman" w:cs="Times New Roman"/>
          <w:color w:val="000000"/>
          <w:kern w:val="2"/>
          <w:sz w:val="20"/>
          <w:szCs w:val="20"/>
          <w:lang w:val="uk-UA"/>
          <w14:ligatures w14:val="standardContextual"/>
        </w:rPr>
      </w:pPr>
      <w:r w:rsidRPr="00565CD3">
        <w:rPr>
          <w:rFonts w:ascii="Times New Roman" w:eastAsia="MS Mincho" w:hAnsi="Times New Roman" w:cs="Times New Roman"/>
          <w:color w:val="000000"/>
          <w:kern w:val="2"/>
          <w:sz w:val="20"/>
          <w:szCs w:val="20"/>
          <w:lang w:val="uk-UA"/>
          <w14:ligatures w14:val="standardContextual"/>
        </w:rPr>
        <w:t>5.На Вашу думку, чи достатньо проінформовані про соціальні послуги, що надаються у Первомайській територіальній громаді?</w:t>
      </w:r>
    </w:p>
    <w:p w14:paraId="0661F79A" w14:textId="77777777" w:rsidR="00167B30" w:rsidRPr="00565CD3" w:rsidRDefault="00167B30" w:rsidP="0057142F">
      <w:pPr>
        <w:shd w:val="clear" w:color="auto" w:fill="FFFFFF"/>
        <w:spacing w:after="0" w:line="240" w:lineRule="auto"/>
        <w:ind w:firstLine="426"/>
        <w:jc w:val="both"/>
        <w:rPr>
          <w:rFonts w:ascii="Times New Roman" w:eastAsia="MS Mincho" w:hAnsi="Times New Roman" w:cs="Times New Roman"/>
          <w:color w:val="000000"/>
          <w:kern w:val="2"/>
          <w:sz w:val="20"/>
          <w:szCs w:val="20"/>
          <w:lang w:val="uk-UA"/>
          <w14:ligatures w14:val="standardContextual"/>
        </w:rPr>
      </w:pPr>
      <w:r>
        <w:rPr>
          <w:rFonts w:ascii="Times New Roman" w:eastAsia="MS Mincho" w:hAnsi="Times New Roman" w:cs="Times New Roman"/>
          <w:color w:val="000000"/>
          <w:kern w:val="2"/>
          <w:sz w:val="20"/>
          <w:szCs w:val="20"/>
          <w:lang w:val="uk-UA"/>
          <w14:ligatures w14:val="standardContextual"/>
        </w:rPr>
        <w:t>220 відповідей</w:t>
      </w:r>
    </w:p>
    <w:p w14:paraId="7764863D" w14:textId="77777777" w:rsidR="00565CD3" w:rsidRDefault="00565CD3" w:rsidP="0057142F">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p>
    <w:p w14:paraId="667ED44F" w14:textId="77777777" w:rsidR="00B166EB" w:rsidRDefault="00B166EB" w:rsidP="0057142F">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r>
        <w:rPr>
          <w:rFonts w:ascii="Times New Roman" w:eastAsia="MS Mincho" w:hAnsi="Times New Roman" w:cs="Times New Roman"/>
          <w:noProof/>
          <w:color w:val="000000"/>
          <w:kern w:val="2"/>
          <w:sz w:val="28"/>
          <w:szCs w:val="28"/>
          <w:lang w:eastAsia="ru-RU"/>
        </w:rPr>
        <w:drawing>
          <wp:inline distT="0" distB="0" distL="0" distR="0" wp14:anchorId="65FC3467" wp14:editId="17734191">
            <wp:extent cx="5724525" cy="22288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A3C82C" w14:textId="77777777" w:rsidR="00FE4AFA" w:rsidRDefault="00FE4AFA" w:rsidP="0057142F">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p>
    <w:p w14:paraId="684301EB" w14:textId="77777777" w:rsidR="00B03B04" w:rsidRDefault="00B03B04" w:rsidP="00F065CC">
      <w:pPr>
        <w:shd w:val="clear" w:color="auto" w:fill="FFFFFF"/>
        <w:spacing w:after="0" w:line="240" w:lineRule="auto"/>
        <w:ind w:firstLine="426"/>
        <w:jc w:val="both"/>
        <w:rPr>
          <w:rFonts w:ascii="Times New Roman" w:eastAsia="MS Mincho" w:hAnsi="Times New Roman" w:cs="Times New Roman"/>
          <w:i/>
          <w:color w:val="000000"/>
          <w:kern w:val="2"/>
          <w:sz w:val="28"/>
          <w:szCs w:val="28"/>
          <w:lang w:val="uk-UA"/>
          <w14:ligatures w14:val="standardContextual"/>
        </w:rPr>
      </w:pPr>
      <w:r w:rsidRPr="00B03B04">
        <w:rPr>
          <w:rFonts w:ascii="Times New Roman" w:eastAsia="MS Mincho" w:hAnsi="Times New Roman" w:cs="Times New Roman"/>
          <w:i/>
          <w:color w:val="000000"/>
          <w:kern w:val="2"/>
          <w:sz w:val="28"/>
          <w:szCs w:val="28"/>
          <w:lang w:val="uk-UA"/>
          <w14:ligatures w14:val="standardContextual"/>
        </w:rPr>
        <w:t>Малюнок 3.2 Рівень інформаованості населення громади у соціальних послугах.</w:t>
      </w:r>
    </w:p>
    <w:p w14:paraId="6DAD8E94" w14:textId="77777777" w:rsidR="000E3F2C" w:rsidRPr="00B03B04" w:rsidRDefault="000E3F2C" w:rsidP="00F065CC">
      <w:pPr>
        <w:shd w:val="clear" w:color="auto" w:fill="FFFFFF"/>
        <w:spacing w:after="0" w:line="240" w:lineRule="auto"/>
        <w:ind w:firstLine="426"/>
        <w:jc w:val="both"/>
        <w:rPr>
          <w:rFonts w:ascii="Times New Roman" w:eastAsia="MS Mincho" w:hAnsi="Times New Roman" w:cs="Times New Roman"/>
          <w:i/>
          <w:color w:val="000000"/>
          <w:kern w:val="2"/>
          <w:sz w:val="28"/>
          <w:szCs w:val="28"/>
          <w:lang w:val="uk-UA"/>
          <w14:ligatures w14:val="standardContextual"/>
        </w:rPr>
      </w:pPr>
    </w:p>
    <w:p w14:paraId="3643A76C" w14:textId="77777777" w:rsidR="00F065CC" w:rsidRDefault="00FE3490" w:rsidP="00F065CC">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r>
        <w:rPr>
          <w:rFonts w:ascii="Times New Roman" w:eastAsia="MS Mincho" w:hAnsi="Times New Roman" w:cs="Times New Roman"/>
          <w:color w:val="000000"/>
          <w:kern w:val="2"/>
          <w:sz w:val="28"/>
          <w:szCs w:val="28"/>
          <w:lang w:val="uk-UA"/>
          <w14:ligatures w14:val="standardContextual"/>
        </w:rPr>
        <w:t>49</w:t>
      </w:r>
      <w:r w:rsidR="00F065CC" w:rsidRPr="00F065CC">
        <w:rPr>
          <w:rFonts w:ascii="Times New Roman" w:eastAsia="MS Mincho" w:hAnsi="Times New Roman" w:cs="Times New Roman"/>
          <w:color w:val="000000"/>
          <w:kern w:val="2"/>
          <w:sz w:val="28"/>
          <w:szCs w:val="28"/>
          <w:lang w:val="uk-UA"/>
          <w14:ligatures w14:val="standardContextual"/>
        </w:rPr>
        <w:t xml:space="preserve">% осіб, які пройшли опитування та які отримують соціальні послуги на території громади задоволені якістю їх надання ( малюнок </w:t>
      </w:r>
      <w:r w:rsidR="000E3F2C">
        <w:rPr>
          <w:rFonts w:ascii="Times New Roman" w:eastAsia="MS Mincho" w:hAnsi="Times New Roman" w:cs="Times New Roman"/>
          <w:color w:val="000000"/>
          <w:kern w:val="2"/>
          <w:sz w:val="28"/>
          <w:szCs w:val="28"/>
          <w:lang w:val="uk-UA"/>
          <w14:ligatures w14:val="standardContextual"/>
        </w:rPr>
        <w:t>3.3</w:t>
      </w:r>
      <w:r w:rsidR="00F065CC" w:rsidRPr="00F065CC">
        <w:rPr>
          <w:rFonts w:ascii="Times New Roman" w:eastAsia="MS Mincho" w:hAnsi="Times New Roman" w:cs="Times New Roman"/>
          <w:color w:val="000000"/>
          <w:kern w:val="2"/>
          <w:sz w:val="28"/>
          <w:szCs w:val="28"/>
          <w:lang w:val="uk-UA"/>
          <w14:ligatures w14:val="standardContextual"/>
        </w:rPr>
        <w:t>).</w:t>
      </w:r>
    </w:p>
    <w:p w14:paraId="5C7AA430" w14:textId="77777777" w:rsidR="00FE3490" w:rsidRDefault="00FE3490" w:rsidP="00F065CC">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p>
    <w:p w14:paraId="67F9A9FD" w14:textId="77777777" w:rsidR="00FE3490" w:rsidRPr="00FE3490" w:rsidRDefault="00FE3490" w:rsidP="00F065CC">
      <w:pPr>
        <w:shd w:val="clear" w:color="auto" w:fill="FFFFFF"/>
        <w:spacing w:after="0" w:line="240" w:lineRule="auto"/>
        <w:ind w:firstLine="426"/>
        <w:jc w:val="both"/>
        <w:rPr>
          <w:rFonts w:ascii="Times New Roman" w:eastAsia="MS Mincho" w:hAnsi="Times New Roman" w:cs="Times New Roman"/>
          <w:color w:val="000000"/>
          <w:kern w:val="2"/>
          <w:sz w:val="20"/>
          <w:szCs w:val="20"/>
          <w:lang w:val="uk-UA"/>
          <w14:ligatures w14:val="standardContextual"/>
        </w:rPr>
      </w:pPr>
      <w:r w:rsidRPr="00FE3490">
        <w:rPr>
          <w:rFonts w:ascii="Times New Roman" w:eastAsia="MS Mincho" w:hAnsi="Times New Roman" w:cs="Times New Roman"/>
          <w:color w:val="000000"/>
          <w:kern w:val="2"/>
          <w:sz w:val="20"/>
          <w:szCs w:val="20"/>
          <w:lang w:val="uk-UA"/>
          <w14:ligatures w14:val="standardContextual"/>
        </w:rPr>
        <w:t>3. Чи задоволені Ви чи члени Вашої родини отриманими послугами?</w:t>
      </w:r>
    </w:p>
    <w:p w14:paraId="6FFB45F8" w14:textId="77777777" w:rsidR="00FE3490" w:rsidRDefault="00167B30" w:rsidP="00F065CC">
      <w:pPr>
        <w:shd w:val="clear" w:color="auto" w:fill="FFFFFF"/>
        <w:spacing w:after="0" w:line="240" w:lineRule="auto"/>
        <w:ind w:firstLine="426"/>
        <w:jc w:val="both"/>
        <w:rPr>
          <w:rFonts w:ascii="Times New Roman" w:eastAsia="MS Mincho" w:hAnsi="Times New Roman" w:cs="Times New Roman"/>
          <w:color w:val="000000"/>
          <w:kern w:val="2"/>
          <w:sz w:val="20"/>
          <w:szCs w:val="20"/>
          <w:lang w:val="uk-UA"/>
          <w14:ligatures w14:val="standardContextual"/>
        </w:rPr>
      </w:pPr>
      <w:r w:rsidRPr="00167B30">
        <w:rPr>
          <w:rFonts w:ascii="Times New Roman" w:eastAsia="MS Mincho" w:hAnsi="Times New Roman" w:cs="Times New Roman"/>
          <w:color w:val="000000"/>
          <w:kern w:val="2"/>
          <w:sz w:val="20"/>
          <w:szCs w:val="20"/>
          <w:lang w:val="uk-UA"/>
          <w14:ligatures w14:val="standardContextual"/>
        </w:rPr>
        <w:t>220 відповідей</w:t>
      </w:r>
    </w:p>
    <w:p w14:paraId="15B82CFD" w14:textId="77777777" w:rsidR="00167B30" w:rsidRPr="00167B30" w:rsidRDefault="00167B30" w:rsidP="00F065CC">
      <w:pPr>
        <w:shd w:val="clear" w:color="auto" w:fill="FFFFFF"/>
        <w:spacing w:after="0" w:line="240" w:lineRule="auto"/>
        <w:ind w:firstLine="426"/>
        <w:jc w:val="both"/>
        <w:rPr>
          <w:rFonts w:ascii="Times New Roman" w:eastAsia="MS Mincho" w:hAnsi="Times New Roman" w:cs="Times New Roman"/>
          <w:color w:val="000000"/>
          <w:kern w:val="2"/>
          <w:sz w:val="20"/>
          <w:szCs w:val="20"/>
          <w:lang w:val="uk-UA"/>
          <w14:ligatures w14:val="standardContextual"/>
        </w:rPr>
      </w:pPr>
    </w:p>
    <w:p w14:paraId="55A29CFB" w14:textId="77777777" w:rsidR="00FE3490" w:rsidRPr="00F065CC" w:rsidRDefault="00FE3490" w:rsidP="00F065CC">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r>
        <w:rPr>
          <w:rFonts w:ascii="Times New Roman" w:eastAsia="MS Mincho" w:hAnsi="Times New Roman" w:cs="Times New Roman"/>
          <w:noProof/>
          <w:color w:val="000000"/>
          <w:kern w:val="2"/>
          <w:sz w:val="28"/>
          <w:szCs w:val="28"/>
          <w:lang w:eastAsia="ru-RU"/>
        </w:rPr>
        <w:lastRenderedPageBreak/>
        <w:drawing>
          <wp:inline distT="0" distB="0" distL="0" distR="0" wp14:anchorId="3BA70B9A" wp14:editId="1274E811">
            <wp:extent cx="5562600" cy="2009775"/>
            <wp:effectExtent l="0" t="0" r="1905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6D366E" w14:textId="77777777" w:rsidR="00FE4AFA" w:rsidRDefault="00FE4AFA" w:rsidP="0057142F">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p>
    <w:p w14:paraId="2ACDED5C" w14:textId="77777777" w:rsidR="000E3F2C" w:rsidRPr="000E3F2C" w:rsidRDefault="000E3F2C" w:rsidP="000E3F2C">
      <w:pPr>
        <w:autoSpaceDE w:val="0"/>
        <w:autoSpaceDN w:val="0"/>
        <w:adjustRightInd w:val="0"/>
        <w:spacing w:after="0" w:line="240" w:lineRule="auto"/>
        <w:ind w:firstLine="426"/>
        <w:jc w:val="both"/>
        <w:rPr>
          <w:rFonts w:ascii="Times New Roman" w:eastAsia="MS Mincho" w:hAnsi="Times New Roman" w:cs="Times New Roman"/>
          <w:i/>
          <w:color w:val="000000"/>
          <w:sz w:val="28"/>
          <w:szCs w:val="28"/>
          <w:lang w:val="uk-UA"/>
          <w14:ligatures w14:val="standardContextual"/>
        </w:rPr>
      </w:pPr>
      <w:r w:rsidRPr="000E3F2C">
        <w:rPr>
          <w:rFonts w:ascii="Times New Roman" w:eastAsia="MS Mincho" w:hAnsi="Times New Roman" w:cs="Times New Roman"/>
          <w:i/>
          <w:color w:val="000000"/>
          <w:sz w:val="28"/>
          <w:szCs w:val="28"/>
          <w:lang w:val="uk-UA"/>
          <w14:ligatures w14:val="standardContextual"/>
        </w:rPr>
        <w:t>Малюнок 3.</w:t>
      </w:r>
      <w:r>
        <w:rPr>
          <w:rFonts w:ascii="Times New Roman" w:eastAsia="MS Mincho" w:hAnsi="Times New Roman" w:cs="Times New Roman"/>
          <w:i/>
          <w:color w:val="000000"/>
          <w:sz w:val="28"/>
          <w:szCs w:val="28"/>
          <w:lang w:val="uk-UA"/>
          <w14:ligatures w14:val="standardContextual"/>
        </w:rPr>
        <w:t>3</w:t>
      </w:r>
      <w:r w:rsidRPr="000E3F2C">
        <w:rPr>
          <w:rFonts w:ascii="Times New Roman" w:eastAsia="MS Mincho" w:hAnsi="Times New Roman" w:cs="Times New Roman"/>
          <w:i/>
          <w:color w:val="000000"/>
          <w:sz w:val="28"/>
          <w:szCs w:val="28"/>
          <w:lang w:val="uk-UA"/>
          <w14:ligatures w14:val="standardContextual"/>
        </w:rPr>
        <w:t xml:space="preserve"> Рівень </w:t>
      </w:r>
      <w:r>
        <w:rPr>
          <w:rFonts w:ascii="Times New Roman" w:eastAsia="MS Mincho" w:hAnsi="Times New Roman" w:cs="Times New Roman"/>
          <w:i/>
          <w:color w:val="000000"/>
          <w:sz w:val="28"/>
          <w:szCs w:val="28"/>
          <w:lang w:val="uk-UA"/>
          <w14:ligatures w14:val="standardContextual"/>
        </w:rPr>
        <w:t>задоволеності</w:t>
      </w:r>
      <w:r w:rsidRPr="000E3F2C">
        <w:rPr>
          <w:rFonts w:ascii="Times New Roman" w:eastAsia="MS Mincho" w:hAnsi="Times New Roman" w:cs="Times New Roman"/>
          <w:i/>
          <w:color w:val="000000"/>
          <w:sz w:val="28"/>
          <w:szCs w:val="28"/>
          <w:lang w:val="uk-UA"/>
          <w14:ligatures w14:val="standardContextual"/>
        </w:rPr>
        <w:t xml:space="preserve"> населення громади у </w:t>
      </w:r>
      <w:r>
        <w:rPr>
          <w:rFonts w:ascii="Times New Roman" w:eastAsia="MS Mincho" w:hAnsi="Times New Roman" w:cs="Times New Roman"/>
          <w:i/>
          <w:color w:val="000000"/>
          <w:sz w:val="28"/>
          <w:szCs w:val="28"/>
          <w:lang w:val="uk-UA"/>
          <w14:ligatures w14:val="standardContextual"/>
        </w:rPr>
        <w:t xml:space="preserve">наданих </w:t>
      </w:r>
      <w:r w:rsidRPr="000E3F2C">
        <w:rPr>
          <w:rFonts w:ascii="Times New Roman" w:eastAsia="MS Mincho" w:hAnsi="Times New Roman" w:cs="Times New Roman"/>
          <w:i/>
          <w:color w:val="000000"/>
          <w:sz w:val="28"/>
          <w:szCs w:val="28"/>
          <w:lang w:val="uk-UA"/>
          <w14:ligatures w14:val="standardContextual"/>
        </w:rPr>
        <w:t>соціальних послугах.</w:t>
      </w:r>
    </w:p>
    <w:p w14:paraId="39179C44" w14:textId="77777777" w:rsidR="000E3F2C" w:rsidRDefault="000E3F2C" w:rsidP="0057142F">
      <w:pPr>
        <w:autoSpaceDE w:val="0"/>
        <w:autoSpaceDN w:val="0"/>
        <w:adjustRightInd w:val="0"/>
        <w:spacing w:after="0" w:line="240" w:lineRule="auto"/>
        <w:ind w:firstLine="426"/>
        <w:jc w:val="both"/>
        <w:rPr>
          <w:rFonts w:ascii="Times New Roman" w:eastAsia="MS Mincho" w:hAnsi="Times New Roman" w:cs="Times New Roman"/>
          <w:color w:val="000000"/>
          <w:sz w:val="28"/>
          <w:szCs w:val="28"/>
          <w:lang w:val="uk-UA"/>
          <w14:ligatures w14:val="standardContextual"/>
        </w:rPr>
      </w:pPr>
    </w:p>
    <w:p w14:paraId="59D2BF3C" w14:textId="77777777" w:rsidR="0057142F" w:rsidRDefault="0057142F" w:rsidP="0057142F">
      <w:pPr>
        <w:autoSpaceDE w:val="0"/>
        <w:autoSpaceDN w:val="0"/>
        <w:adjustRightInd w:val="0"/>
        <w:spacing w:after="0" w:line="240" w:lineRule="auto"/>
        <w:ind w:firstLine="426"/>
        <w:jc w:val="both"/>
        <w:rPr>
          <w:rFonts w:ascii="Times New Roman" w:eastAsia="MS Mincho" w:hAnsi="Times New Roman" w:cs="Times New Roman"/>
          <w:color w:val="000000"/>
          <w:sz w:val="28"/>
          <w:szCs w:val="28"/>
          <w:lang w:val="uk-UA"/>
          <w14:ligatures w14:val="standardContextual"/>
        </w:rPr>
      </w:pPr>
      <w:r w:rsidRPr="0057142F">
        <w:rPr>
          <w:rFonts w:ascii="Times New Roman" w:eastAsia="MS Mincho" w:hAnsi="Times New Roman" w:cs="Times New Roman"/>
          <w:color w:val="000000"/>
          <w:sz w:val="28"/>
          <w:szCs w:val="28"/>
          <w:lang w:val="uk-UA"/>
          <w14:ligatures w14:val="standardContextual"/>
        </w:rPr>
        <w:t xml:space="preserve">Інформування населення територіальної громади про перелік соціальних послуг, їх зміст і порядок, здійснюється шляхом </w:t>
      </w:r>
      <w:r w:rsidR="009001D4">
        <w:rPr>
          <w:rFonts w:ascii="Times New Roman" w:eastAsia="MS Mincho" w:hAnsi="Times New Roman" w:cs="Times New Roman"/>
          <w:color w:val="000000"/>
          <w:sz w:val="28"/>
          <w:szCs w:val="28"/>
          <w:lang w:val="uk-UA"/>
          <w14:ligatures w14:val="standardContextual"/>
        </w:rPr>
        <w:t xml:space="preserve">розміщення </w:t>
      </w:r>
      <w:r w:rsidR="00B70F0C">
        <w:rPr>
          <w:rFonts w:ascii="Times New Roman" w:eastAsia="MS Mincho" w:hAnsi="Times New Roman" w:cs="Times New Roman"/>
          <w:color w:val="000000"/>
          <w:sz w:val="28"/>
          <w:szCs w:val="28"/>
          <w:lang w:val="uk-UA"/>
          <w14:ligatures w14:val="standardContextual"/>
        </w:rPr>
        <w:t xml:space="preserve">інформації </w:t>
      </w:r>
      <w:r w:rsidRPr="0057142F">
        <w:rPr>
          <w:rFonts w:ascii="Times New Roman" w:eastAsia="MS Mincho" w:hAnsi="Times New Roman" w:cs="Times New Roman"/>
          <w:color w:val="000000"/>
          <w:sz w:val="28"/>
          <w:szCs w:val="28"/>
          <w:lang w:val="uk-UA"/>
          <w14:ligatures w14:val="standardContextual"/>
        </w:rPr>
        <w:t xml:space="preserve">на офіційному сайті громади. </w:t>
      </w:r>
      <w:r w:rsidR="009001D4">
        <w:rPr>
          <w:rFonts w:ascii="Times New Roman" w:eastAsia="MS Mincho" w:hAnsi="Times New Roman" w:cs="Times New Roman"/>
          <w:color w:val="000000"/>
          <w:sz w:val="28"/>
          <w:szCs w:val="28"/>
          <w:lang w:val="uk-UA"/>
          <w14:ligatures w14:val="standardContextual"/>
        </w:rPr>
        <w:t xml:space="preserve">Крім того, управлінням соціального захисту населення створено інформаційний сайт на платформі </w:t>
      </w:r>
      <w:r w:rsidR="00B70F0C">
        <w:rPr>
          <w:rFonts w:ascii="Times New Roman" w:eastAsia="MS Mincho" w:hAnsi="Times New Roman" w:cs="Times New Roman"/>
          <w:color w:val="000000"/>
          <w:sz w:val="28"/>
          <w:szCs w:val="28"/>
          <w:lang w:val="en-US"/>
          <w14:ligatures w14:val="standardContextual"/>
        </w:rPr>
        <w:t>Facebook</w:t>
      </w:r>
      <w:r w:rsidR="00B70F0C">
        <w:rPr>
          <w:rFonts w:ascii="Times New Roman" w:eastAsia="MS Mincho" w:hAnsi="Times New Roman" w:cs="Times New Roman"/>
          <w:color w:val="000000"/>
          <w:sz w:val="28"/>
          <w:szCs w:val="28"/>
          <w:lang w:val="uk-UA"/>
          <w14:ligatures w14:val="standardContextual"/>
        </w:rPr>
        <w:t>, в якому мешканці міста щодня можуть отримувати актуальн</w:t>
      </w:r>
      <w:r w:rsidR="00060ECB">
        <w:rPr>
          <w:rFonts w:ascii="Times New Roman" w:eastAsia="MS Mincho" w:hAnsi="Times New Roman" w:cs="Times New Roman"/>
          <w:color w:val="000000"/>
          <w:sz w:val="28"/>
          <w:szCs w:val="28"/>
          <w:lang w:val="uk-UA"/>
          <w14:ligatures w14:val="standardContextual"/>
        </w:rPr>
        <w:t>і новини та пропозиції громади,  а також отримувати відповіді на проблемні питання.</w:t>
      </w:r>
    </w:p>
    <w:p w14:paraId="04FF352C" w14:textId="77777777" w:rsidR="000A19A7" w:rsidRDefault="000A19A7" w:rsidP="0057142F">
      <w:pPr>
        <w:autoSpaceDE w:val="0"/>
        <w:autoSpaceDN w:val="0"/>
        <w:adjustRightInd w:val="0"/>
        <w:spacing w:after="0" w:line="240" w:lineRule="auto"/>
        <w:ind w:firstLine="426"/>
        <w:jc w:val="both"/>
        <w:rPr>
          <w:rFonts w:ascii="Times New Roman" w:eastAsia="MS Mincho" w:hAnsi="Times New Roman" w:cs="Times New Roman"/>
          <w:color w:val="000000"/>
          <w:sz w:val="28"/>
          <w:szCs w:val="28"/>
          <w:lang w:val="uk-UA"/>
          <w14:ligatures w14:val="standardContextual"/>
        </w:rPr>
      </w:pPr>
      <w:r>
        <w:rPr>
          <w:rFonts w:ascii="Times New Roman" w:eastAsia="MS Mincho" w:hAnsi="Times New Roman" w:cs="Times New Roman"/>
          <w:color w:val="000000"/>
          <w:sz w:val="28"/>
          <w:szCs w:val="28"/>
          <w:lang w:val="uk-UA"/>
          <w14:ligatures w14:val="standardContextual"/>
        </w:rPr>
        <w:t xml:space="preserve">На питання, щодо основних проблем, які виникають при наданні соціальних послуг, 82% опитуваних звернули увагу на брак персоналу та велике навантаження на фахівців соціальної служби, 75% опитуваних </w:t>
      </w:r>
      <w:r w:rsidR="00FB76A0">
        <w:rPr>
          <w:rFonts w:ascii="Times New Roman" w:eastAsia="MS Mincho" w:hAnsi="Times New Roman" w:cs="Times New Roman"/>
          <w:color w:val="000000"/>
          <w:sz w:val="28"/>
          <w:szCs w:val="28"/>
          <w:lang w:val="uk-UA"/>
          <w14:ligatures w14:val="standardContextual"/>
        </w:rPr>
        <w:t>– на брак фінансування та лише 4%  - на погане інформування населення.</w:t>
      </w:r>
    </w:p>
    <w:p w14:paraId="4DA77A54" w14:textId="77777777" w:rsidR="00FB76A0" w:rsidRDefault="00FB76A0" w:rsidP="0057142F">
      <w:pPr>
        <w:autoSpaceDE w:val="0"/>
        <w:autoSpaceDN w:val="0"/>
        <w:adjustRightInd w:val="0"/>
        <w:spacing w:after="0" w:line="240" w:lineRule="auto"/>
        <w:ind w:firstLine="426"/>
        <w:jc w:val="both"/>
        <w:rPr>
          <w:rFonts w:ascii="Times New Roman" w:eastAsia="MS Mincho" w:hAnsi="Times New Roman" w:cs="Times New Roman"/>
          <w:color w:val="000000"/>
          <w:sz w:val="28"/>
          <w:szCs w:val="28"/>
          <w:lang w:val="uk-UA"/>
          <w14:ligatures w14:val="standardContextual"/>
        </w:rPr>
      </w:pPr>
      <w:r>
        <w:rPr>
          <w:rFonts w:ascii="Times New Roman" w:eastAsia="MS Mincho" w:hAnsi="Times New Roman" w:cs="Times New Roman"/>
          <w:color w:val="000000"/>
          <w:sz w:val="28"/>
          <w:szCs w:val="28"/>
          <w:lang w:val="uk-UA"/>
          <w14:ligatures w14:val="standardContextual"/>
        </w:rPr>
        <w:t>Останнім питанням опитувальника було:</w:t>
      </w:r>
    </w:p>
    <w:p w14:paraId="2D0CBBD6" w14:textId="77777777" w:rsidR="00F26714" w:rsidRDefault="00FB76A0" w:rsidP="0057142F">
      <w:pPr>
        <w:autoSpaceDE w:val="0"/>
        <w:autoSpaceDN w:val="0"/>
        <w:adjustRightInd w:val="0"/>
        <w:spacing w:after="0" w:line="240" w:lineRule="auto"/>
        <w:ind w:firstLine="426"/>
        <w:jc w:val="both"/>
        <w:rPr>
          <w:rFonts w:ascii="Times New Roman" w:eastAsia="MS Mincho" w:hAnsi="Times New Roman" w:cs="Times New Roman"/>
          <w:color w:val="000000"/>
          <w:sz w:val="20"/>
          <w:szCs w:val="20"/>
          <w:lang w:val="uk-UA"/>
          <w14:ligatures w14:val="standardContextual"/>
        </w:rPr>
      </w:pPr>
      <w:r w:rsidRPr="00FB76A0">
        <w:rPr>
          <w:rFonts w:ascii="Times New Roman" w:eastAsia="MS Mincho" w:hAnsi="Times New Roman" w:cs="Times New Roman"/>
          <w:color w:val="000000"/>
          <w:sz w:val="20"/>
          <w:szCs w:val="20"/>
          <w:lang w:val="uk-UA"/>
          <w14:ligatures w14:val="standardContextual"/>
        </w:rPr>
        <w:t>7.На Вашу думку, що необхідно зробити для покращення надання соціальних послуг?</w:t>
      </w:r>
    </w:p>
    <w:p w14:paraId="5C8ED9FB" w14:textId="77777777" w:rsidR="00FB76A0" w:rsidRDefault="00F26714" w:rsidP="0057142F">
      <w:pPr>
        <w:autoSpaceDE w:val="0"/>
        <w:autoSpaceDN w:val="0"/>
        <w:adjustRightInd w:val="0"/>
        <w:spacing w:after="0" w:line="240" w:lineRule="auto"/>
        <w:ind w:firstLine="426"/>
        <w:jc w:val="both"/>
        <w:rPr>
          <w:rFonts w:ascii="Times New Roman" w:eastAsia="MS Mincho" w:hAnsi="Times New Roman" w:cs="Times New Roman"/>
          <w:color w:val="000000"/>
          <w:sz w:val="20"/>
          <w:szCs w:val="20"/>
          <w:lang w:val="uk-UA"/>
          <w14:ligatures w14:val="standardContextual"/>
        </w:rPr>
      </w:pPr>
      <w:r>
        <w:rPr>
          <w:rFonts w:ascii="Times New Roman" w:eastAsia="MS Mincho" w:hAnsi="Times New Roman" w:cs="Times New Roman"/>
          <w:color w:val="000000"/>
          <w:sz w:val="20"/>
          <w:szCs w:val="20"/>
          <w:lang w:val="uk-UA"/>
          <w14:ligatures w14:val="standardContextual"/>
        </w:rPr>
        <w:t>220 відповідей.</w:t>
      </w:r>
    </w:p>
    <w:p w14:paraId="6F4D58D5" w14:textId="77777777" w:rsidR="00973503" w:rsidRDefault="00973503" w:rsidP="0057142F">
      <w:pPr>
        <w:autoSpaceDE w:val="0"/>
        <w:autoSpaceDN w:val="0"/>
        <w:adjustRightInd w:val="0"/>
        <w:spacing w:after="0" w:line="240" w:lineRule="auto"/>
        <w:ind w:firstLine="426"/>
        <w:jc w:val="both"/>
        <w:rPr>
          <w:rFonts w:ascii="Times New Roman" w:eastAsia="MS Mincho" w:hAnsi="Times New Roman" w:cs="Times New Roman"/>
          <w:color w:val="000000"/>
          <w:sz w:val="20"/>
          <w:szCs w:val="20"/>
          <w:lang w:val="uk-UA"/>
          <w14:ligatures w14:val="standardContextual"/>
        </w:rPr>
      </w:pPr>
    </w:p>
    <w:p w14:paraId="0555DDBE" w14:textId="77777777" w:rsidR="00FB76A0" w:rsidRPr="00FB76A0" w:rsidRDefault="00FB76A0" w:rsidP="0057142F">
      <w:pPr>
        <w:autoSpaceDE w:val="0"/>
        <w:autoSpaceDN w:val="0"/>
        <w:adjustRightInd w:val="0"/>
        <w:spacing w:after="0" w:line="240" w:lineRule="auto"/>
        <w:ind w:firstLine="426"/>
        <w:jc w:val="both"/>
        <w:rPr>
          <w:rFonts w:ascii="Times New Roman" w:eastAsia="MS Mincho" w:hAnsi="Times New Roman" w:cs="Times New Roman"/>
          <w:color w:val="000000"/>
          <w:sz w:val="20"/>
          <w:szCs w:val="20"/>
          <w:lang w:val="uk-UA"/>
          <w14:ligatures w14:val="standardContextual"/>
        </w:rPr>
      </w:pPr>
      <w:r>
        <w:rPr>
          <w:rFonts w:ascii="Times New Roman" w:eastAsia="MS Mincho" w:hAnsi="Times New Roman" w:cs="Times New Roman"/>
          <w:noProof/>
          <w:color w:val="000000"/>
          <w:sz w:val="20"/>
          <w:szCs w:val="20"/>
          <w:lang w:eastAsia="ru-RU"/>
        </w:rPr>
        <w:drawing>
          <wp:inline distT="0" distB="0" distL="0" distR="0" wp14:anchorId="29F794D7" wp14:editId="1A15CC95">
            <wp:extent cx="5600700" cy="183832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A2866F6" w14:textId="77777777" w:rsidR="007F6D15" w:rsidRDefault="007F6D15" w:rsidP="0057142F">
      <w:pPr>
        <w:shd w:val="clear" w:color="auto" w:fill="FFFFFF"/>
        <w:spacing w:after="0" w:line="240" w:lineRule="auto"/>
        <w:jc w:val="center"/>
        <w:rPr>
          <w:rFonts w:ascii="Times New Roman" w:eastAsia="MS Mincho" w:hAnsi="Times New Roman" w:cs="Times New Roman"/>
          <w:color w:val="202124"/>
          <w:spacing w:val="3"/>
          <w:kern w:val="2"/>
          <w:sz w:val="28"/>
          <w:szCs w:val="28"/>
          <w:shd w:val="clear" w:color="auto" w:fill="FFFFFF"/>
          <w:lang w:val="uk-UA"/>
          <w14:ligatures w14:val="standardContextual"/>
        </w:rPr>
      </w:pPr>
    </w:p>
    <w:p w14:paraId="0B02DA44" w14:textId="77777777" w:rsidR="00973503" w:rsidRPr="00973503" w:rsidRDefault="00973503" w:rsidP="00973503">
      <w:pPr>
        <w:shd w:val="clear" w:color="auto" w:fill="FFFFFF"/>
        <w:spacing w:after="0" w:line="240" w:lineRule="auto"/>
        <w:jc w:val="both"/>
        <w:rPr>
          <w:rFonts w:ascii="Times New Roman" w:eastAsia="MS Mincho" w:hAnsi="Times New Roman" w:cs="Times New Roman"/>
          <w:i/>
          <w:color w:val="202124"/>
          <w:spacing w:val="3"/>
          <w:kern w:val="2"/>
          <w:sz w:val="28"/>
          <w:szCs w:val="28"/>
          <w:shd w:val="clear" w:color="auto" w:fill="FFFFFF"/>
          <w:lang w:val="uk-UA"/>
          <w14:ligatures w14:val="standardContextual"/>
        </w:rPr>
      </w:pPr>
      <w:r w:rsidRPr="00973503">
        <w:rPr>
          <w:rFonts w:ascii="Times New Roman" w:eastAsia="MS Mincho" w:hAnsi="Times New Roman" w:cs="Times New Roman"/>
          <w:i/>
          <w:color w:val="202124"/>
          <w:spacing w:val="3"/>
          <w:kern w:val="2"/>
          <w:sz w:val="28"/>
          <w:szCs w:val="28"/>
          <w:shd w:val="clear" w:color="auto" w:fill="FFFFFF"/>
          <w:lang w:val="uk-UA"/>
          <w14:ligatures w14:val="standardContextual"/>
        </w:rPr>
        <w:t>Малюнок 3.</w:t>
      </w:r>
      <w:r>
        <w:rPr>
          <w:rFonts w:ascii="Times New Roman" w:eastAsia="MS Mincho" w:hAnsi="Times New Roman" w:cs="Times New Roman"/>
          <w:i/>
          <w:color w:val="202124"/>
          <w:spacing w:val="3"/>
          <w:kern w:val="2"/>
          <w:sz w:val="28"/>
          <w:szCs w:val="28"/>
          <w:shd w:val="clear" w:color="auto" w:fill="FFFFFF"/>
          <w:lang w:val="uk-UA"/>
          <w14:ligatures w14:val="standardContextual"/>
        </w:rPr>
        <w:t xml:space="preserve">4 </w:t>
      </w:r>
      <w:r w:rsidRPr="00973503">
        <w:rPr>
          <w:rFonts w:ascii="Times New Roman" w:eastAsia="MS Mincho" w:hAnsi="Times New Roman" w:cs="Times New Roman"/>
          <w:i/>
          <w:color w:val="202124"/>
          <w:spacing w:val="3"/>
          <w:kern w:val="2"/>
          <w:sz w:val="28"/>
          <w:szCs w:val="28"/>
          <w:shd w:val="clear" w:color="auto" w:fill="FFFFFF"/>
          <w:lang w:val="uk-UA"/>
          <w14:ligatures w14:val="standardContextual"/>
        </w:rPr>
        <w:t xml:space="preserve"> </w:t>
      </w:r>
      <w:r>
        <w:rPr>
          <w:rFonts w:ascii="Times New Roman" w:eastAsia="MS Mincho" w:hAnsi="Times New Roman" w:cs="Times New Roman"/>
          <w:i/>
          <w:color w:val="202124"/>
          <w:spacing w:val="3"/>
          <w:kern w:val="2"/>
          <w:sz w:val="28"/>
          <w:szCs w:val="28"/>
          <w:shd w:val="clear" w:color="auto" w:fill="FFFFFF"/>
          <w:lang w:val="uk-UA"/>
          <w14:ligatures w14:val="standardContextual"/>
        </w:rPr>
        <w:t>Пропозиції отримувачів послуг щодо покращення надання соціальних послуг.</w:t>
      </w:r>
    </w:p>
    <w:p w14:paraId="077C0F97" w14:textId="77777777" w:rsidR="00973503" w:rsidRDefault="00973503" w:rsidP="0057142F">
      <w:pPr>
        <w:shd w:val="clear" w:color="auto" w:fill="FFFFFF"/>
        <w:spacing w:after="0" w:line="240" w:lineRule="auto"/>
        <w:jc w:val="center"/>
        <w:rPr>
          <w:rFonts w:ascii="Times New Roman" w:eastAsia="MS Mincho" w:hAnsi="Times New Roman" w:cs="Times New Roman"/>
          <w:color w:val="202124"/>
          <w:spacing w:val="3"/>
          <w:kern w:val="2"/>
          <w:sz w:val="28"/>
          <w:szCs w:val="28"/>
          <w:shd w:val="clear" w:color="auto" w:fill="FFFFFF"/>
          <w:lang w:val="uk-UA"/>
          <w14:ligatures w14:val="standardContextual"/>
        </w:rPr>
      </w:pPr>
    </w:p>
    <w:p w14:paraId="3D6EBFC4" w14:textId="77777777" w:rsidR="00023348" w:rsidRPr="00522734" w:rsidRDefault="00023348" w:rsidP="00896BA5">
      <w:pPr>
        <w:suppressAutoHyphens/>
        <w:spacing w:after="0" w:line="259" w:lineRule="auto"/>
        <w:ind w:firstLine="1134"/>
        <w:jc w:val="both"/>
        <w:rPr>
          <w:rFonts w:ascii="Times New Roman" w:hAnsi="Times New Roman" w:cs="Times New Roman"/>
          <w:sz w:val="28"/>
          <w:szCs w:val="28"/>
          <w:shd w:val="clear" w:color="auto" w:fill="FFFFFF"/>
          <w:lang w:val="uk-UA"/>
        </w:rPr>
      </w:pPr>
      <w:r w:rsidRPr="00522734">
        <w:rPr>
          <w:rFonts w:ascii="Times New Roman" w:eastAsia="Calibri" w:hAnsi="Times New Roman" w:cs="Times New Roman"/>
          <w:sz w:val="28"/>
          <w:szCs w:val="28"/>
          <w:lang w:val="uk-UA"/>
        </w:rPr>
        <w:t>Внаслідок проведеного діалогу між представниками місцевої влади, зацікавлених сторін та лідерів громади – членів робочої групи</w:t>
      </w:r>
      <w:r w:rsidR="009A778F" w:rsidRPr="00522734">
        <w:rPr>
          <w:rFonts w:ascii="Times New Roman" w:eastAsia="Calibri" w:hAnsi="Times New Roman" w:cs="Times New Roman"/>
          <w:sz w:val="28"/>
          <w:szCs w:val="28"/>
          <w:lang w:val="uk-UA"/>
        </w:rPr>
        <w:t xml:space="preserve">  з питань визначення потреб населення громади у соціальних послугах </w:t>
      </w:r>
      <w:r w:rsidRPr="00522734">
        <w:rPr>
          <w:rFonts w:ascii="Times New Roman" w:eastAsia="Calibri" w:hAnsi="Times New Roman" w:cs="Times New Roman"/>
          <w:sz w:val="28"/>
          <w:szCs w:val="28"/>
          <w:lang w:val="uk-UA"/>
        </w:rPr>
        <w:t xml:space="preserve">щодо визначення пріоритетності в розвитку соціальних послуг, </w:t>
      </w:r>
      <w:r w:rsidR="009A778F" w:rsidRPr="00522734">
        <w:rPr>
          <w:rFonts w:ascii="Times New Roman" w:eastAsia="Times New Roman" w:hAnsi="Times New Roman" w:cs="Times New Roman"/>
          <w:sz w:val="28"/>
          <w:szCs w:val="28"/>
          <w:lang w:val="uk-UA" w:eastAsia="ru-RU"/>
        </w:rPr>
        <w:t xml:space="preserve"> </w:t>
      </w:r>
      <w:r w:rsidR="00686B41" w:rsidRPr="00522734">
        <w:rPr>
          <w:rFonts w:ascii="Times New Roman" w:eastAsia="Times New Roman" w:hAnsi="Times New Roman" w:cs="Times New Roman"/>
          <w:sz w:val="28"/>
          <w:szCs w:val="28"/>
          <w:lang w:val="uk-UA" w:eastAsia="ru-RU"/>
        </w:rPr>
        <w:t>акцекнтовано</w:t>
      </w:r>
      <w:r w:rsidR="009A778F" w:rsidRPr="00522734">
        <w:rPr>
          <w:rFonts w:ascii="Times New Roman" w:eastAsia="Times New Roman" w:hAnsi="Times New Roman" w:cs="Times New Roman"/>
          <w:sz w:val="28"/>
          <w:szCs w:val="28"/>
          <w:lang w:val="uk-UA" w:eastAsia="ru-RU"/>
        </w:rPr>
        <w:t xml:space="preserve"> на</w:t>
      </w:r>
      <w:r w:rsidRPr="00522734">
        <w:rPr>
          <w:rFonts w:ascii="Times New Roman" w:eastAsia="Times New Roman" w:hAnsi="Times New Roman" w:cs="Times New Roman"/>
          <w:sz w:val="28"/>
          <w:szCs w:val="28"/>
          <w:lang w:val="uk-UA" w:eastAsia="ru-RU"/>
        </w:rPr>
        <w:t xml:space="preserve"> труднощ</w:t>
      </w:r>
      <w:r w:rsidR="009A778F" w:rsidRPr="00522734">
        <w:rPr>
          <w:rFonts w:ascii="Times New Roman" w:eastAsia="Times New Roman" w:hAnsi="Times New Roman" w:cs="Times New Roman"/>
          <w:sz w:val="28"/>
          <w:szCs w:val="28"/>
          <w:lang w:val="uk-UA" w:eastAsia="ru-RU"/>
        </w:rPr>
        <w:t>ах</w:t>
      </w:r>
      <w:r w:rsidRPr="00522734">
        <w:rPr>
          <w:rFonts w:ascii="Times New Roman" w:eastAsia="Times New Roman" w:hAnsi="Times New Roman" w:cs="Times New Roman"/>
          <w:sz w:val="28"/>
          <w:szCs w:val="28"/>
          <w:lang w:val="uk-UA" w:eastAsia="ru-RU"/>
        </w:rPr>
        <w:t xml:space="preserve"> </w:t>
      </w:r>
      <w:r w:rsidR="009A778F" w:rsidRPr="00522734">
        <w:rPr>
          <w:rFonts w:ascii="Times New Roman" w:eastAsia="Times New Roman" w:hAnsi="Times New Roman" w:cs="Times New Roman"/>
          <w:sz w:val="28"/>
          <w:szCs w:val="28"/>
          <w:lang w:val="uk-UA" w:eastAsia="ru-RU"/>
        </w:rPr>
        <w:t>повноцінної</w:t>
      </w:r>
      <w:r w:rsidRPr="00522734">
        <w:rPr>
          <w:rFonts w:ascii="Times New Roman" w:eastAsia="Times New Roman" w:hAnsi="Times New Roman" w:cs="Times New Roman"/>
          <w:sz w:val="28"/>
          <w:szCs w:val="28"/>
          <w:lang w:val="uk-UA" w:eastAsia="ru-RU"/>
        </w:rPr>
        <w:t xml:space="preserve"> реалізаці</w:t>
      </w:r>
      <w:r w:rsidR="009A778F" w:rsidRPr="00522734">
        <w:rPr>
          <w:rFonts w:ascii="Times New Roman" w:eastAsia="Times New Roman" w:hAnsi="Times New Roman" w:cs="Times New Roman"/>
          <w:sz w:val="28"/>
          <w:szCs w:val="28"/>
          <w:lang w:val="uk-UA" w:eastAsia="ru-RU"/>
        </w:rPr>
        <w:t>ї</w:t>
      </w:r>
      <w:r w:rsidRPr="00522734">
        <w:rPr>
          <w:rFonts w:ascii="Times New Roman" w:eastAsia="Times New Roman" w:hAnsi="Times New Roman" w:cs="Times New Roman"/>
          <w:sz w:val="28"/>
          <w:szCs w:val="28"/>
          <w:lang w:val="uk-UA" w:eastAsia="ru-RU"/>
        </w:rPr>
        <w:t xml:space="preserve"> заходів із </w:t>
      </w:r>
      <w:r w:rsidRPr="00522734">
        <w:rPr>
          <w:rFonts w:ascii="Times New Roman" w:hAnsi="Times New Roman" w:cs="Times New Roman"/>
          <w:sz w:val="28"/>
          <w:szCs w:val="28"/>
          <w:shd w:val="clear" w:color="auto" w:fill="FFFFFF"/>
          <w:lang w:val="uk-UA"/>
        </w:rPr>
        <w:t xml:space="preserve">соціальної, психологічної, педагогічної </w:t>
      </w:r>
      <w:r w:rsidR="00091CFC" w:rsidRPr="00522734">
        <w:rPr>
          <w:rFonts w:ascii="Times New Roman" w:hAnsi="Times New Roman" w:cs="Times New Roman"/>
          <w:sz w:val="28"/>
          <w:szCs w:val="28"/>
          <w:shd w:val="clear" w:color="auto" w:fill="FFFFFF"/>
          <w:lang w:val="uk-UA"/>
        </w:rPr>
        <w:t xml:space="preserve">та фізичної </w:t>
      </w:r>
      <w:r w:rsidR="00723D1C" w:rsidRPr="00522734">
        <w:rPr>
          <w:rFonts w:ascii="Times New Roman" w:hAnsi="Times New Roman" w:cs="Times New Roman"/>
          <w:sz w:val="28"/>
          <w:szCs w:val="28"/>
          <w:shd w:val="clear" w:color="auto" w:fill="FFFFFF"/>
          <w:lang w:val="uk-UA"/>
        </w:rPr>
        <w:t xml:space="preserve">реабілітації дітей інвалідів, </w:t>
      </w:r>
      <w:r w:rsidRPr="00522734">
        <w:rPr>
          <w:rFonts w:ascii="Times New Roman" w:hAnsi="Times New Roman" w:cs="Times New Roman"/>
          <w:sz w:val="28"/>
          <w:szCs w:val="28"/>
          <w:shd w:val="clear" w:color="auto" w:fill="FFFFFF"/>
          <w:lang w:val="uk-UA"/>
        </w:rPr>
        <w:t xml:space="preserve">заходів щодо матеріального </w:t>
      </w:r>
      <w:r w:rsidR="00AC0033" w:rsidRPr="00522734">
        <w:rPr>
          <w:rFonts w:ascii="Times New Roman" w:hAnsi="Times New Roman" w:cs="Times New Roman"/>
          <w:sz w:val="28"/>
          <w:szCs w:val="28"/>
          <w:shd w:val="clear" w:color="auto" w:fill="FFFFFF"/>
          <w:lang w:val="uk-UA"/>
        </w:rPr>
        <w:t xml:space="preserve">забезпечення   та потреби у збільшенні штатних одиниць  з </w:t>
      </w:r>
      <w:r w:rsidR="00AC0033" w:rsidRPr="00522734">
        <w:rPr>
          <w:rFonts w:ascii="Times New Roman" w:hAnsi="Times New Roman" w:cs="Times New Roman"/>
          <w:sz w:val="28"/>
          <w:szCs w:val="28"/>
          <w:shd w:val="clear" w:color="auto" w:fill="FFFFFF"/>
          <w:lang w:val="uk-UA"/>
        </w:rPr>
        <w:lastRenderedPageBreak/>
        <w:t>метою  вдосконалення відповідного напрямку роботи</w:t>
      </w:r>
      <w:r w:rsidR="00091CFC" w:rsidRPr="00522734">
        <w:rPr>
          <w:rFonts w:ascii="Times New Roman" w:hAnsi="Times New Roman" w:cs="Times New Roman"/>
          <w:sz w:val="28"/>
          <w:szCs w:val="28"/>
          <w:shd w:val="clear" w:color="auto" w:fill="FFFFFF"/>
          <w:lang w:val="uk-UA"/>
        </w:rPr>
        <w:t xml:space="preserve"> та охоплення </w:t>
      </w:r>
      <w:r w:rsidR="001500B3" w:rsidRPr="00522734">
        <w:rPr>
          <w:rFonts w:ascii="Times New Roman" w:hAnsi="Times New Roman" w:cs="Times New Roman"/>
          <w:sz w:val="28"/>
          <w:szCs w:val="28"/>
          <w:shd w:val="clear" w:color="auto" w:fill="FFFFFF"/>
          <w:lang w:val="uk-UA"/>
        </w:rPr>
        <w:t>даної категорії</w:t>
      </w:r>
      <w:r w:rsidR="00091CFC" w:rsidRPr="00522734">
        <w:rPr>
          <w:rFonts w:ascii="Times New Roman" w:hAnsi="Times New Roman" w:cs="Times New Roman"/>
          <w:sz w:val="28"/>
          <w:szCs w:val="28"/>
          <w:shd w:val="clear" w:color="auto" w:fill="FFFFFF"/>
          <w:lang w:val="uk-UA"/>
        </w:rPr>
        <w:t xml:space="preserve"> послугами</w:t>
      </w:r>
      <w:r w:rsidR="00AC0033" w:rsidRPr="00522734">
        <w:rPr>
          <w:rFonts w:ascii="Times New Roman" w:hAnsi="Times New Roman" w:cs="Times New Roman"/>
          <w:sz w:val="28"/>
          <w:szCs w:val="28"/>
          <w:shd w:val="clear" w:color="auto" w:fill="FFFFFF"/>
          <w:lang w:val="uk-UA"/>
        </w:rPr>
        <w:t>.</w:t>
      </w:r>
    </w:p>
    <w:p w14:paraId="5CBF869C" w14:textId="77777777" w:rsidR="001104DD" w:rsidRDefault="007F6D15" w:rsidP="007F6D15">
      <w:pPr>
        <w:shd w:val="clear" w:color="auto" w:fill="FFFFFF"/>
        <w:spacing w:after="0" w:line="240" w:lineRule="auto"/>
        <w:jc w:val="center"/>
        <w:rPr>
          <w:rFonts w:ascii="Times New Roman" w:eastAsia="MS Mincho" w:hAnsi="Times New Roman" w:cs="Times New Roman"/>
          <w:b/>
          <w:color w:val="202124"/>
          <w:spacing w:val="3"/>
          <w:kern w:val="2"/>
          <w:sz w:val="28"/>
          <w:szCs w:val="28"/>
          <w:shd w:val="clear" w:color="auto" w:fill="FFFFFF"/>
          <w:lang w:val="uk-UA"/>
          <w14:ligatures w14:val="standardContextual"/>
        </w:rPr>
      </w:pPr>
      <w:r w:rsidRPr="007F6D15">
        <w:rPr>
          <w:rFonts w:ascii="Times New Roman" w:eastAsia="MS Mincho" w:hAnsi="Times New Roman" w:cs="Times New Roman"/>
          <w:b/>
          <w:color w:val="202124"/>
          <w:spacing w:val="3"/>
          <w:kern w:val="2"/>
          <w:sz w:val="28"/>
          <w:szCs w:val="28"/>
          <w:shd w:val="clear" w:color="auto" w:fill="FFFFFF"/>
          <w:lang w:val="uk-UA"/>
          <w14:ligatures w14:val="standardContextual"/>
        </w:rPr>
        <w:t>Розділ І</w:t>
      </w:r>
      <w:r w:rsidRPr="007F6D15">
        <w:rPr>
          <w:rFonts w:ascii="Times New Roman" w:eastAsia="MS Mincho" w:hAnsi="Times New Roman" w:cs="Times New Roman"/>
          <w:b/>
          <w:color w:val="202124"/>
          <w:spacing w:val="3"/>
          <w:kern w:val="2"/>
          <w:sz w:val="28"/>
          <w:szCs w:val="28"/>
          <w:shd w:val="clear" w:color="auto" w:fill="FFFFFF"/>
          <w:lang w:val="en-US"/>
          <w14:ligatures w14:val="standardContextual"/>
        </w:rPr>
        <w:t>V</w:t>
      </w:r>
      <w:r w:rsidRPr="007F6D15">
        <w:rPr>
          <w:rFonts w:ascii="Times New Roman" w:eastAsia="MS Mincho" w:hAnsi="Times New Roman" w:cs="Times New Roman"/>
          <w:b/>
          <w:color w:val="202124"/>
          <w:spacing w:val="3"/>
          <w:kern w:val="2"/>
          <w:sz w:val="28"/>
          <w:szCs w:val="28"/>
          <w:shd w:val="clear" w:color="auto" w:fill="FFFFFF"/>
          <w:lang w:val="uk-UA"/>
          <w14:ligatures w14:val="standardContextual"/>
        </w:rPr>
        <w:t>.</w:t>
      </w:r>
    </w:p>
    <w:p w14:paraId="3A9C08A8" w14:textId="77777777" w:rsidR="007F6D15" w:rsidRPr="007F6D15" w:rsidRDefault="007F6D15" w:rsidP="007F6D15">
      <w:pPr>
        <w:shd w:val="clear" w:color="auto" w:fill="FFFFFF"/>
        <w:spacing w:after="0" w:line="240" w:lineRule="auto"/>
        <w:jc w:val="center"/>
        <w:rPr>
          <w:rFonts w:ascii="Times New Roman" w:eastAsia="MS Mincho" w:hAnsi="Times New Roman" w:cs="Times New Roman"/>
          <w:b/>
          <w:color w:val="202124"/>
          <w:spacing w:val="3"/>
          <w:kern w:val="2"/>
          <w:sz w:val="28"/>
          <w:szCs w:val="28"/>
          <w:shd w:val="clear" w:color="auto" w:fill="FFFFFF"/>
          <w:lang w:val="uk-UA"/>
          <w14:ligatures w14:val="standardContextual"/>
        </w:rPr>
      </w:pPr>
    </w:p>
    <w:p w14:paraId="0F04E3C9" w14:textId="77777777" w:rsidR="004F02BA" w:rsidRDefault="001430B2" w:rsidP="001430B2">
      <w:pPr>
        <w:tabs>
          <w:tab w:val="left" w:pos="132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2024р. до ЦСС було приєднано Первомайський центр комплексої реабілітації для дітей з інвалідністю та надано в оперативне управління будівлю по вул..Корабельна,8А.</w:t>
      </w:r>
    </w:p>
    <w:p w14:paraId="49A345D3" w14:textId="77777777" w:rsidR="001430B2" w:rsidRPr="00EC65BD" w:rsidRDefault="001430B2" w:rsidP="001430B2">
      <w:pPr>
        <w:tabs>
          <w:tab w:val="left" w:pos="132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w:t>
      </w:r>
      <w:r w:rsidR="00AB4F0A">
        <w:rPr>
          <w:rFonts w:ascii="Times New Roman" w:hAnsi="Times New Roman" w:cs="Times New Roman"/>
          <w:sz w:val="28"/>
          <w:szCs w:val="28"/>
          <w:lang w:val="uk-UA"/>
        </w:rPr>
        <w:t xml:space="preserve">покращення матеріально – технічної бази в сфері надання соціальних послуг та з метою </w:t>
      </w:r>
      <w:r>
        <w:rPr>
          <w:rFonts w:ascii="Times New Roman" w:hAnsi="Times New Roman" w:cs="Times New Roman"/>
          <w:sz w:val="28"/>
          <w:szCs w:val="28"/>
          <w:lang w:val="uk-UA"/>
        </w:rPr>
        <w:t xml:space="preserve">залучення </w:t>
      </w:r>
      <w:r w:rsidR="00AB4F0A">
        <w:rPr>
          <w:rFonts w:ascii="Times New Roman" w:hAnsi="Times New Roman" w:cs="Times New Roman"/>
          <w:sz w:val="28"/>
          <w:szCs w:val="28"/>
          <w:lang w:val="uk-UA"/>
        </w:rPr>
        <w:t xml:space="preserve">коштів </w:t>
      </w:r>
      <w:r>
        <w:rPr>
          <w:rFonts w:ascii="Times New Roman" w:hAnsi="Times New Roman" w:cs="Times New Roman"/>
          <w:sz w:val="28"/>
          <w:szCs w:val="28"/>
          <w:lang w:val="uk-UA"/>
        </w:rPr>
        <w:t xml:space="preserve">міжнародних інвесторів  </w:t>
      </w:r>
      <w:r w:rsidR="00AB4F0A">
        <w:rPr>
          <w:rFonts w:ascii="Times New Roman" w:hAnsi="Times New Roman" w:cs="Times New Roman"/>
          <w:sz w:val="28"/>
          <w:szCs w:val="28"/>
          <w:lang w:val="uk-UA"/>
        </w:rPr>
        <w:t xml:space="preserve">Первомайська територіальна громада прийняла участь у конкурсі проектів </w:t>
      </w:r>
      <w:r w:rsidR="00AB4F0A" w:rsidRPr="00EC65BD">
        <w:rPr>
          <w:rFonts w:ascii="Times New Roman" w:hAnsi="Times New Roman" w:cs="Times New Roman"/>
          <w:sz w:val="28"/>
          <w:szCs w:val="28"/>
          <w:lang w:val="uk-UA"/>
        </w:rPr>
        <w:t>«Міста і громади вільні від насильства» та зайняла перше місце. За сприянням фонду ООН у галузі народонаселення (</w:t>
      </w:r>
      <w:r w:rsidR="00AB4F0A" w:rsidRPr="00EC65BD">
        <w:rPr>
          <w:rFonts w:ascii="Times New Roman" w:hAnsi="Times New Roman" w:cs="Times New Roman"/>
          <w:sz w:val="28"/>
          <w:szCs w:val="28"/>
          <w:lang w:val="en-US"/>
        </w:rPr>
        <w:t>UNFPA</w:t>
      </w:r>
      <w:r w:rsidR="00AB4F0A" w:rsidRPr="00EC65BD">
        <w:rPr>
          <w:rFonts w:ascii="Times New Roman" w:hAnsi="Times New Roman" w:cs="Times New Roman"/>
          <w:sz w:val="28"/>
          <w:szCs w:val="28"/>
        </w:rPr>
        <w:t>)</w:t>
      </w:r>
      <w:r w:rsidR="00AB4F0A" w:rsidRPr="00EC65BD">
        <w:rPr>
          <w:rFonts w:ascii="Times New Roman" w:hAnsi="Times New Roman" w:cs="Times New Roman"/>
          <w:sz w:val="28"/>
          <w:szCs w:val="28"/>
          <w:lang w:val="uk-UA"/>
        </w:rPr>
        <w:t xml:space="preserve"> наразі готується меморандум для підпису сторонами. </w:t>
      </w:r>
      <w:r w:rsidR="006349D7" w:rsidRPr="00EC65BD">
        <w:rPr>
          <w:rFonts w:ascii="Times New Roman" w:hAnsi="Times New Roman" w:cs="Times New Roman"/>
          <w:sz w:val="28"/>
          <w:szCs w:val="28"/>
          <w:lang w:val="uk-UA"/>
        </w:rPr>
        <w:t>Станом на 31 грудня 2024 року - р</w:t>
      </w:r>
      <w:r w:rsidR="00AB4F0A" w:rsidRPr="00EC65BD">
        <w:rPr>
          <w:rFonts w:ascii="Times New Roman" w:hAnsi="Times New Roman" w:cs="Times New Roman"/>
          <w:sz w:val="28"/>
          <w:szCs w:val="28"/>
          <w:lang w:val="uk-UA"/>
        </w:rPr>
        <w:t xml:space="preserve">озроблено та </w:t>
      </w:r>
      <w:r w:rsidR="00B32D36" w:rsidRPr="00EC65BD">
        <w:rPr>
          <w:rFonts w:ascii="Times New Roman" w:hAnsi="Times New Roman" w:cs="Times New Roman"/>
          <w:sz w:val="28"/>
          <w:szCs w:val="28"/>
          <w:lang w:val="uk-UA"/>
        </w:rPr>
        <w:t>затверджено структуру Первомайського ЦСС, підготовлено проект та положення по Центру, який найближчим ча</w:t>
      </w:r>
      <w:r w:rsidR="00B02E33" w:rsidRPr="00EC65BD">
        <w:rPr>
          <w:rFonts w:ascii="Times New Roman" w:hAnsi="Times New Roman" w:cs="Times New Roman"/>
          <w:sz w:val="28"/>
          <w:szCs w:val="28"/>
          <w:lang w:val="uk-UA"/>
        </w:rPr>
        <w:t>сом буде винесено на розгляд сі</w:t>
      </w:r>
      <w:r w:rsidR="00B32D36" w:rsidRPr="00EC65BD">
        <w:rPr>
          <w:rFonts w:ascii="Times New Roman" w:hAnsi="Times New Roman" w:cs="Times New Roman"/>
          <w:sz w:val="28"/>
          <w:szCs w:val="28"/>
          <w:lang w:val="uk-UA"/>
        </w:rPr>
        <w:t>сії Первомайської міської ради.</w:t>
      </w:r>
    </w:p>
    <w:p w14:paraId="17BA8526" w14:textId="77777777" w:rsidR="007F6D15" w:rsidRPr="00937FD1" w:rsidRDefault="007F6D15" w:rsidP="007F6D15">
      <w:pPr>
        <w:tabs>
          <w:tab w:val="left" w:pos="1320"/>
        </w:tabs>
        <w:spacing w:after="0"/>
        <w:jc w:val="both"/>
        <w:rPr>
          <w:rFonts w:ascii="Times New Roman" w:hAnsi="Times New Roman" w:cs="Times New Roman"/>
          <w:sz w:val="28"/>
          <w:szCs w:val="28"/>
          <w:lang w:val="uk-UA"/>
        </w:rPr>
      </w:pPr>
      <w:r w:rsidRPr="00937FD1">
        <w:rPr>
          <w:rFonts w:ascii="Times New Roman" w:hAnsi="Times New Roman" w:cs="Times New Roman"/>
          <w:sz w:val="28"/>
          <w:szCs w:val="28"/>
          <w:lang w:val="uk-UA"/>
        </w:rPr>
        <w:t xml:space="preserve">      Ресурси надавачів соціальних послуг (кадрові, матеріально-технічні тощо), наведено у додатку 2 до Порядку, що додається.</w:t>
      </w:r>
    </w:p>
    <w:p w14:paraId="6992BFF2" w14:textId="77777777" w:rsidR="0090440A" w:rsidRPr="00937FD1" w:rsidRDefault="0090440A" w:rsidP="0090440A">
      <w:pPr>
        <w:tabs>
          <w:tab w:val="left" w:pos="1320"/>
        </w:tabs>
        <w:spacing w:after="0"/>
        <w:jc w:val="both"/>
        <w:rPr>
          <w:rFonts w:ascii="Times New Roman" w:hAnsi="Times New Roman" w:cs="Times New Roman"/>
          <w:sz w:val="28"/>
          <w:szCs w:val="28"/>
          <w:lang w:val="uk-UA"/>
        </w:rPr>
      </w:pPr>
      <w:r w:rsidRPr="00937FD1">
        <w:rPr>
          <w:rFonts w:ascii="Times New Roman" w:hAnsi="Times New Roman" w:cs="Times New Roman"/>
          <w:sz w:val="28"/>
          <w:szCs w:val="28"/>
          <w:lang w:val="uk-UA"/>
        </w:rPr>
        <w:t xml:space="preserve">      Ситуація в громаді така, що вразливі категорії населення, які мають найвищий ризик потрапляння в складні життєві обставини це малозабезпечені сім’ї, особи похилого віку чи особи з інвалідністю, які не мають змоги отримувати соціальні послуги не за рахунок бюджетних коштів. </w:t>
      </w:r>
    </w:p>
    <w:p w14:paraId="3DDA8925" w14:textId="77777777" w:rsidR="00151FA9" w:rsidRPr="00134E81" w:rsidRDefault="0090440A" w:rsidP="00134E81">
      <w:pPr>
        <w:tabs>
          <w:tab w:val="left" w:pos="1320"/>
        </w:tabs>
        <w:spacing w:after="0"/>
        <w:jc w:val="both"/>
        <w:rPr>
          <w:rFonts w:ascii="Times New Roman" w:hAnsi="Times New Roman" w:cs="Times New Roman"/>
          <w:sz w:val="28"/>
          <w:szCs w:val="28"/>
          <w:lang w:val="uk-UA"/>
        </w:rPr>
      </w:pPr>
      <w:r w:rsidRPr="00937FD1">
        <w:rPr>
          <w:rFonts w:ascii="Times New Roman" w:hAnsi="Times New Roman" w:cs="Times New Roman"/>
          <w:sz w:val="28"/>
          <w:szCs w:val="28"/>
          <w:lang w:val="uk-UA"/>
        </w:rPr>
        <w:t>В зв’язк</w:t>
      </w:r>
      <w:r w:rsidR="00134E81">
        <w:rPr>
          <w:rFonts w:ascii="Times New Roman" w:hAnsi="Times New Roman" w:cs="Times New Roman"/>
          <w:sz w:val="28"/>
          <w:szCs w:val="28"/>
          <w:lang w:val="uk-UA"/>
        </w:rPr>
        <w:t xml:space="preserve">у з вище зазначеним у громаді: </w:t>
      </w:r>
    </w:p>
    <w:p w14:paraId="03CC2F4E" w14:textId="77777777" w:rsidR="00151FA9" w:rsidRPr="002E66E9" w:rsidRDefault="00151FA9" w:rsidP="002E66E9">
      <w:pPr>
        <w:pStyle w:val="rvps2"/>
        <w:shd w:val="clear" w:color="auto" w:fill="FFFFFF"/>
        <w:spacing w:before="0" w:beforeAutospacing="0" w:after="0" w:afterAutospacing="0"/>
        <w:ind w:firstLine="708"/>
        <w:jc w:val="both"/>
        <w:rPr>
          <w:sz w:val="28"/>
          <w:szCs w:val="28"/>
          <w:lang w:eastAsia="en-US"/>
        </w:rPr>
      </w:pPr>
      <w:bookmarkStart w:id="1" w:name="_Hlk117241437"/>
      <w:r w:rsidRPr="00614F93">
        <w:rPr>
          <w:sz w:val="28"/>
          <w:szCs w:val="28"/>
        </w:rPr>
        <w:t>Територіальний центр</w:t>
      </w:r>
      <w:r w:rsidR="00614F93">
        <w:rPr>
          <w:sz w:val="28"/>
          <w:szCs w:val="28"/>
        </w:rPr>
        <w:t xml:space="preserve"> </w:t>
      </w:r>
      <w:r w:rsidRPr="00614F93">
        <w:rPr>
          <w:sz w:val="28"/>
          <w:szCs w:val="28"/>
        </w:rPr>
        <w:t xml:space="preserve"> надає соціальні послуги за рахунок бюджетних коштів, з установленням </w:t>
      </w:r>
      <w:r w:rsidRPr="00614F93">
        <w:rPr>
          <w:sz w:val="28"/>
          <w:szCs w:val="28"/>
          <w:lang w:eastAsia="en-US"/>
        </w:rPr>
        <w:t>диференційованої плати, за рахунок отримувача соціальних послуг (третьої особи, законного представника).</w:t>
      </w:r>
      <w:bookmarkEnd w:id="1"/>
      <w:r w:rsidR="002E66E9">
        <w:rPr>
          <w:sz w:val="28"/>
          <w:szCs w:val="28"/>
          <w:lang w:eastAsia="en-US"/>
        </w:rPr>
        <w:t xml:space="preserve"> </w:t>
      </w:r>
      <w:r w:rsidRPr="00614F93">
        <w:rPr>
          <w:bCs/>
          <w:sz w:val="28"/>
          <w:szCs w:val="28"/>
        </w:rPr>
        <w:t xml:space="preserve">У 2024 році  було забезпечено соціальним обслуговуванням 3014 осіб, з них 36 – з установленням диференційованої плати (18 – догляд вдома, 4 догляд стаціонарний, 14 – догляд паліативний), 8 – за рахунок отримувачів соціальних послуг (2 – догляд вдома, 3 - догляд стаціонарний, - 3 догляд паліативний).  </w:t>
      </w:r>
    </w:p>
    <w:p w14:paraId="4B3F752A" w14:textId="77777777" w:rsidR="007078A5" w:rsidRPr="007078A5" w:rsidRDefault="007078A5" w:rsidP="00151FA9">
      <w:pPr>
        <w:pStyle w:val="a9"/>
        <w:shd w:val="clear" w:color="auto" w:fill="FFFFFF"/>
        <w:spacing w:after="0" w:line="240" w:lineRule="auto"/>
        <w:ind w:left="0" w:firstLine="567"/>
        <w:jc w:val="both"/>
        <w:rPr>
          <w:rFonts w:ascii="Times New Roman" w:hAnsi="Times New Roman"/>
          <w:bCs/>
          <w:sz w:val="28"/>
          <w:szCs w:val="28"/>
          <w:lang w:val="uk-UA"/>
        </w:rPr>
      </w:pPr>
      <w:r>
        <w:rPr>
          <w:rFonts w:ascii="Times New Roman" w:eastAsia="Times New Roman" w:hAnsi="Times New Roman" w:cs="Times New Roman"/>
          <w:sz w:val="28"/>
          <w:szCs w:val="28"/>
          <w:lang w:val="uk-UA" w:eastAsia="ru-RU"/>
        </w:rPr>
        <w:t>О</w:t>
      </w:r>
      <w:r w:rsidRPr="007078A5">
        <w:rPr>
          <w:rFonts w:ascii="Times New Roman" w:eastAsia="Times New Roman" w:hAnsi="Times New Roman" w:cs="Times New Roman"/>
          <w:sz w:val="28"/>
          <w:szCs w:val="28"/>
          <w:lang w:eastAsia="ru-RU"/>
        </w:rPr>
        <w:t>бсяг коштів, які надавач</w:t>
      </w:r>
      <w:r>
        <w:rPr>
          <w:rFonts w:ascii="Times New Roman" w:eastAsia="Times New Roman" w:hAnsi="Times New Roman" w:cs="Times New Roman"/>
          <w:sz w:val="28"/>
          <w:szCs w:val="28"/>
          <w:lang w:val="uk-UA" w:eastAsia="ru-RU"/>
        </w:rPr>
        <w:t xml:space="preserve"> </w:t>
      </w:r>
      <w:r w:rsidRPr="007078A5">
        <w:rPr>
          <w:rFonts w:ascii="Times New Roman" w:eastAsia="Times New Roman" w:hAnsi="Times New Roman" w:cs="Times New Roman"/>
          <w:sz w:val="28"/>
          <w:szCs w:val="28"/>
          <w:lang w:eastAsia="ru-RU"/>
        </w:rPr>
        <w:t xml:space="preserve"> соціальних послуг </w:t>
      </w:r>
      <w:r>
        <w:rPr>
          <w:rFonts w:ascii="Times New Roman" w:eastAsia="Times New Roman" w:hAnsi="Times New Roman" w:cs="Times New Roman"/>
          <w:sz w:val="28"/>
          <w:szCs w:val="28"/>
          <w:lang w:val="uk-UA" w:eastAsia="ru-RU"/>
        </w:rPr>
        <w:t xml:space="preserve"> </w:t>
      </w:r>
      <w:r w:rsidRPr="007078A5">
        <w:rPr>
          <w:rFonts w:ascii="Times New Roman" w:eastAsia="Times New Roman" w:hAnsi="Times New Roman" w:cs="Times New Roman"/>
          <w:sz w:val="28"/>
          <w:szCs w:val="28"/>
          <w:lang w:eastAsia="ru-RU"/>
        </w:rPr>
        <w:t xml:space="preserve"> залучи</w:t>
      </w:r>
      <w:r>
        <w:rPr>
          <w:rFonts w:ascii="Times New Roman" w:eastAsia="Times New Roman" w:hAnsi="Times New Roman" w:cs="Times New Roman"/>
          <w:sz w:val="28"/>
          <w:szCs w:val="28"/>
          <w:lang w:val="uk-UA" w:eastAsia="ru-RU"/>
        </w:rPr>
        <w:t>в</w:t>
      </w:r>
      <w:r w:rsidRPr="007078A5">
        <w:rPr>
          <w:rFonts w:ascii="Times New Roman" w:eastAsia="Times New Roman" w:hAnsi="Times New Roman" w:cs="Times New Roman"/>
          <w:sz w:val="28"/>
          <w:szCs w:val="28"/>
          <w:lang w:eastAsia="ru-RU"/>
        </w:rPr>
        <w:t xml:space="preserve"> за надані соціальні послуги на платній основі</w:t>
      </w:r>
      <w:r>
        <w:rPr>
          <w:rFonts w:ascii="Times New Roman" w:eastAsia="Times New Roman" w:hAnsi="Times New Roman" w:cs="Times New Roman"/>
          <w:sz w:val="28"/>
          <w:szCs w:val="28"/>
          <w:lang w:val="uk-UA" w:eastAsia="ru-RU"/>
        </w:rPr>
        <w:t xml:space="preserve"> за 2024 рік становить </w:t>
      </w:r>
      <w:r w:rsidRPr="007078A5">
        <w:rPr>
          <w:rFonts w:ascii="Times New Roman" w:eastAsia="Times New Roman" w:hAnsi="Times New Roman" w:cs="Times New Roman"/>
          <w:sz w:val="28"/>
          <w:szCs w:val="28"/>
          <w:lang w:val="uk-UA" w:eastAsia="ru-RU"/>
        </w:rPr>
        <w:t>- 1188,08 тис.грн.</w:t>
      </w:r>
    </w:p>
    <w:p w14:paraId="5C7E9E14" w14:textId="77777777" w:rsidR="00300CE4" w:rsidRPr="005C2CB9" w:rsidRDefault="00300CE4" w:rsidP="00192E63">
      <w:pPr>
        <w:tabs>
          <w:tab w:val="left" w:pos="1134"/>
        </w:tabs>
        <w:spacing w:after="0" w:line="240" w:lineRule="atLeast"/>
        <w:ind w:firstLine="567"/>
        <w:jc w:val="both"/>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Центр</w:t>
      </w:r>
      <w:r w:rsidR="00AA3C2F">
        <w:rPr>
          <w:rFonts w:ascii="Times New Roman" w:eastAsia="Calibri" w:hAnsi="Times New Roman" w:cs="Times New Roman"/>
          <w:sz w:val="28"/>
          <w:szCs w:val="28"/>
          <w:lang w:val="uk-UA"/>
        </w:rPr>
        <w:t>ом</w:t>
      </w:r>
      <w:r>
        <w:rPr>
          <w:rFonts w:ascii="Times New Roman" w:eastAsia="Calibri" w:hAnsi="Times New Roman" w:cs="Times New Roman"/>
          <w:sz w:val="28"/>
          <w:szCs w:val="28"/>
          <w:lang w:val="uk-UA"/>
        </w:rPr>
        <w:t xml:space="preserve"> </w:t>
      </w:r>
      <w:r w:rsidR="00AA3C2F">
        <w:rPr>
          <w:rFonts w:ascii="Times New Roman" w:eastAsia="Calibri" w:hAnsi="Times New Roman" w:cs="Times New Roman"/>
          <w:sz w:val="28"/>
          <w:szCs w:val="28"/>
          <w:lang w:val="uk-UA"/>
        </w:rPr>
        <w:t>соціальних служб  соціальні послуги, відповідно до державних стандартів, надаються на</w:t>
      </w:r>
      <w:r w:rsidRPr="005C2CB9">
        <w:rPr>
          <w:rFonts w:ascii="Times New Roman" w:eastAsia="Calibri" w:hAnsi="Times New Roman" w:cs="Times New Roman"/>
          <w:sz w:val="28"/>
          <w:szCs w:val="28"/>
          <w:lang w:val="uk-UA"/>
        </w:rPr>
        <w:t xml:space="preserve"> безоплатній основі</w:t>
      </w:r>
      <w:r w:rsidR="00AA3C2F">
        <w:rPr>
          <w:rFonts w:ascii="Times New Roman" w:eastAsia="Calibri" w:hAnsi="Times New Roman" w:cs="Times New Roman"/>
          <w:sz w:val="28"/>
          <w:szCs w:val="28"/>
          <w:lang w:val="uk-UA"/>
        </w:rPr>
        <w:t>.</w:t>
      </w:r>
      <w:r w:rsidRPr="005C2CB9">
        <w:rPr>
          <w:rFonts w:ascii="Times New Roman" w:eastAsia="Calibri" w:hAnsi="Times New Roman" w:cs="Times New Roman"/>
          <w:sz w:val="28"/>
          <w:szCs w:val="28"/>
          <w:lang w:val="uk-UA"/>
        </w:rPr>
        <w:t xml:space="preserve">  </w:t>
      </w:r>
      <w:r w:rsidR="00AA3C2F">
        <w:rPr>
          <w:rFonts w:ascii="Times New Roman" w:eastAsia="Calibri" w:hAnsi="Times New Roman" w:cs="Times New Roman"/>
          <w:sz w:val="28"/>
          <w:szCs w:val="28"/>
          <w:lang w:val="uk-UA"/>
        </w:rPr>
        <w:t xml:space="preserve"> </w:t>
      </w:r>
    </w:p>
    <w:p w14:paraId="00834C99" w14:textId="77777777" w:rsidR="007F6D15" w:rsidRPr="007F6D15" w:rsidRDefault="007F6D15" w:rsidP="007F6D15">
      <w:pPr>
        <w:tabs>
          <w:tab w:val="left" w:pos="1320"/>
        </w:tabs>
        <w:spacing w:after="0"/>
        <w:jc w:val="both"/>
        <w:rPr>
          <w:rFonts w:ascii="Times New Roman" w:hAnsi="Times New Roman" w:cs="Times New Roman"/>
          <w:sz w:val="28"/>
          <w:szCs w:val="28"/>
          <w:lang w:val="uk-UA"/>
        </w:rPr>
      </w:pPr>
    </w:p>
    <w:p w14:paraId="481E2934" w14:textId="77777777" w:rsidR="007F6D15" w:rsidRDefault="00A559B4" w:rsidP="00A559B4">
      <w:pPr>
        <w:tabs>
          <w:tab w:val="left" w:pos="1320"/>
        </w:tabs>
        <w:spacing w:after="0"/>
        <w:jc w:val="center"/>
        <w:rPr>
          <w:rFonts w:ascii="Times New Roman" w:hAnsi="Times New Roman" w:cs="Times New Roman"/>
          <w:b/>
          <w:sz w:val="28"/>
          <w:szCs w:val="28"/>
          <w:lang w:val="uk-UA"/>
        </w:rPr>
      </w:pPr>
      <w:r w:rsidRPr="00A559B4">
        <w:rPr>
          <w:rFonts w:ascii="Times New Roman" w:hAnsi="Times New Roman" w:cs="Times New Roman"/>
          <w:b/>
          <w:sz w:val="28"/>
          <w:szCs w:val="28"/>
          <w:lang w:val="uk-UA"/>
        </w:rPr>
        <w:t xml:space="preserve">Розділ </w:t>
      </w:r>
      <w:r w:rsidRPr="00A559B4">
        <w:rPr>
          <w:rFonts w:ascii="Times New Roman" w:hAnsi="Times New Roman" w:cs="Times New Roman"/>
          <w:b/>
          <w:sz w:val="28"/>
          <w:szCs w:val="28"/>
          <w:lang w:val="en-US"/>
        </w:rPr>
        <w:t>V</w:t>
      </w:r>
      <w:r w:rsidRPr="00A559B4">
        <w:rPr>
          <w:rFonts w:ascii="Times New Roman" w:hAnsi="Times New Roman" w:cs="Times New Roman"/>
          <w:b/>
          <w:sz w:val="28"/>
          <w:szCs w:val="28"/>
          <w:lang w:val="uk-UA"/>
        </w:rPr>
        <w:t xml:space="preserve">.  </w:t>
      </w:r>
    </w:p>
    <w:p w14:paraId="481F7C65" w14:textId="77777777" w:rsidR="00A559B4" w:rsidRPr="00522734" w:rsidRDefault="00A559B4" w:rsidP="00A559B4">
      <w:pPr>
        <w:tabs>
          <w:tab w:val="left" w:pos="1320"/>
        </w:tabs>
        <w:spacing w:after="0"/>
        <w:jc w:val="both"/>
        <w:rPr>
          <w:rFonts w:ascii="Times New Roman" w:hAnsi="Times New Roman" w:cs="Times New Roman"/>
          <w:b/>
          <w:sz w:val="28"/>
          <w:szCs w:val="28"/>
          <w:lang w:val="uk-UA"/>
        </w:rPr>
      </w:pPr>
    </w:p>
    <w:p w14:paraId="7AF3FF16" w14:textId="77777777" w:rsidR="006408CF" w:rsidRPr="00522734" w:rsidRDefault="00952D54" w:rsidP="006408CF">
      <w:pPr>
        <w:suppressAutoHyphens/>
        <w:spacing w:after="0" w:line="259" w:lineRule="auto"/>
        <w:jc w:val="both"/>
        <w:rPr>
          <w:rFonts w:ascii="Times New Roman" w:eastAsia="Calibri" w:hAnsi="Times New Roman" w:cs="Times New Roman"/>
          <w:sz w:val="28"/>
          <w:szCs w:val="28"/>
          <w:lang w:val="uk-UA"/>
        </w:rPr>
      </w:pPr>
      <w:r w:rsidRPr="00522734">
        <w:rPr>
          <w:rFonts w:ascii="Times New Roman" w:eastAsia="Calibri" w:hAnsi="Times New Roman" w:cs="Times New Roman"/>
          <w:sz w:val="28"/>
          <w:szCs w:val="28"/>
          <w:lang w:val="uk-UA"/>
        </w:rPr>
        <w:t xml:space="preserve">        </w:t>
      </w:r>
      <w:r w:rsidR="006408CF" w:rsidRPr="00522734">
        <w:rPr>
          <w:rFonts w:ascii="Times New Roman" w:hAnsi="Times New Roman" w:cs="Times New Roman"/>
          <w:sz w:val="28"/>
          <w:szCs w:val="28"/>
          <w:lang w:val="uk-UA"/>
        </w:rPr>
        <w:t xml:space="preserve">В громаді  </w:t>
      </w:r>
      <w:r w:rsidR="00D12FF4" w:rsidRPr="00522734">
        <w:rPr>
          <w:rFonts w:ascii="Times New Roman" w:hAnsi="Times New Roman" w:cs="Times New Roman"/>
          <w:sz w:val="28"/>
          <w:szCs w:val="28"/>
          <w:lang w:val="uk-UA"/>
        </w:rPr>
        <w:t>-</w:t>
      </w:r>
      <w:r w:rsidR="006408CF" w:rsidRPr="00522734">
        <w:rPr>
          <w:rFonts w:ascii="Times New Roman" w:hAnsi="Times New Roman" w:cs="Times New Roman"/>
          <w:sz w:val="28"/>
          <w:szCs w:val="28"/>
          <w:lang w:val="uk-UA"/>
        </w:rPr>
        <w:t xml:space="preserve"> потужна мережа закладів соціального захисту, що надають соціальні послуги дітям, сім’ям з дітьми, молоді, інвалідам, пенсіонерам, бездомним, звільненим та іншим вразливим категоріям населення</w:t>
      </w:r>
      <w:r w:rsidR="00FE0E02" w:rsidRPr="00522734">
        <w:rPr>
          <w:rFonts w:ascii="Times New Roman" w:hAnsi="Times New Roman" w:cs="Times New Roman"/>
          <w:sz w:val="28"/>
          <w:szCs w:val="28"/>
          <w:lang w:val="uk-UA"/>
        </w:rPr>
        <w:t>.</w:t>
      </w:r>
    </w:p>
    <w:p w14:paraId="7D8DEB5F" w14:textId="77777777" w:rsidR="006408CF" w:rsidRPr="00522734" w:rsidRDefault="00B13773" w:rsidP="00614197">
      <w:pPr>
        <w:suppressAutoHyphens/>
        <w:spacing w:after="0" w:line="259" w:lineRule="auto"/>
        <w:jc w:val="both"/>
        <w:rPr>
          <w:rFonts w:ascii="Times New Roman" w:eastAsia="Calibri" w:hAnsi="Times New Roman" w:cs="Times New Roman"/>
          <w:sz w:val="28"/>
          <w:szCs w:val="28"/>
          <w:lang w:val="uk-UA"/>
        </w:rPr>
      </w:pPr>
      <w:r w:rsidRPr="00522734">
        <w:rPr>
          <w:rFonts w:ascii="Times New Roman" w:hAnsi="Times New Roman" w:cs="Times New Roman"/>
          <w:sz w:val="28"/>
          <w:szCs w:val="28"/>
          <w:lang w:val="uk-UA"/>
        </w:rPr>
        <w:t xml:space="preserve">Модель надання соціальних послуг на місцевому рівні в умовах децентралізації забезпечує комплексність, системність в роботі та спроможність вирішувати проблеми у громаді, виконання власних </w:t>
      </w:r>
      <w:r w:rsidRPr="00522734">
        <w:rPr>
          <w:rFonts w:ascii="Times New Roman" w:hAnsi="Times New Roman" w:cs="Times New Roman"/>
          <w:sz w:val="28"/>
          <w:szCs w:val="28"/>
          <w:lang w:val="uk-UA"/>
        </w:rPr>
        <w:lastRenderedPageBreak/>
        <w:t>(самоврядних) повноважень об’єднаної територіальної громади у сфері соціального захисту населення, надання повного спектру соціальних послуг різним категоріям населення</w:t>
      </w:r>
      <w:r w:rsidR="006408CF" w:rsidRPr="00522734">
        <w:rPr>
          <w:rFonts w:ascii="Times New Roman" w:eastAsia="Calibri" w:hAnsi="Times New Roman" w:cs="Times New Roman"/>
          <w:sz w:val="28"/>
          <w:szCs w:val="28"/>
          <w:lang w:val="uk-UA"/>
        </w:rPr>
        <w:t xml:space="preserve">. </w:t>
      </w:r>
      <w:r w:rsidR="006408CF" w:rsidRPr="00522734">
        <w:rPr>
          <w:rFonts w:ascii="Times New Roman" w:hAnsi="Times New Roman" w:cs="Times New Roman"/>
          <w:sz w:val="28"/>
          <w:szCs w:val="28"/>
          <w:lang w:val="uk-UA"/>
        </w:rPr>
        <w:t xml:space="preserve"> </w:t>
      </w:r>
    </w:p>
    <w:p w14:paraId="488B896E" w14:textId="77777777" w:rsidR="00FE0E02" w:rsidRPr="0030519D" w:rsidRDefault="00952D54" w:rsidP="00192E63">
      <w:pPr>
        <w:suppressAutoHyphens/>
        <w:spacing w:after="0" w:line="259" w:lineRule="auto"/>
        <w:ind w:firstLine="567"/>
        <w:jc w:val="both"/>
        <w:rPr>
          <w:rFonts w:ascii="Times New Roman" w:eastAsia="Calibri" w:hAnsi="Times New Roman" w:cs="Times New Roman"/>
          <w:sz w:val="28"/>
          <w:szCs w:val="28"/>
          <w:lang w:val="uk-UA"/>
        </w:rPr>
      </w:pPr>
      <w:r w:rsidRPr="00522734">
        <w:rPr>
          <w:rFonts w:ascii="Times New Roman" w:eastAsia="Calibri" w:hAnsi="Times New Roman" w:cs="Times New Roman"/>
          <w:sz w:val="28"/>
          <w:szCs w:val="28"/>
          <w:lang w:val="uk-UA"/>
        </w:rPr>
        <w:t xml:space="preserve">Аналіз стану організації та надання соціальних послуг в </w:t>
      </w:r>
      <w:r w:rsidRPr="0030519D">
        <w:rPr>
          <w:rFonts w:ascii="Times New Roman" w:eastAsia="Calibri" w:hAnsi="Times New Roman" w:cs="Times New Roman"/>
          <w:sz w:val="28"/>
          <w:szCs w:val="28"/>
          <w:lang w:val="uk-UA"/>
        </w:rPr>
        <w:t xml:space="preserve">Первомайській   міській громаді показав, що  в громаді  система організації та  надання соціальних послуг відображає </w:t>
      </w:r>
      <w:r w:rsidR="00614197" w:rsidRPr="0030519D">
        <w:rPr>
          <w:rFonts w:ascii="Times New Roman" w:eastAsia="Calibri" w:hAnsi="Times New Roman" w:cs="Times New Roman"/>
          <w:sz w:val="28"/>
          <w:szCs w:val="28"/>
          <w:lang w:val="uk-UA"/>
        </w:rPr>
        <w:t>стратегію</w:t>
      </w:r>
      <w:r w:rsidRPr="0030519D">
        <w:rPr>
          <w:rFonts w:ascii="Times New Roman" w:eastAsia="Calibri" w:hAnsi="Times New Roman" w:cs="Times New Roman"/>
          <w:sz w:val="28"/>
          <w:szCs w:val="28"/>
          <w:lang w:val="uk-UA"/>
        </w:rPr>
        <w:t xml:space="preserve"> розвитку системи надання якісних соціальних  послуг, з орієнтацією на пріоритетні для громади цільові групи відповідно до їх потреб та забезпечення їх доступності та якості. </w:t>
      </w:r>
      <w:r w:rsidR="00302CC1" w:rsidRPr="0030519D">
        <w:rPr>
          <w:rFonts w:ascii="Times New Roman" w:eastAsia="Calibri" w:hAnsi="Times New Roman" w:cs="Times New Roman"/>
          <w:sz w:val="28"/>
          <w:szCs w:val="28"/>
          <w:lang w:val="uk-UA"/>
        </w:rPr>
        <w:t>Громада</w:t>
      </w:r>
      <w:r w:rsidR="00B13773" w:rsidRPr="0030519D">
        <w:rPr>
          <w:rFonts w:ascii="Times New Roman" w:eastAsia="Calibri" w:hAnsi="Times New Roman" w:cs="Times New Roman"/>
          <w:sz w:val="28"/>
          <w:szCs w:val="28"/>
          <w:lang w:val="uk-UA"/>
        </w:rPr>
        <w:t xml:space="preserve"> </w:t>
      </w:r>
      <w:r w:rsidR="00302CC1" w:rsidRPr="0030519D">
        <w:rPr>
          <w:rFonts w:ascii="Times New Roman" w:eastAsia="Calibri" w:hAnsi="Times New Roman" w:cs="Times New Roman"/>
          <w:sz w:val="28"/>
          <w:szCs w:val="28"/>
          <w:lang w:val="uk-UA"/>
        </w:rPr>
        <w:t xml:space="preserve"> зай</w:t>
      </w:r>
      <w:r w:rsidR="00B13773" w:rsidRPr="0030519D">
        <w:rPr>
          <w:rFonts w:ascii="Times New Roman" w:eastAsia="Calibri" w:hAnsi="Times New Roman" w:cs="Times New Roman"/>
          <w:sz w:val="28"/>
          <w:szCs w:val="28"/>
          <w:lang w:val="uk-UA"/>
        </w:rPr>
        <w:t>м</w:t>
      </w:r>
      <w:r w:rsidR="00302CC1" w:rsidRPr="0030519D">
        <w:rPr>
          <w:rFonts w:ascii="Times New Roman" w:eastAsia="Calibri" w:hAnsi="Times New Roman" w:cs="Times New Roman"/>
          <w:sz w:val="28"/>
          <w:szCs w:val="28"/>
          <w:lang w:val="uk-UA"/>
        </w:rPr>
        <w:t>ає активну позицію в написанні різноманітних проектів для залучення інвесторів міжнародних та інших благодійних фондів та має в цьому напрямку значні досягення.</w:t>
      </w:r>
    </w:p>
    <w:p w14:paraId="2C242CC9" w14:textId="77777777" w:rsidR="00614197" w:rsidRPr="0030519D" w:rsidRDefault="00614197" w:rsidP="007D7CED">
      <w:pPr>
        <w:suppressAutoHyphens/>
        <w:spacing w:after="0" w:line="259" w:lineRule="auto"/>
        <w:jc w:val="both"/>
        <w:rPr>
          <w:rFonts w:ascii="Times New Roman" w:eastAsia="Calibri" w:hAnsi="Times New Roman" w:cs="Times New Roman"/>
          <w:sz w:val="28"/>
          <w:szCs w:val="28"/>
          <w:lang w:val="uk-UA"/>
        </w:rPr>
      </w:pPr>
      <w:r w:rsidRPr="0030519D">
        <w:rPr>
          <w:rFonts w:ascii="Times New Roman" w:eastAsia="Calibri" w:hAnsi="Times New Roman" w:cs="Times New Roman"/>
          <w:color w:val="000007"/>
          <w:sz w:val="28"/>
          <w:szCs w:val="28"/>
          <w:lang w:val="uk-UA"/>
        </w:rPr>
        <w:t xml:space="preserve">         </w:t>
      </w:r>
      <w:r w:rsidR="009060A1" w:rsidRPr="0030519D">
        <w:rPr>
          <w:rFonts w:ascii="Times New Roman" w:eastAsia="Calibri" w:hAnsi="Times New Roman" w:cs="Times New Roman"/>
          <w:color w:val="000007"/>
          <w:sz w:val="28"/>
          <w:szCs w:val="28"/>
          <w:lang w:val="uk-UA"/>
        </w:rPr>
        <w:t>Н</w:t>
      </w:r>
      <w:r w:rsidR="00952D54" w:rsidRPr="0030519D">
        <w:rPr>
          <w:rFonts w:ascii="Times New Roman" w:eastAsia="Calibri" w:hAnsi="Times New Roman" w:cs="Times New Roman"/>
          <w:color w:val="000007"/>
          <w:sz w:val="28"/>
          <w:szCs w:val="28"/>
        </w:rPr>
        <w:t xml:space="preserve">адання соціальних послуг </w:t>
      </w:r>
      <w:r w:rsidR="009060A1" w:rsidRPr="0030519D">
        <w:rPr>
          <w:rFonts w:ascii="Times New Roman" w:eastAsia="Calibri" w:hAnsi="Times New Roman" w:cs="Times New Roman"/>
          <w:color w:val="000007"/>
          <w:sz w:val="28"/>
          <w:szCs w:val="28"/>
          <w:lang w:val="uk-UA"/>
        </w:rPr>
        <w:t xml:space="preserve">проводиться достатньо </w:t>
      </w:r>
      <w:r w:rsidR="009060A1" w:rsidRPr="0030519D">
        <w:rPr>
          <w:rFonts w:ascii="Times New Roman" w:eastAsia="Calibri" w:hAnsi="Times New Roman" w:cs="Times New Roman"/>
          <w:sz w:val="28"/>
          <w:szCs w:val="28"/>
        </w:rPr>
        <w:t>ефективн</w:t>
      </w:r>
      <w:r w:rsidR="00522008" w:rsidRPr="0030519D">
        <w:rPr>
          <w:rFonts w:ascii="Times New Roman" w:eastAsia="Calibri" w:hAnsi="Times New Roman" w:cs="Times New Roman"/>
          <w:sz w:val="28"/>
          <w:szCs w:val="28"/>
          <w:lang w:val="uk-UA"/>
        </w:rPr>
        <w:t>о</w:t>
      </w:r>
      <w:r w:rsidR="009060A1" w:rsidRPr="0030519D">
        <w:rPr>
          <w:rFonts w:ascii="Times New Roman" w:eastAsia="Calibri" w:hAnsi="Times New Roman" w:cs="Times New Roman"/>
          <w:sz w:val="28"/>
          <w:szCs w:val="28"/>
        </w:rPr>
        <w:t xml:space="preserve"> і добре організован</w:t>
      </w:r>
      <w:r w:rsidR="009060A1" w:rsidRPr="0030519D">
        <w:rPr>
          <w:rFonts w:ascii="Times New Roman" w:eastAsia="Calibri" w:hAnsi="Times New Roman" w:cs="Times New Roman"/>
          <w:sz w:val="28"/>
          <w:szCs w:val="28"/>
          <w:lang w:val="uk-UA"/>
        </w:rPr>
        <w:t>о</w:t>
      </w:r>
      <w:r w:rsidR="00302CC1" w:rsidRPr="0030519D">
        <w:rPr>
          <w:rFonts w:ascii="Times New Roman" w:eastAsia="Calibri" w:hAnsi="Times New Roman" w:cs="Times New Roman"/>
          <w:sz w:val="28"/>
          <w:szCs w:val="28"/>
        </w:rPr>
        <w:t xml:space="preserve">. </w:t>
      </w:r>
      <w:r w:rsidR="00302CC1" w:rsidRPr="0030519D">
        <w:rPr>
          <w:rFonts w:ascii="Times New Roman" w:eastAsia="Calibri" w:hAnsi="Times New Roman" w:cs="Times New Roman"/>
          <w:sz w:val="28"/>
          <w:szCs w:val="28"/>
          <w:lang w:val="uk-UA"/>
        </w:rPr>
        <w:t xml:space="preserve">Ведеться постійна робота над вдосконаленням та покращенням якості надання соціальних послуг, для цього залучаються </w:t>
      </w:r>
      <w:r w:rsidR="00522008" w:rsidRPr="0030519D">
        <w:rPr>
          <w:rFonts w:ascii="Times New Roman" w:eastAsia="Calibri" w:hAnsi="Times New Roman" w:cs="Times New Roman"/>
          <w:sz w:val="28"/>
          <w:szCs w:val="28"/>
          <w:lang w:val="uk-UA"/>
        </w:rPr>
        <w:t xml:space="preserve">недержавні організації та міжнародні партнери. </w:t>
      </w:r>
      <w:r w:rsidR="009060A1" w:rsidRPr="0030519D">
        <w:rPr>
          <w:rFonts w:ascii="Times New Roman" w:eastAsia="Calibri" w:hAnsi="Times New Roman" w:cs="Times New Roman"/>
          <w:sz w:val="28"/>
          <w:szCs w:val="28"/>
        </w:rPr>
        <w:t>Завдяки цим послугам багато людей отримують необхідну підтримку та допомогу. Робота соціальних служб допомагає покращувати якість життя мешканців і забезпечує соціальну підтримку тим, хто цього потребує.</w:t>
      </w:r>
    </w:p>
    <w:p w14:paraId="02D6DD1C" w14:textId="77777777" w:rsidR="00BA024D" w:rsidRPr="00522734" w:rsidRDefault="00897207" w:rsidP="00897207">
      <w:pPr>
        <w:suppressAutoHyphens/>
        <w:spacing w:after="0" w:line="259" w:lineRule="auto"/>
        <w:ind w:firstLine="1134"/>
        <w:jc w:val="both"/>
        <w:rPr>
          <w:rFonts w:ascii="Times New Roman" w:hAnsi="Times New Roman" w:cs="Times New Roman"/>
          <w:sz w:val="28"/>
          <w:szCs w:val="28"/>
          <w:shd w:val="clear" w:color="auto" w:fill="FFFFFF"/>
          <w:lang w:val="uk-UA"/>
        </w:rPr>
      </w:pPr>
      <w:r w:rsidRPr="00522734">
        <w:rPr>
          <w:rFonts w:ascii="Times New Roman" w:eastAsia="Calibri" w:hAnsi="Times New Roman" w:cs="Times New Roman"/>
          <w:sz w:val="28"/>
          <w:szCs w:val="28"/>
          <w:lang w:val="uk-UA"/>
        </w:rPr>
        <w:t xml:space="preserve">Аналізуючи діалоги між представниками місцевої влади, зацікавлених сторін та лідерів громади </w:t>
      </w:r>
      <w:r w:rsidR="0091397A" w:rsidRPr="00522734">
        <w:rPr>
          <w:rFonts w:ascii="Times New Roman" w:eastAsia="Calibri" w:hAnsi="Times New Roman" w:cs="Times New Roman"/>
          <w:sz w:val="28"/>
          <w:szCs w:val="28"/>
          <w:lang w:val="uk-UA"/>
        </w:rPr>
        <w:t xml:space="preserve">– членів робочої групи з питень визначення потреб громади у соціальних послугах </w:t>
      </w:r>
      <w:r w:rsidRPr="00522734">
        <w:rPr>
          <w:rFonts w:ascii="Times New Roman" w:eastAsia="Calibri" w:hAnsi="Times New Roman" w:cs="Times New Roman"/>
          <w:sz w:val="28"/>
          <w:szCs w:val="28"/>
          <w:lang w:val="uk-UA"/>
        </w:rPr>
        <w:t xml:space="preserve">щодо визначення пріоритетності в розвитку соціальних послуг, </w:t>
      </w:r>
      <w:r w:rsidRPr="00522734">
        <w:rPr>
          <w:rFonts w:ascii="Times New Roman" w:eastAsia="Times New Roman" w:hAnsi="Times New Roman" w:cs="Times New Roman"/>
          <w:sz w:val="28"/>
          <w:szCs w:val="28"/>
          <w:lang w:val="uk-UA" w:eastAsia="ru-RU"/>
        </w:rPr>
        <w:t>визначені</w:t>
      </w:r>
      <w:r w:rsidR="009B7882" w:rsidRPr="00522734">
        <w:rPr>
          <w:rFonts w:ascii="Times New Roman" w:eastAsia="Times New Roman" w:hAnsi="Times New Roman" w:cs="Times New Roman"/>
          <w:sz w:val="28"/>
          <w:szCs w:val="28"/>
          <w:lang w:val="uk-UA" w:eastAsia="ru-RU"/>
        </w:rPr>
        <w:t xml:space="preserve"> труднощі </w:t>
      </w:r>
      <w:r w:rsidR="00BA024D" w:rsidRPr="00522734">
        <w:rPr>
          <w:rFonts w:ascii="Times New Roman" w:eastAsia="Times New Roman" w:hAnsi="Times New Roman" w:cs="Times New Roman"/>
          <w:sz w:val="28"/>
          <w:szCs w:val="28"/>
          <w:lang w:val="uk-UA" w:eastAsia="ru-RU"/>
        </w:rPr>
        <w:t xml:space="preserve">із реалізацією заходів із </w:t>
      </w:r>
      <w:r w:rsidR="00BA024D" w:rsidRPr="00522734">
        <w:rPr>
          <w:rFonts w:ascii="Times New Roman" w:hAnsi="Times New Roman" w:cs="Times New Roman"/>
          <w:sz w:val="28"/>
          <w:szCs w:val="28"/>
          <w:shd w:val="clear" w:color="auto" w:fill="FFFFFF"/>
          <w:lang w:val="uk-UA"/>
        </w:rPr>
        <w:t>соціальної, психологічної, педагогічн</w:t>
      </w:r>
      <w:r w:rsidR="00C67341" w:rsidRPr="00522734">
        <w:rPr>
          <w:rFonts w:ascii="Times New Roman" w:hAnsi="Times New Roman" w:cs="Times New Roman"/>
          <w:sz w:val="28"/>
          <w:szCs w:val="28"/>
          <w:shd w:val="clear" w:color="auto" w:fill="FFFFFF"/>
          <w:lang w:val="uk-UA"/>
        </w:rPr>
        <w:t>ої реабілітації дітей інвалідів та заходів щодо матеріального вдосконалення відповідного напрямку.</w:t>
      </w:r>
    </w:p>
    <w:p w14:paraId="07ED3698" w14:textId="77777777" w:rsidR="009B7882" w:rsidRPr="00522734" w:rsidRDefault="00777049" w:rsidP="006371DB">
      <w:pPr>
        <w:tabs>
          <w:tab w:val="left" w:pos="1305"/>
        </w:tabs>
        <w:suppressAutoHyphens/>
        <w:spacing w:after="0" w:line="259" w:lineRule="auto"/>
        <w:ind w:firstLine="1134"/>
        <w:jc w:val="both"/>
        <w:rPr>
          <w:rFonts w:ascii="Times New Roman" w:eastAsia="Times New Roman" w:hAnsi="Times New Roman" w:cs="Times New Roman"/>
          <w:sz w:val="28"/>
          <w:szCs w:val="28"/>
          <w:lang w:val="uk-UA" w:eastAsia="ru-RU"/>
        </w:rPr>
      </w:pPr>
      <w:r w:rsidRPr="00522734">
        <w:rPr>
          <w:rFonts w:ascii="Times New Roman" w:eastAsia="Calibri" w:hAnsi="Times New Roman" w:cs="Times New Roman"/>
          <w:sz w:val="28"/>
          <w:szCs w:val="28"/>
          <w:lang w:val="uk-UA"/>
        </w:rPr>
        <w:t>Як наслідок, з</w:t>
      </w:r>
      <w:r w:rsidR="006371DB" w:rsidRPr="00522734">
        <w:rPr>
          <w:rFonts w:ascii="Times New Roman" w:hAnsi="Times New Roman" w:cs="Times New Roman"/>
          <w:sz w:val="28"/>
          <w:szCs w:val="28"/>
          <w:shd w:val="clear" w:color="auto" w:fill="FFFFFF"/>
          <w:lang w:val="uk-UA"/>
        </w:rPr>
        <w:t xml:space="preserve"> урахуванням тенденцій первинної та загальної дитячої інвалідності у громаді,   закладених в державі основ на законодавчому рівні щодо захисту дітей-інвалідів,   вдосконалення підходу до організації, зокрема соціальної реабілітації дітей-інвалідів, нових принципів до формування соціальної політики, потреби подальшого впровадження та вдосконалення   забезпечення організаційно-правових механізмів захисту дітей з інвалідністю та обмеженнями життєдіяльності,  підвищення якості та кількості їх реабілітації,  наступної соціальної інтеграції з метою здійснення заходів з соціальної, психологічної, педагогічної реабілітації, професійної орієнтації</w:t>
      </w:r>
      <w:r w:rsidR="006371DB" w:rsidRPr="00522734">
        <w:rPr>
          <w:rFonts w:ascii="Times New Roman" w:hAnsi="Times New Roman" w:cs="Times New Roman"/>
          <w:b/>
          <w:i/>
          <w:sz w:val="28"/>
          <w:szCs w:val="28"/>
          <w:shd w:val="clear" w:color="auto" w:fill="FFFFFF"/>
          <w:lang w:val="uk-UA"/>
        </w:rPr>
        <w:t>,</w:t>
      </w:r>
      <w:r w:rsidR="006371DB" w:rsidRPr="00522734">
        <w:rPr>
          <w:rFonts w:ascii="Times New Roman" w:hAnsi="Times New Roman" w:cs="Times New Roman"/>
          <w:sz w:val="28"/>
          <w:szCs w:val="28"/>
          <w:shd w:val="clear" w:color="auto" w:fill="FFFFFF"/>
          <w:lang w:val="uk-UA"/>
        </w:rPr>
        <w:t xml:space="preserve"> що спрямовані на</w:t>
      </w:r>
      <w:r w:rsidR="006371DB" w:rsidRPr="00522734">
        <w:rPr>
          <w:rFonts w:ascii="Times New Roman" w:hAnsi="Times New Roman" w:cs="Times New Roman"/>
          <w:sz w:val="28"/>
          <w:szCs w:val="28"/>
          <w:shd w:val="clear" w:color="auto" w:fill="FFFFFF"/>
        </w:rPr>
        <w:t> </w:t>
      </w:r>
      <w:r w:rsidR="006371DB" w:rsidRPr="00522734">
        <w:rPr>
          <w:rFonts w:ascii="Times New Roman" w:hAnsi="Times New Roman" w:cs="Times New Roman"/>
          <w:sz w:val="28"/>
          <w:szCs w:val="28"/>
          <w:lang w:val="uk-UA"/>
        </w:rPr>
        <w:t xml:space="preserve">розвиток дитини інваліда та коригування порушень її розвитку, створення передумов для інтеграції її в суспільство, </w:t>
      </w:r>
      <w:r w:rsidR="006371DB" w:rsidRPr="00522734">
        <w:rPr>
          <w:rFonts w:ascii="Times New Roman" w:eastAsia="Calibri" w:hAnsi="Times New Roman" w:cs="Times New Roman"/>
          <w:sz w:val="28"/>
          <w:szCs w:val="28"/>
          <w:lang w:val="uk-UA"/>
        </w:rPr>
        <w:t xml:space="preserve">одним із пріоритетних завдань є </w:t>
      </w:r>
      <w:r w:rsidR="0030519D" w:rsidRPr="00522734">
        <w:rPr>
          <w:rFonts w:ascii="Times New Roman" w:eastAsia="Calibri" w:hAnsi="Times New Roman" w:cs="Times New Roman"/>
          <w:sz w:val="28"/>
          <w:szCs w:val="28"/>
          <w:lang w:val="uk-UA"/>
        </w:rPr>
        <w:t xml:space="preserve"> розширення штату для впровадження заходів з реабілітації дітей з інвалідністю, охоплення більшої кількості дітей відділенням комплексної реабілітації та денного догляду для дітей з інвалідністю при ЦСС та поліпшення матеріально-технічної бази.</w:t>
      </w:r>
    </w:p>
    <w:p w14:paraId="32541A46" w14:textId="77777777" w:rsidR="00FE0E02" w:rsidRPr="00084BAE" w:rsidRDefault="00FE0E02" w:rsidP="00FE0E02">
      <w:pPr>
        <w:tabs>
          <w:tab w:val="left" w:pos="1305"/>
        </w:tabs>
        <w:suppressAutoHyphens/>
        <w:spacing w:after="0" w:line="259" w:lineRule="auto"/>
        <w:jc w:val="both"/>
        <w:rPr>
          <w:rFonts w:ascii="Times New Roman" w:eastAsia="Calibri" w:hAnsi="Times New Roman" w:cs="Times New Roman"/>
          <w:sz w:val="28"/>
          <w:szCs w:val="28"/>
          <w:lang w:val="uk-UA"/>
        </w:rPr>
      </w:pPr>
      <w:r w:rsidRPr="00084BAE">
        <w:rPr>
          <w:rFonts w:ascii="Times New Roman" w:eastAsia="Calibri" w:hAnsi="Times New Roman" w:cs="Times New Roman"/>
          <w:sz w:val="28"/>
          <w:szCs w:val="28"/>
          <w:lang w:val="uk-UA"/>
        </w:rPr>
        <w:t xml:space="preserve">        Необхідними заходами для покращення надання соціальних послуг у громаді вважається посилення інформування населення щодо їх прав на отримання соціальних послуг, інформацію про соціальні послуги, що </w:t>
      </w:r>
      <w:r w:rsidRPr="00084BAE">
        <w:rPr>
          <w:rFonts w:ascii="Times New Roman" w:eastAsia="Calibri" w:hAnsi="Times New Roman" w:cs="Times New Roman"/>
          <w:sz w:val="28"/>
          <w:szCs w:val="28"/>
          <w:lang w:val="uk-UA"/>
        </w:rPr>
        <w:lastRenderedPageBreak/>
        <w:t xml:space="preserve">надаються в територіальній громаді, їх зміст та порядок надання висвітлено на офіційному сайті громади. </w:t>
      </w:r>
    </w:p>
    <w:p w14:paraId="5F80AA9D" w14:textId="77777777" w:rsidR="00614197" w:rsidRPr="00084BAE" w:rsidRDefault="006371DB" w:rsidP="007D7CED">
      <w:pPr>
        <w:tabs>
          <w:tab w:val="left" w:pos="1320"/>
        </w:tabs>
        <w:suppressAutoHyphens/>
        <w:spacing w:after="0" w:line="259" w:lineRule="auto"/>
        <w:ind w:firstLine="1134"/>
        <w:jc w:val="both"/>
        <w:rPr>
          <w:rFonts w:ascii="Times New Roman" w:eastAsia="Times New Roman" w:hAnsi="Times New Roman" w:cs="Times New Roman"/>
          <w:color w:val="FF0000"/>
          <w:sz w:val="28"/>
          <w:szCs w:val="28"/>
          <w:lang w:val="uk-UA" w:eastAsia="ru-RU"/>
        </w:rPr>
      </w:pPr>
      <w:r w:rsidRPr="00084BAE">
        <w:rPr>
          <w:rFonts w:ascii="Times New Roman" w:eastAsia="Calibri" w:hAnsi="Times New Roman" w:cs="Times New Roman"/>
          <w:color w:val="FF0000"/>
          <w:sz w:val="28"/>
          <w:szCs w:val="28"/>
          <w:lang w:val="uk-UA"/>
        </w:rPr>
        <w:t xml:space="preserve"> </w:t>
      </w:r>
    </w:p>
    <w:p w14:paraId="661E26A8" w14:textId="77777777" w:rsidR="008C7E60" w:rsidRPr="00084BAE" w:rsidRDefault="008C7E60" w:rsidP="008C7E60">
      <w:pPr>
        <w:jc w:val="center"/>
        <w:rPr>
          <w:rFonts w:ascii="Times New Roman" w:hAnsi="Times New Roman" w:cs="Times New Roman"/>
          <w:b/>
          <w:sz w:val="28"/>
          <w:szCs w:val="28"/>
          <w:lang w:val="uk-UA"/>
        </w:rPr>
      </w:pPr>
      <w:r w:rsidRPr="00084BAE">
        <w:rPr>
          <w:rFonts w:ascii="Times New Roman" w:hAnsi="Times New Roman" w:cs="Times New Roman"/>
          <w:b/>
          <w:sz w:val="28"/>
          <w:szCs w:val="28"/>
          <w:lang w:val="uk-UA"/>
        </w:rPr>
        <w:t xml:space="preserve">Розділ </w:t>
      </w:r>
      <w:r w:rsidRPr="00084BAE">
        <w:rPr>
          <w:rFonts w:ascii="Times New Roman" w:hAnsi="Times New Roman" w:cs="Times New Roman"/>
          <w:b/>
          <w:sz w:val="28"/>
          <w:szCs w:val="28"/>
          <w:lang w:val="en-US"/>
        </w:rPr>
        <w:t>V</w:t>
      </w:r>
      <w:r w:rsidRPr="00084BAE">
        <w:rPr>
          <w:rFonts w:ascii="Times New Roman" w:hAnsi="Times New Roman" w:cs="Times New Roman"/>
          <w:b/>
          <w:sz w:val="28"/>
          <w:szCs w:val="28"/>
          <w:lang w:val="uk-UA"/>
        </w:rPr>
        <w:t xml:space="preserve">І.  </w:t>
      </w:r>
    </w:p>
    <w:p w14:paraId="2DBDE67B" w14:textId="77777777" w:rsidR="00614197" w:rsidRPr="00084BAE" w:rsidRDefault="00614197" w:rsidP="00614197">
      <w:pPr>
        <w:shd w:val="clear" w:color="auto" w:fill="FFFFFF"/>
        <w:spacing w:after="0" w:line="240" w:lineRule="auto"/>
        <w:ind w:firstLine="426"/>
        <w:jc w:val="both"/>
        <w:rPr>
          <w:rFonts w:ascii="Times New Roman" w:eastAsia="MS Mincho" w:hAnsi="Times New Roman" w:cs="Times New Roman"/>
          <w:color w:val="000000"/>
          <w:kern w:val="2"/>
          <w:sz w:val="28"/>
          <w:szCs w:val="28"/>
          <w:lang w:val="uk-UA"/>
          <w14:ligatures w14:val="standardContextual"/>
        </w:rPr>
      </w:pPr>
      <w:r w:rsidRPr="00084BAE">
        <w:rPr>
          <w:rFonts w:ascii="Times New Roman" w:eastAsia="MS Mincho" w:hAnsi="Times New Roman" w:cs="Times New Roman"/>
          <w:kern w:val="2"/>
          <w:sz w:val="28"/>
          <w:szCs w:val="28"/>
          <w:lang w:val="uk-UA"/>
          <w14:ligatures w14:val="standardContextual"/>
        </w:rPr>
        <w:t>За результатами опрацювання інформації про надання соціальних послуг мешканцям нашої громади</w:t>
      </w:r>
      <w:r w:rsidR="00375866" w:rsidRPr="00084BAE">
        <w:rPr>
          <w:rFonts w:ascii="Times New Roman" w:eastAsia="MS Mincho" w:hAnsi="Times New Roman" w:cs="Times New Roman"/>
          <w:kern w:val="2"/>
          <w:sz w:val="28"/>
          <w:szCs w:val="28"/>
          <w:lang w:val="uk-UA"/>
          <w14:ligatures w14:val="standardContextual"/>
        </w:rPr>
        <w:t>,</w:t>
      </w:r>
      <w:r w:rsidRPr="00084BAE">
        <w:rPr>
          <w:rFonts w:ascii="Times New Roman" w:eastAsia="MS Mincho" w:hAnsi="Times New Roman" w:cs="Times New Roman"/>
          <w:kern w:val="2"/>
          <w:sz w:val="28"/>
          <w:szCs w:val="28"/>
          <w:lang w:val="uk-UA"/>
          <w14:ligatures w14:val="standardContextual"/>
        </w:rPr>
        <w:t xml:space="preserve"> у 202</w:t>
      </w:r>
      <w:r w:rsidR="00AD479A" w:rsidRPr="00084BAE">
        <w:rPr>
          <w:rFonts w:ascii="Times New Roman" w:eastAsia="MS Mincho" w:hAnsi="Times New Roman" w:cs="Times New Roman"/>
          <w:kern w:val="2"/>
          <w:sz w:val="28"/>
          <w:szCs w:val="28"/>
          <w:lang w:val="uk-UA"/>
          <w14:ligatures w14:val="standardContextual"/>
        </w:rPr>
        <w:t>5</w:t>
      </w:r>
      <w:r w:rsidRPr="00084BAE">
        <w:rPr>
          <w:rFonts w:ascii="Times New Roman" w:eastAsia="MS Mincho" w:hAnsi="Times New Roman" w:cs="Times New Roman"/>
          <w:kern w:val="2"/>
          <w:sz w:val="28"/>
          <w:szCs w:val="28"/>
          <w:lang w:val="uk-UA"/>
          <w14:ligatures w14:val="standardContextual"/>
        </w:rPr>
        <w:t xml:space="preserve"> році </w:t>
      </w:r>
      <w:r w:rsidR="00143D18" w:rsidRPr="00084BAE">
        <w:rPr>
          <w:rFonts w:ascii="Times New Roman" w:eastAsia="MS Mincho" w:hAnsi="Times New Roman" w:cs="Times New Roman"/>
          <w:kern w:val="2"/>
          <w:sz w:val="28"/>
          <w:szCs w:val="28"/>
          <w:lang w:val="uk-UA"/>
          <w14:ligatures w14:val="standardContextual"/>
        </w:rPr>
        <w:t>надаються наступні рекомендації</w:t>
      </w:r>
      <w:r w:rsidRPr="00084BAE">
        <w:rPr>
          <w:rFonts w:ascii="Times New Roman" w:eastAsia="MS Mincho" w:hAnsi="Times New Roman" w:cs="Times New Roman"/>
          <w:kern w:val="2"/>
          <w:sz w:val="28"/>
          <w:szCs w:val="28"/>
          <w:lang w:val="uk-UA"/>
          <w14:ligatures w14:val="standardContextual"/>
        </w:rPr>
        <w:t>:</w:t>
      </w:r>
    </w:p>
    <w:p w14:paraId="693FC24A" w14:textId="77777777" w:rsidR="00614197" w:rsidRPr="00084BAE" w:rsidRDefault="00375866" w:rsidP="009B7D52">
      <w:pPr>
        <w:numPr>
          <w:ilvl w:val="0"/>
          <w:numId w:val="21"/>
        </w:numPr>
        <w:shd w:val="clear" w:color="auto" w:fill="FFFFFF"/>
        <w:spacing w:after="0" w:line="240" w:lineRule="auto"/>
        <w:ind w:left="0" w:firstLine="426"/>
        <w:contextualSpacing/>
        <w:jc w:val="both"/>
        <w:rPr>
          <w:rFonts w:ascii="Times New Roman" w:eastAsia="MS Mincho" w:hAnsi="Times New Roman" w:cs="Times New Roman"/>
          <w:color w:val="000000"/>
          <w:kern w:val="2"/>
          <w:sz w:val="28"/>
          <w:szCs w:val="28"/>
          <w:lang w:val="uk-UA"/>
          <w14:ligatures w14:val="standardContextual"/>
        </w:rPr>
      </w:pPr>
      <w:r w:rsidRPr="00084BAE">
        <w:rPr>
          <w:rFonts w:ascii="Times New Roman" w:eastAsia="MS Mincho" w:hAnsi="Times New Roman" w:cs="Times New Roman"/>
          <w:color w:val="000000"/>
          <w:kern w:val="2"/>
          <w:sz w:val="28"/>
          <w:szCs w:val="28"/>
          <w:lang w:val="uk-UA"/>
          <w14:ligatures w14:val="standardContextual"/>
        </w:rPr>
        <w:t>З</w:t>
      </w:r>
      <w:r w:rsidR="00614197" w:rsidRPr="00084BAE">
        <w:rPr>
          <w:rFonts w:ascii="Times New Roman" w:eastAsia="MS Mincho" w:hAnsi="Times New Roman" w:cs="Times New Roman"/>
          <w:color w:val="000000"/>
          <w:kern w:val="2"/>
          <w:sz w:val="28"/>
          <w:szCs w:val="28"/>
          <w:lang w:val="uk-UA"/>
          <w14:ligatures w14:val="standardContextual"/>
        </w:rPr>
        <w:t>’яс</w:t>
      </w:r>
      <w:r w:rsidR="00084BAE" w:rsidRPr="00084BAE">
        <w:rPr>
          <w:rFonts w:ascii="Times New Roman" w:eastAsia="MS Mincho" w:hAnsi="Times New Roman" w:cs="Times New Roman"/>
          <w:color w:val="000000"/>
          <w:kern w:val="2"/>
          <w:sz w:val="28"/>
          <w:szCs w:val="28"/>
          <w:lang w:val="uk-UA"/>
          <w14:ligatures w14:val="standardContextual"/>
        </w:rPr>
        <w:t>у</w:t>
      </w:r>
      <w:r w:rsidR="00614197" w:rsidRPr="00084BAE">
        <w:rPr>
          <w:rFonts w:ascii="Times New Roman" w:eastAsia="MS Mincho" w:hAnsi="Times New Roman" w:cs="Times New Roman"/>
          <w:color w:val="000000"/>
          <w:kern w:val="2"/>
          <w:sz w:val="28"/>
          <w:szCs w:val="28"/>
          <w:lang w:val="uk-UA"/>
          <w14:ligatures w14:val="standardContextual"/>
        </w:rPr>
        <w:t>ван</w:t>
      </w:r>
      <w:r w:rsidRPr="00084BAE">
        <w:rPr>
          <w:rFonts w:ascii="Times New Roman" w:eastAsia="MS Mincho" w:hAnsi="Times New Roman" w:cs="Times New Roman"/>
          <w:color w:val="000000"/>
          <w:kern w:val="2"/>
          <w:sz w:val="28"/>
          <w:szCs w:val="28"/>
          <w:lang w:val="uk-UA"/>
          <w14:ligatures w14:val="standardContextual"/>
        </w:rPr>
        <w:t>ня</w:t>
      </w:r>
      <w:r w:rsidR="00614197" w:rsidRPr="00084BAE">
        <w:rPr>
          <w:rFonts w:ascii="Times New Roman" w:eastAsia="MS Mincho" w:hAnsi="Times New Roman" w:cs="Times New Roman"/>
          <w:color w:val="000000"/>
          <w:kern w:val="2"/>
          <w:sz w:val="28"/>
          <w:szCs w:val="28"/>
          <w:lang w:val="uk-UA"/>
          <w14:ligatures w14:val="standardContextual"/>
        </w:rPr>
        <w:t xml:space="preserve"> основн</w:t>
      </w:r>
      <w:r w:rsidRPr="00084BAE">
        <w:rPr>
          <w:rFonts w:ascii="Times New Roman" w:eastAsia="MS Mincho" w:hAnsi="Times New Roman" w:cs="Times New Roman"/>
          <w:color w:val="000000"/>
          <w:kern w:val="2"/>
          <w:sz w:val="28"/>
          <w:szCs w:val="28"/>
          <w:lang w:val="uk-UA"/>
          <w14:ligatures w14:val="standardContextual"/>
        </w:rPr>
        <w:t xml:space="preserve">их </w:t>
      </w:r>
      <w:r w:rsidR="00614197" w:rsidRPr="00084BAE">
        <w:rPr>
          <w:rFonts w:ascii="Times New Roman" w:eastAsia="MS Mincho" w:hAnsi="Times New Roman" w:cs="Times New Roman"/>
          <w:color w:val="000000"/>
          <w:kern w:val="2"/>
          <w:sz w:val="28"/>
          <w:szCs w:val="28"/>
          <w:lang w:val="uk-UA"/>
          <w14:ligatures w14:val="standardContextual"/>
        </w:rPr>
        <w:t>пробл</w:t>
      </w:r>
      <w:r w:rsidR="007A0824" w:rsidRPr="00084BAE">
        <w:rPr>
          <w:rFonts w:ascii="Times New Roman" w:eastAsia="MS Mincho" w:hAnsi="Times New Roman" w:cs="Times New Roman"/>
          <w:color w:val="000000"/>
          <w:kern w:val="2"/>
          <w:sz w:val="28"/>
          <w:szCs w:val="28"/>
          <w:lang w:val="uk-UA"/>
          <w14:ligatures w14:val="standardContextual"/>
        </w:rPr>
        <w:t>ем</w:t>
      </w:r>
      <w:r w:rsidRPr="00084BAE">
        <w:rPr>
          <w:rFonts w:ascii="Times New Roman" w:eastAsia="MS Mincho" w:hAnsi="Times New Roman" w:cs="Times New Roman"/>
          <w:color w:val="000000"/>
          <w:kern w:val="2"/>
          <w:sz w:val="28"/>
          <w:szCs w:val="28"/>
          <w:lang w:val="uk-UA"/>
          <w14:ligatures w14:val="standardContextual"/>
        </w:rPr>
        <w:t xml:space="preserve"> у наданні соціальних послуг щодо </w:t>
      </w:r>
      <w:r w:rsidR="007A0824" w:rsidRPr="00084BAE">
        <w:rPr>
          <w:rFonts w:ascii="Times New Roman" w:eastAsia="MS Mincho" w:hAnsi="Times New Roman" w:cs="Times New Roman"/>
          <w:color w:val="000000"/>
          <w:sz w:val="28"/>
          <w:szCs w:val="28"/>
          <w:lang w:val="uk-UA"/>
          <w14:ligatures w14:val="standardContextual"/>
        </w:rPr>
        <w:t>браку персоналу та велике навантаження на фахівців соціальної служби</w:t>
      </w:r>
      <w:r w:rsidR="00614197" w:rsidRPr="00084BAE">
        <w:rPr>
          <w:rFonts w:ascii="Times New Roman" w:eastAsia="MS Mincho" w:hAnsi="Times New Roman" w:cs="Times New Roman"/>
          <w:color w:val="000000"/>
          <w:kern w:val="2"/>
          <w:sz w:val="28"/>
          <w:szCs w:val="28"/>
          <w:lang w:val="uk-UA"/>
          <w14:ligatures w14:val="standardContextual"/>
        </w:rPr>
        <w:t xml:space="preserve">. </w:t>
      </w:r>
    </w:p>
    <w:p w14:paraId="4E0D8745" w14:textId="77777777" w:rsidR="00422F3D" w:rsidRPr="00084BAE" w:rsidRDefault="00614197" w:rsidP="009B7D52">
      <w:pPr>
        <w:numPr>
          <w:ilvl w:val="0"/>
          <w:numId w:val="21"/>
        </w:numPr>
        <w:shd w:val="clear" w:color="auto" w:fill="FFFFFF"/>
        <w:spacing w:after="0" w:line="240" w:lineRule="auto"/>
        <w:ind w:left="0" w:firstLine="426"/>
        <w:contextualSpacing/>
        <w:jc w:val="both"/>
        <w:rPr>
          <w:rFonts w:ascii="Times New Roman" w:eastAsia="MS Mincho" w:hAnsi="Times New Roman" w:cs="Times New Roman"/>
          <w:color w:val="000000"/>
          <w:kern w:val="2"/>
          <w:sz w:val="28"/>
          <w:szCs w:val="28"/>
          <w:lang w:val="uk-UA"/>
          <w14:ligatures w14:val="standardContextual"/>
        </w:rPr>
      </w:pPr>
      <w:r w:rsidRPr="00084BAE">
        <w:rPr>
          <w:rFonts w:ascii="Times New Roman" w:eastAsia="MS Mincho" w:hAnsi="Times New Roman" w:cs="Times New Roman"/>
          <w:color w:val="000000"/>
          <w:kern w:val="2"/>
          <w:sz w:val="28"/>
          <w:szCs w:val="28"/>
          <w:shd w:val="clear" w:color="auto" w:fill="FFFFFF"/>
          <w:lang w:val="uk-UA"/>
          <w14:ligatures w14:val="standardContextual"/>
        </w:rPr>
        <w:t>Посил</w:t>
      </w:r>
      <w:r w:rsidR="009A020E" w:rsidRPr="00084BAE">
        <w:rPr>
          <w:rFonts w:ascii="Times New Roman" w:eastAsia="MS Mincho" w:hAnsi="Times New Roman" w:cs="Times New Roman"/>
          <w:color w:val="000000"/>
          <w:kern w:val="2"/>
          <w:sz w:val="28"/>
          <w:szCs w:val="28"/>
          <w:shd w:val="clear" w:color="auto" w:fill="FFFFFF"/>
          <w:lang w:val="uk-UA"/>
          <w14:ligatures w14:val="standardContextual"/>
        </w:rPr>
        <w:t>ення</w:t>
      </w:r>
      <w:r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робот</w:t>
      </w:r>
      <w:r w:rsidR="009A020E" w:rsidRPr="00084BAE">
        <w:rPr>
          <w:rFonts w:ascii="Times New Roman" w:eastAsia="MS Mincho" w:hAnsi="Times New Roman" w:cs="Times New Roman"/>
          <w:color w:val="000000"/>
          <w:kern w:val="2"/>
          <w:sz w:val="28"/>
          <w:szCs w:val="28"/>
          <w:shd w:val="clear" w:color="auto" w:fill="FFFFFF"/>
          <w:lang w:val="uk-UA"/>
          <w14:ligatures w14:val="standardContextual"/>
        </w:rPr>
        <w:t>и</w:t>
      </w:r>
      <w:r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щодо виявлення осіб, які знаходяться в складних життєвих обставинах та потребують соціальних послуг. </w:t>
      </w:r>
    </w:p>
    <w:p w14:paraId="780B3B9A" w14:textId="77777777" w:rsidR="00614197" w:rsidRPr="00084BAE" w:rsidRDefault="009A020E" w:rsidP="009B7D52">
      <w:pPr>
        <w:numPr>
          <w:ilvl w:val="0"/>
          <w:numId w:val="21"/>
        </w:numPr>
        <w:shd w:val="clear" w:color="auto" w:fill="FFFFFF"/>
        <w:spacing w:after="0" w:line="240" w:lineRule="auto"/>
        <w:ind w:left="0" w:firstLine="426"/>
        <w:contextualSpacing/>
        <w:jc w:val="both"/>
        <w:rPr>
          <w:rFonts w:ascii="Times New Roman" w:eastAsia="MS Mincho" w:hAnsi="Times New Roman" w:cs="Times New Roman"/>
          <w:color w:val="000000"/>
          <w:kern w:val="2"/>
          <w:sz w:val="28"/>
          <w:szCs w:val="28"/>
          <w:lang w:val="uk-UA"/>
          <w14:ligatures w14:val="standardContextual"/>
        </w:rPr>
      </w:pPr>
      <w:r w:rsidRPr="00084BAE">
        <w:rPr>
          <w:rFonts w:ascii="Times New Roman" w:eastAsia="MS Mincho" w:hAnsi="Times New Roman" w:cs="Times New Roman"/>
          <w:color w:val="000000"/>
          <w:kern w:val="2"/>
          <w:sz w:val="28"/>
          <w:szCs w:val="28"/>
          <w:shd w:val="clear" w:color="auto" w:fill="FFFFFF"/>
          <w:lang w:val="uk-UA"/>
          <w14:ligatures w14:val="standardContextual"/>
        </w:rPr>
        <w:t>Покращення</w:t>
      </w:r>
      <w:r w:rsidR="00614197"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w:t>
      </w:r>
      <w:r w:rsidR="00614197" w:rsidRPr="00084BAE">
        <w:rPr>
          <w:rFonts w:ascii="Times New Roman" w:eastAsia="Times New Roman" w:hAnsi="Times New Roman" w:cs="Times New Roman"/>
          <w:kern w:val="2"/>
          <w:sz w:val="28"/>
          <w:szCs w:val="28"/>
          <w:bdr w:val="none" w:sz="0" w:space="0" w:color="auto" w:frame="1"/>
          <w:lang w:val="uk-UA" w:eastAsia="ru-RU"/>
          <w14:ligatures w14:val="standardContextual"/>
        </w:rPr>
        <w:t xml:space="preserve">міжвідомчої взаємодії з виявлення та організації надання соціальних послуг особам/сім’ям </w:t>
      </w:r>
      <w:r w:rsidR="001B3104" w:rsidRPr="00084BAE">
        <w:rPr>
          <w:rFonts w:ascii="Times New Roman" w:eastAsia="Times New Roman" w:hAnsi="Times New Roman" w:cs="Times New Roman"/>
          <w:kern w:val="2"/>
          <w:sz w:val="28"/>
          <w:szCs w:val="28"/>
          <w:bdr w:val="none" w:sz="0" w:space="0" w:color="auto" w:frame="1"/>
          <w:lang w:val="uk-UA" w:eastAsia="ru-RU"/>
          <w14:ligatures w14:val="standardContextual"/>
        </w:rPr>
        <w:t>Первомайської</w:t>
      </w:r>
      <w:r w:rsidR="00614197" w:rsidRPr="00084BAE">
        <w:rPr>
          <w:rFonts w:ascii="Times New Roman" w:eastAsia="Times New Roman" w:hAnsi="Times New Roman" w:cs="Times New Roman"/>
          <w:kern w:val="2"/>
          <w:sz w:val="28"/>
          <w:szCs w:val="28"/>
          <w:bdr w:val="none" w:sz="0" w:space="0" w:color="auto" w:frame="1"/>
          <w:lang w:val="uk-UA" w:eastAsia="ru-RU"/>
          <w14:ligatures w14:val="standardContextual"/>
        </w:rPr>
        <w:t xml:space="preserve"> територіальної громади, які належать до вразливих категорій населення або перебувають у складних життєвих обставинах</w:t>
      </w:r>
      <w:r w:rsidRPr="00084BAE">
        <w:rPr>
          <w:rFonts w:ascii="Times New Roman" w:eastAsia="Times New Roman" w:hAnsi="Times New Roman" w:cs="Times New Roman"/>
          <w:kern w:val="2"/>
          <w:sz w:val="28"/>
          <w:szCs w:val="28"/>
          <w:bdr w:val="none" w:sz="0" w:space="0" w:color="auto" w:frame="1"/>
          <w:lang w:val="uk-UA" w:eastAsia="ru-RU"/>
          <w14:ligatures w14:val="standardContextual"/>
        </w:rPr>
        <w:t>.</w:t>
      </w:r>
    </w:p>
    <w:p w14:paraId="61FA8578" w14:textId="77777777" w:rsidR="00614197" w:rsidRPr="00084BAE" w:rsidRDefault="00614197" w:rsidP="009B7D52">
      <w:pPr>
        <w:numPr>
          <w:ilvl w:val="0"/>
          <w:numId w:val="21"/>
        </w:numPr>
        <w:shd w:val="clear" w:color="auto" w:fill="FFFFFF"/>
        <w:spacing w:after="0" w:line="240" w:lineRule="auto"/>
        <w:ind w:left="0" w:firstLine="426"/>
        <w:contextualSpacing/>
        <w:jc w:val="both"/>
        <w:rPr>
          <w:rFonts w:ascii="Times New Roman" w:eastAsia="MS Mincho" w:hAnsi="Times New Roman" w:cs="Times New Roman"/>
          <w:color w:val="000000"/>
          <w:kern w:val="2"/>
          <w:sz w:val="28"/>
          <w:szCs w:val="28"/>
          <w:lang w:val="uk-UA"/>
          <w14:ligatures w14:val="standardContextual"/>
        </w:rPr>
      </w:pPr>
      <w:r w:rsidRPr="00084BAE">
        <w:rPr>
          <w:rFonts w:ascii="Times New Roman" w:eastAsia="MS Mincho" w:hAnsi="Times New Roman" w:cs="Times New Roman"/>
          <w:color w:val="000000"/>
          <w:kern w:val="2"/>
          <w:sz w:val="28"/>
          <w:szCs w:val="28"/>
          <w:shd w:val="clear" w:color="auto" w:fill="FFFFFF"/>
          <w:lang w:val="uk-UA"/>
          <w14:ligatures w14:val="standardContextual"/>
        </w:rPr>
        <w:t>У разі виникнення потреби мешканців у інших соціальних послуг</w:t>
      </w:r>
      <w:r w:rsidR="00422F3D"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ах, які не надаються в громаді – вжиття заходів щодо </w:t>
      </w:r>
      <w:r w:rsidRPr="00084BAE">
        <w:rPr>
          <w:rFonts w:ascii="Times New Roman" w:eastAsia="MS Mincho" w:hAnsi="Times New Roman" w:cs="Times New Roman"/>
          <w:color w:val="000000"/>
          <w:kern w:val="2"/>
          <w:sz w:val="28"/>
          <w:szCs w:val="28"/>
          <w:shd w:val="clear" w:color="auto" w:fill="FFFFFF"/>
          <w:lang w:val="uk-UA"/>
          <w14:ligatures w14:val="standardContextual"/>
        </w:rPr>
        <w:t>забезпеч</w:t>
      </w:r>
      <w:r w:rsidR="00422F3D" w:rsidRPr="00084BAE">
        <w:rPr>
          <w:rFonts w:ascii="Times New Roman" w:eastAsia="MS Mincho" w:hAnsi="Times New Roman" w:cs="Times New Roman"/>
          <w:color w:val="000000"/>
          <w:kern w:val="2"/>
          <w:sz w:val="28"/>
          <w:szCs w:val="28"/>
          <w:shd w:val="clear" w:color="auto" w:fill="FFFFFF"/>
          <w:lang w:val="uk-UA"/>
          <w14:ligatures w14:val="standardContextual"/>
        </w:rPr>
        <w:t>ення</w:t>
      </w:r>
      <w:r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надання таких послуг шляхом соціального замовлення, співпраці з іншими органами місцевого самоврядування, державно-приватного партнерства або залучення фізичних осіб до надання соціальних послуг</w:t>
      </w:r>
      <w:r w:rsidR="001B3104" w:rsidRPr="00084BAE">
        <w:rPr>
          <w:rFonts w:ascii="Times New Roman" w:hAnsi="Times New Roman" w:cs="Times New Roman"/>
          <w:sz w:val="28"/>
          <w:szCs w:val="28"/>
        </w:rPr>
        <w:t xml:space="preserve"> </w:t>
      </w:r>
      <w:r w:rsidR="001B3104" w:rsidRPr="00084BAE">
        <w:rPr>
          <w:rFonts w:ascii="Times New Roman" w:hAnsi="Times New Roman" w:cs="Times New Roman"/>
          <w:sz w:val="28"/>
          <w:szCs w:val="28"/>
          <w:lang w:val="uk-UA"/>
        </w:rPr>
        <w:t>(</w:t>
      </w:r>
      <w:r w:rsidR="001B3104" w:rsidRPr="00084BAE">
        <w:rPr>
          <w:rFonts w:ascii="Times New Roman" w:eastAsia="MS Mincho" w:hAnsi="Times New Roman" w:cs="Times New Roman"/>
          <w:color w:val="000000"/>
          <w:kern w:val="2"/>
          <w:sz w:val="28"/>
          <w:szCs w:val="28"/>
          <w:shd w:val="clear" w:color="auto" w:fill="FFFFFF"/>
          <w14:ligatures w14:val="standardContextual"/>
        </w:rPr>
        <w:t>стейкхолдер</w:t>
      </w:r>
      <w:r w:rsidR="001B3104" w:rsidRPr="00084BAE">
        <w:rPr>
          <w:rFonts w:ascii="Times New Roman" w:eastAsia="MS Mincho" w:hAnsi="Times New Roman" w:cs="Times New Roman"/>
          <w:color w:val="000000"/>
          <w:kern w:val="2"/>
          <w:sz w:val="28"/>
          <w:szCs w:val="28"/>
          <w:shd w:val="clear" w:color="auto" w:fill="FFFFFF"/>
          <w:lang w:val="uk-UA"/>
          <w14:ligatures w14:val="standardContextual"/>
        </w:rPr>
        <w:t>ів).</w:t>
      </w:r>
    </w:p>
    <w:p w14:paraId="62DF369E" w14:textId="77777777" w:rsidR="00614197" w:rsidRPr="00084BAE" w:rsidRDefault="001A4496" w:rsidP="009B7D52">
      <w:pPr>
        <w:numPr>
          <w:ilvl w:val="0"/>
          <w:numId w:val="21"/>
        </w:numPr>
        <w:shd w:val="clear" w:color="auto" w:fill="FFFFFF"/>
        <w:spacing w:after="0" w:line="240" w:lineRule="auto"/>
        <w:ind w:left="0" w:firstLine="426"/>
        <w:contextualSpacing/>
        <w:jc w:val="both"/>
        <w:rPr>
          <w:rFonts w:ascii="Times New Roman" w:eastAsia="MS Mincho" w:hAnsi="Times New Roman" w:cs="Times New Roman"/>
          <w:color w:val="000000"/>
          <w:kern w:val="2"/>
          <w:sz w:val="28"/>
          <w:szCs w:val="28"/>
          <w:lang w:val="uk-UA"/>
          <w14:ligatures w14:val="standardContextual"/>
        </w:rPr>
      </w:pPr>
      <w:r w:rsidRPr="00084BAE">
        <w:rPr>
          <w:rFonts w:ascii="Times New Roman" w:eastAsia="MS Mincho" w:hAnsi="Times New Roman" w:cs="Times New Roman"/>
          <w:color w:val="000000"/>
          <w:kern w:val="2"/>
          <w:sz w:val="28"/>
          <w:szCs w:val="28"/>
          <w:shd w:val="clear" w:color="auto" w:fill="FFFFFF"/>
          <w:lang w:val="uk-UA"/>
          <w14:ligatures w14:val="standardContextual"/>
        </w:rPr>
        <w:t>За умов необхідності</w:t>
      </w:r>
      <w:r w:rsidR="00614197"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потреб</w:t>
      </w:r>
      <w:r w:rsidRPr="00084BAE">
        <w:rPr>
          <w:rFonts w:ascii="Times New Roman" w:eastAsia="MS Mincho" w:hAnsi="Times New Roman" w:cs="Times New Roman"/>
          <w:color w:val="000000"/>
          <w:kern w:val="2"/>
          <w:sz w:val="28"/>
          <w:szCs w:val="28"/>
          <w:shd w:val="clear" w:color="auto" w:fill="FFFFFF"/>
          <w:lang w:val="uk-UA"/>
          <w14:ligatures w14:val="standardContextual"/>
        </w:rPr>
        <w:t>и</w:t>
      </w:r>
      <w:r w:rsidR="00614197"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в інших соціальних послугах</w:t>
      </w:r>
      <w:r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w:t>
      </w:r>
      <w:r w:rsidR="00614197"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w:t>
      </w:r>
      <w:r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w:t>
      </w:r>
      <w:r w:rsidR="00614197" w:rsidRPr="00084BAE">
        <w:rPr>
          <w:rFonts w:ascii="Times New Roman" w:eastAsia="MS Mincho" w:hAnsi="Times New Roman" w:cs="Times New Roman"/>
          <w:color w:val="000000"/>
          <w:kern w:val="2"/>
          <w:sz w:val="28"/>
          <w:szCs w:val="28"/>
          <w:lang w:val="uk-UA"/>
          <w14:ligatures w14:val="standardContextual"/>
        </w:rPr>
        <w:t>створенн</w:t>
      </w:r>
      <w:r w:rsidRPr="00084BAE">
        <w:rPr>
          <w:rFonts w:ascii="Times New Roman" w:eastAsia="MS Mincho" w:hAnsi="Times New Roman" w:cs="Times New Roman"/>
          <w:color w:val="000000"/>
          <w:kern w:val="2"/>
          <w:sz w:val="28"/>
          <w:szCs w:val="28"/>
          <w:lang w:val="uk-UA"/>
          <w14:ligatures w14:val="standardContextual"/>
        </w:rPr>
        <w:t>я</w:t>
      </w:r>
      <w:r w:rsidR="00614197" w:rsidRPr="00084BAE">
        <w:rPr>
          <w:rFonts w:ascii="Times New Roman" w:eastAsia="MS Mincho" w:hAnsi="Times New Roman" w:cs="Times New Roman"/>
          <w:color w:val="000000"/>
          <w:kern w:val="2"/>
          <w:sz w:val="28"/>
          <w:szCs w:val="28"/>
          <w:lang w:val="uk-UA"/>
          <w14:ligatures w14:val="standardContextual"/>
        </w:rPr>
        <w:t xml:space="preserve"> надавача соціальних послуг на території </w:t>
      </w:r>
      <w:r w:rsidR="00143D18" w:rsidRPr="00084BAE">
        <w:rPr>
          <w:rFonts w:ascii="Times New Roman" w:eastAsia="MS Mincho" w:hAnsi="Times New Roman" w:cs="Times New Roman"/>
          <w:color w:val="000000"/>
          <w:kern w:val="2"/>
          <w:sz w:val="28"/>
          <w:szCs w:val="28"/>
          <w:lang w:val="uk-UA"/>
          <w14:ligatures w14:val="standardContextual"/>
        </w:rPr>
        <w:t>Первомайської</w:t>
      </w:r>
      <w:r w:rsidR="00614197" w:rsidRPr="00084BAE">
        <w:rPr>
          <w:rFonts w:ascii="Times New Roman" w:eastAsia="MS Mincho" w:hAnsi="Times New Roman" w:cs="Times New Roman"/>
          <w:color w:val="000000"/>
          <w:kern w:val="2"/>
          <w:sz w:val="28"/>
          <w:szCs w:val="28"/>
          <w:lang w:val="uk-UA"/>
          <w14:ligatures w14:val="standardContextual"/>
        </w:rPr>
        <w:t xml:space="preserve"> громади</w:t>
      </w:r>
      <w:r w:rsidR="00614197"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який би забезпечив потребу  у </w:t>
      </w:r>
      <w:r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даних </w:t>
      </w:r>
      <w:r w:rsidR="00614197" w:rsidRPr="00084BAE">
        <w:rPr>
          <w:rFonts w:ascii="Times New Roman" w:eastAsia="MS Mincho" w:hAnsi="Times New Roman" w:cs="Times New Roman"/>
          <w:color w:val="000000"/>
          <w:kern w:val="2"/>
          <w:sz w:val="28"/>
          <w:szCs w:val="28"/>
          <w:shd w:val="clear" w:color="auto" w:fill="FFFFFF"/>
          <w:lang w:val="uk-UA"/>
          <w14:ligatures w14:val="standardContextual"/>
        </w:rPr>
        <w:t>соціальних послугах безпосередньо в громаді.</w:t>
      </w:r>
      <w:r w:rsidR="00614197" w:rsidRPr="00084BAE">
        <w:rPr>
          <w:rFonts w:ascii="Times New Roman" w:eastAsia="MS Mincho" w:hAnsi="Times New Roman" w:cs="Times New Roman"/>
          <w:color w:val="000000"/>
          <w:kern w:val="2"/>
          <w:sz w:val="28"/>
          <w:szCs w:val="28"/>
          <w:lang w:val="uk-UA"/>
          <w14:ligatures w14:val="standardContextual"/>
        </w:rPr>
        <w:t xml:space="preserve">  </w:t>
      </w:r>
    </w:p>
    <w:p w14:paraId="283F2610" w14:textId="77777777" w:rsidR="00422E6F" w:rsidRPr="005239CA" w:rsidRDefault="00422E6F" w:rsidP="009B7D52">
      <w:pPr>
        <w:numPr>
          <w:ilvl w:val="0"/>
          <w:numId w:val="21"/>
        </w:numPr>
        <w:shd w:val="clear" w:color="auto" w:fill="FFFFFF"/>
        <w:spacing w:after="0" w:line="240" w:lineRule="auto"/>
        <w:ind w:left="0" w:firstLine="426"/>
        <w:contextualSpacing/>
        <w:jc w:val="both"/>
        <w:rPr>
          <w:rFonts w:ascii="Times New Roman" w:eastAsia="MS Mincho" w:hAnsi="Times New Roman" w:cs="Times New Roman"/>
          <w:kern w:val="2"/>
          <w:sz w:val="28"/>
          <w:szCs w:val="28"/>
          <w:lang w:val="uk-UA"/>
          <w14:ligatures w14:val="standardContextual"/>
        </w:rPr>
      </w:pPr>
      <w:r w:rsidRPr="005239CA">
        <w:rPr>
          <w:rFonts w:ascii="Times New Roman" w:hAnsi="Times New Roman" w:cs="Times New Roman"/>
          <w:sz w:val="28"/>
          <w:szCs w:val="28"/>
          <w:lang w:val="uk-UA"/>
        </w:rPr>
        <w:t xml:space="preserve"> </w:t>
      </w:r>
      <w:r w:rsidR="00B9114A" w:rsidRPr="005239CA">
        <w:rPr>
          <w:rFonts w:ascii="Times New Roman" w:hAnsi="Times New Roman" w:cs="Times New Roman"/>
          <w:sz w:val="28"/>
          <w:szCs w:val="28"/>
          <w:lang w:val="uk-UA"/>
        </w:rPr>
        <w:t xml:space="preserve"> </w:t>
      </w:r>
      <w:r w:rsidR="00496A4E" w:rsidRPr="005239CA">
        <w:rPr>
          <w:rFonts w:ascii="Times New Roman" w:hAnsi="Times New Roman" w:cs="Times New Roman"/>
          <w:sz w:val="28"/>
          <w:szCs w:val="28"/>
          <w:lang w:val="uk-UA"/>
        </w:rPr>
        <w:t xml:space="preserve"> </w:t>
      </w:r>
      <w:r w:rsidR="00483E39" w:rsidRPr="005239CA">
        <w:rPr>
          <w:rFonts w:ascii="Times New Roman" w:hAnsi="Times New Roman" w:cs="Times New Roman"/>
          <w:sz w:val="28"/>
          <w:szCs w:val="28"/>
          <w:lang w:val="uk-UA"/>
        </w:rPr>
        <w:t xml:space="preserve">Для </w:t>
      </w:r>
      <w:r w:rsidR="00F827EE" w:rsidRPr="005239CA">
        <w:rPr>
          <w:rFonts w:ascii="Times New Roman" w:hAnsi="Times New Roman" w:cs="Times New Roman"/>
          <w:sz w:val="28"/>
          <w:szCs w:val="28"/>
          <w:lang w:val="uk-UA"/>
        </w:rPr>
        <w:t xml:space="preserve"> </w:t>
      </w:r>
      <w:r w:rsidR="00483E39" w:rsidRPr="005239CA">
        <w:rPr>
          <w:rFonts w:ascii="Times New Roman" w:hAnsi="Times New Roman" w:cs="Times New Roman"/>
          <w:sz w:val="28"/>
          <w:szCs w:val="28"/>
          <w:lang w:val="uk-UA"/>
        </w:rPr>
        <w:t>повноцінного,</w:t>
      </w:r>
      <w:r w:rsidR="00B9114A" w:rsidRPr="005239CA">
        <w:rPr>
          <w:rFonts w:ascii="Times New Roman" w:hAnsi="Times New Roman" w:cs="Times New Roman"/>
          <w:sz w:val="28"/>
          <w:szCs w:val="28"/>
          <w:lang w:val="uk-UA"/>
        </w:rPr>
        <w:t xml:space="preserve"> якісного </w:t>
      </w:r>
      <w:r w:rsidR="00F827EE" w:rsidRPr="005239CA">
        <w:rPr>
          <w:rFonts w:ascii="Times New Roman" w:hAnsi="Times New Roman" w:cs="Times New Roman"/>
          <w:sz w:val="28"/>
          <w:szCs w:val="28"/>
          <w:lang w:val="uk-UA"/>
        </w:rPr>
        <w:t xml:space="preserve">надання  </w:t>
      </w:r>
      <w:r w:rsidR="00F827EE" w:rsidRPr="005239CA">
        <w:rPr>
          <w:rFonts w:ascii="Times New Roman" w:hAnsi="Times New Roman" w:cs="Times New Roman"/>
          <w:sz w:val="28"/>
          <w:szCs w:val="28"/>
          <w:shd w:val="clear" w:color="auto" w:fill="FFFFFF"/>
          <w:lang w:val="uk-UA"/>
        </w:rPr>
        <w:t>соціальної, психологічної, педагогічної реабілітації</w:t>
      </w:r>
      <w:r w:rsidR="00B9114A" w:rsidRPr="005239CA">
        <w:rPr>
          <w:rFonts w:ascii="Times New Roman" w:hAnsi="Times New Roman" w:cs="Times New Roman"/>
          <w:sz w:val="28"/>
          <w:szCs w:val="28"/>
          <w:shd w:val="clear" w:color="auto" w:fill="FFFFFF"/>
          <w:lang w:val="uk-UA"/>
        </w:rPr>
        <w:t>, організації дозвілля</w:t>
      </w:r>
      <w:r w:rsidR="00F827EE" w:rsidRPr="005239CA">
        <w:rPr>
          <w:rFonts w:ascii="Times New Roman" w:hAnsi="Times New Roman" w:cs="Times New Roman"/>
          <w:sz w:val="28"/>
          <w:szCs w:val="28"/>
          <w:lang w:val="uk-UA"/>
        </w:rPr>
        <w:t xml:space="preserve"> дітям-інвалідам</w:t>
      </w:r>
      <w:r w:rsidR="00B9114A" w:rsidRPr="005239CA">
        <w:rPr>
          <w:rFonts w:ascii="Times New Roman" w:hAnsi="Times New Roman" w:cs="Times New Roman"/>
          <w:sz w:val="28"/>
          <w:szCs w:val="28"/>
          <w:lang w:val="uk-UA"/>
        </w:rPr>
        <w:t xml:space="preserve">,  </w:t>
      </w:r>
      <w:r w:rsidR="00483E39" w:rsidRPr="005239CA">
        <w:rPr>
          <w:rFonts w:ascii="Times New Roman" w:hAnsi="Times New Roman" w:cs="Times New Roman"/>
          <w:sz w:val="28"/>
          <w:szCs w:val="28"/>
          <w:lang w:val="uk-UA"/>
        </w:rPr>
        <w:t>охоплення послугами всіх потребуючих даної категорії є потреба у збільшенні штатних одиниць відділення комплексної реабілітації  та денного догляду для дітей з інвалідністю Центру соціальних служб та значне покращ</w:t>
      </w:r>
      <w:r w:rsidR="00786E84" w:rsidRPr="005239CA">
        <w:rPr>
          <w:rFonts w:ascii="Times New Roman" w:hAnsi="Times New Roman" w:cs="Times New Roman"/>
          <w:sz w:val="28"/>
          <w:szCs w:val="28"/>
          <w:lang w:val="uk-UA"/>
        </w:rPr>
        <w:t>ення матеріально-технічної бази.</w:t>
      </w:r>
    </w:p>
    <w:p w14:paraId="19A40569" w14:textId="77777777" w:rsidR="00614197" w:rsidRPr="00084BAE" w:rsidRDefault="00614197" w:rsidP="009B7D52">
      <w:pPr>
        <w:numPr>
          <w:ilvl w:val="0"/>
          <w:numId w:val="21"/>
        </w:numPr>
        <w:shd w:val="clear" w:color="auto" w:fill="FFFFFF"/>
        <w:spacing w:after="0" w:line="240" w:lineRule="auto"/>
        <w:ind w:left="0" w:firstLine="426"/>
        <w:contextualSpacing/>
        <w:jc w:val="both"/>
        <w:rPr>
          <w:rFonts w:ascii="Times New Roman" w:eastAsia="MS Mincho" w:hAnsi="Times New Roman" w:cs="Times New Roman"/>
          <w:kern w:val="2"/>
          <w:sz w:val="28"/>
          <w:szCs w:val="28"/>
          <w:lang w:val="uk-UA"/>
          <w14:ligatures w14:val="standardContextual"/>
        </w:rPr>
      </w:pPr>
      <w:r w:rsidRPr="00084BAE">
        <w:rPr>
          <w:rFonts w:ascii="Times New Roman" w:eastAsia="MS Mincho" w:hAnsi="Times New Roman" w:cs="Times New Roman"/>
          <w:kern w:val="2"/>
          <w:sz w:val="28"/>
          <w:szCs w:val="28"/>
          <w:shd w:val="clear" w:color="auto" w:fill="FFFFFF"/>
          <w:lang w:val="uk-UA"/>
          <w14:ligatures w14:val="standardContextual"/>
        </w:rPr>
        <w:t>Створення умов безбар’єрності для отримувачів соціальних послуг.</w:t>
      </w:r>
    </w:p>
    <w:p w14:paraId="44705F91" w14:textId="77777777" w:rsidR="00614197" w:rsidRPr="00084BAE" w:rsidRDefault="00084BAE" w:rsidP="009B7D52">
      <w:pPr>
        <w:numPr>
          <w:ilvl w:val="0"/>
          <w:numId w:val="21"/>
        </w:numPr>
        <w:shd w:val="clear" w:color="auto" w:fill="FFFFFF"/>
        <w:spacing w:after="0" w:line="240" w:lineRule="auto"/>
        <w:ind w:left="0" w:firstLine="426"/>
        <w:contextualSpacing/>
        <w:jc w:val="both"/>
        <w:rPr>
          <w:rFonts w:ascii="Times New Roman" w:eastAsia="MS Mincho" w:hAnsi="Times New Roman" w:cs="Times New Roman"/>
          <w:kern w:val="2"/>
          <w:sz w:val="28"/>
          <w:szCs w:val="28"/>
          <w:lang w:val="uk-UA"/>
          <w14:ligatures w14:val="standardContextual"/>
        </w:rPr>
      </w:pPr>
      <w:r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Проведення </w:t>
      </w:r>
      <w:r w:rsidR="00614197" w:rsidRPr="00084BAE">
        <w:rPr>
          <w:rFonts w:ascii="Times New Roman" w:eastAsia="MS Mincho" w:hAnsi="Times New Roman" w:cs="Times New Roman"/>
          <w:color w:val="000000"/>
          <w:kern w:val="2"/>
          <w:sz w:val="28"/>
          <w:szCs w:val="28"/>
          <w:shd w:val="clear" w:color="auto" w:fill="FFFFFF"/>
          <w:lang w:val="uk-UA"/>
          <w14:ligatures w14:val="standardContextual"/>
        </w:rPr>
        <w:t xml:space="preserve"> навчання працівників, які задіяні в наданні соціальних послуг</w:t>
      </w:r>
      <w:r w:rsidR="00614197" w:rsidRPr="00084BAE">
        <w:rPr>
          <w:rFonts w:ascii="Times New Roman" w:eastAsia="MS Mincho" w:hAnsi="Times New Roman" w:cs="Times New Roman"/>
          <w:color w:val="333333"/>
          <w:kern w:val="2"/>
          <w:sz w:val="28"/>
          <w:szCs w:val="28"/>
          <w:shd w:val="clear" w:color="auto" w:fill="FFFFFF"/>
          <w:lang w:val="uk-UA"/>
          <w14:ligatures w14:val="standardContextual"/>
        </w:rPr>
        <w:t>.</w:t>
      </w:r>
    </w:p>
    <w:p w14:paraId="260F1006" w14:textId="77777777" w:rsidR="00084BAE" w:rsidRPr="00084BAE" w:rsidRDefault="00084BAE" w:rsidP="00084BAE">
      <w:pPr>
        <w:shd w:val="clear" w:color="auto" w:fill="FFFFFF"/>
        <w:spacing w:after="0" w:line="240" w:lineRule="auto"/>
        <w:ind w:left="426"/>
        <w:contextualSpacing/>
        <w:jc w:val="both"/>
        <w:rPr>
          <w:rFonts w:ascii="Times New Roman" w:eastAsia="MS Mincho" w:hAnsi="Times New Roman" w:cs="Times New Roman"/>
          <w:kern w:val="2"/>
          <w:sz w:val="28"/>
          <w:szCs w:val="28"/>
          <w:lang w:val="uk-UA"/>
          <w14:ligatures w14:val="standardContextual"/>
        </w:rPr>
      </w:pPr>
    </w:p>
    <w:p w14:paraId="4E77775D" w14:textId="0531929A" w:rsidR="007D7CED" w:rsidRDefault="00614197" w:rsidP="00DC1710">
      <w:pPr>
        <w:shd w:val="clear" w:color="auto" w:fill="FFFFFF"/>
        <w:spacing w:after="0" w:line="240" w:lineRule="auto"/>
        <w:ind w:firstLine="426"/>
        <w:contextualSpacing/>
        <w:jc w:val="both"/>
        <w:rPr>
          <w:rFonts w:ascii="Times New Roman" w:hAnsi="Times New Roman" w:cs="Times New Roman"/>
          <w:b/>
          <w:sz w:val="28"/>
          <w:szCs w:val="28"/>
          <w:lang w:val="uk-UA"/>
        </w:rPr>
      </w:pPr>
      <w:r w:rsidRPr="00084BAE">
        <w:rPr>
          <w:rFonts w:ascii="Times New Roman" w:eastAsia="MS Mincho" w:hAnsi="Times New Roman" w:cs="Times New Roman"/>
          <w:color w:val="000000"/>
          <w:kern w:val="2"/>
          <w:sz w:val="28"/>
          <w:szCs w:val="28"/>
          <w:lang w:val="uk-UA"/>
          <w14:ligatures w14:val="standardContextual"/>
        </w:rPr>
        <w:t>Зазначені вище заходи допоможуть покращити рівень надання соціальних послуг в громаді.</w:t>
      </w:r>
      <w:r w:rsidRPr="00614197">
        <w:rPr>
          <w:rFonts w:ascii="Times New Roman" w:eastAsia="MS Mincho" w:hAnsi="Times New Roman" w:cs="Times New Roman"/>
          <w:color w:val="000000"/>
          <w:kern w:val="2"/>
          <w:sz w:val="28"/>
          <w:szCs w:val="28"/>
          <w:lang w:val="uk-UA"/>
          <w14:ligatures w14:val="standardContextual"/>
        </w:rPr>
        <w:t xml:space="preserve"> </w:t>
      </w:r>
    </w:p>
    <w:p w14:paraId="19535D2F" w14:textId="77777777" w:rsidR="00DF4902" w:rsidRDefault="000E6E8F" w:rsidP="000E6E8F">
      <w:pPr>
        <w:jc w:val="center"/>
        <w:rPr>
          <w:rFonts w:ascii="Times New Roman" w:hAnsi="Times New Roman" w:cs="Times New Roman"/>
          <w:b/>
          <w:sz w:val="28"/>
          <w:szCs w:val="28"/>
          <w:lang w:val="uk-UA"/>
        </w:rPr>
      </w:pP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p>
    <w:p w14:paraId="2F9C4989" w14:textId="77777777" w:rsidR="00DF4902" w:rsidRDefault="00DF4902" w:rsidP="000E6E8F">
      <w:pPr>
        <w:jc w:val="center"/>
        <w:rPr>
          <w:rFonts w:ascii="Times New Roman" w:hAnsi="Times New Roman" w:cs="Times New Roman"/>
          <w:b/>
          <w:sz w:val="28"/>
          <w:szCs w:val="28"/>
          <w:lang w:val="uk-UA"/>
        </w:rPr>
      </w:pPr>
    </w:p>
    <w:p w14:paraId="19BDD96D" w14:textId="77777777" w:rsidR="00DF4902" w:rsidRDefault="00DF4902" w:rsidP="000E6E8F">
      <w:pPr>
        <w:jc w:val="center"/>
        <w:rPr>
          <w:rFonts w:ascii="Times New Roman" w:hAnsi="Times New Roman" w:cs="Times New Roman"/>
          <w:b/>
          <w:sz w:val="28"/>
          <w:szCs w:val="28"/>
          <w:lang w:val="uk-UA"/>
        </w:rPr>
      </w:pPr>
    </w:p>
    <w:p w14:paraId="234AD71B" w14:textId="77777777" w:rsidR="00DF4902" w:rsidRDefault="00DF4902" w:rsidP="000E6E8F">
      <w:pPr>
        <w:jc w:val="center"/>
        <w:rPr>
          <w:rFonts w:ascii="Times New Roman" w:hAnsi="Times New Roman" w:cs="Times New Roman"/>
          <w:b/>
          <w:sz w:val="28"/>
          <w:szCs w:val="28"/>
          <w:lang w:val="uk-UA"/>
        </w:rPr>
      </w:pPr>
    </w:p>
    <w:p w14:paraId="092AFC9B" w14:textId="77777777" w:rsidR="00DF4902" w:rsidRDefault="00DF4902" w:rsidP="000E6E8F">
      <w:pPr>
        <w:jc w:val="center"/>
        <w:rPr>
          <w:rFonts w:ascii="Times New Roman" w:hAnsi="Times New Roman" w:cs="Times New Roman"/>
          <w:b/>
          <w:sz w:val="28"/>
          <w:szCs w:val="28"/>
          <w:lang w:val="uk-UA"/>
        </w:rPr>
      </w:pPr>
    </w:p>
    <w:p w14:paraId="512978F6" w14:textId="77777777" w:rsidR="00DF4902" w:rsidRDefault="00DF4902" w:rsidP="000E6E8F">
      <w:pPr>
        <w:jc w:val="center"/>
        <w:rPr>
          <w:rFonts w:ascii="Times New Roman" w:hAnsi="Times New Roman" w:cs="Times New Roman"/>
          <w:b/>
          <w:sz w:val="28"/>
          <w:szCs w:val="28"/>
          <w:lang w:val="uk-UA"/>
        </w:rPr>
      </w:pPr>
    </w:p>
    <w:p w14:paraId="3F12471D" w14:textId="77777777" w:rsidR="00DF4902" w:rsidRDefault="00DF4902" w:rsidP="000E6E8F">
      <w:pPr>
        <w:jc w:val="center"/>
        <w:rPr>
          <w:rFonts w:ascii="Times New Roman" w:hAnsi="Times New Roman" w:cs="Times New Roman"/>
          <w:b/>
          <w:sz w:val="28"/>
          <w:szCs w:val="28"/>
          <w:lang w:val="uk-UA"/>
        </w:rPr>
      </w:pPr>
    </w:p>
    <w:tbl>
      <w:tblPr>
        <w:tblW w:w="5000" w:type="pct"/>
        <w:tblCellMar>
          <w:left w:w="0" w:type="dxa"/>
          <w:right w:w="0" w:type="dxa"/>
        </w:tblCellMar>
        <w:tblLook w:val="04A0" w:firstRow="1" w:lastRow="0" w:firstColumn="1" w:lastColumn="0" w:noHBand="0" w:noVBand="1"/>
      </w:tblPr>
      <w:tblGrid>
        <w:gridCol w:w="9361"/>
      </w:tblGrid>
      <w:tr w:rsidR="00DF4902" w:rsidRPr="00CA1830" w14:paraId="7B85324B" w14:textId="77777777" w:rsidTr="00291F67">
        <w:tc>
          <w:tcPr>
            <w:tcW w:w="2000" w:type="pct"/>
            <w:tcBorders>
              <w:top w:val="single" w:sz="2" w:space="0" w:color="auto"/>
              <w:left w:val="single" w:sz="2" w:space="0" w:color="auto"/>
              <w:bottom w:val="single" w:sz="2" w:space="0" w:color="auto"/>
              <w:right w:val="single" w:sz="2" w:space="0" w:color="auto"/>
            </w:tcBorders>
            <w:hideMark/>
          </w:tcPr>
          <w:p w14:paraId="3B3F03E5" w14:textId="77777777" w:rsidR="00DF4902" w:rsidRPr="00CA1830" w:rsidRDefault="00DF4902" w:rsidP="00291F67">
            <w:pPr>
              <w:spacing w:before="150" w:after="150" w:line="240" w:lineRule="auto"/>
              <w:jc w:val="righ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Додаток 1</w:t>
            </w:r>
            <w:r w:rsidRPr="00CA1830">
              <w:rPr>
                <w:rFonts w:ascii="Times New Roman" w:eastAsia="Times New Roman" w:hAnsi="Times New Roman" w:cs="Times New Roman"/>
                <w:sz w:val="24"/>
                <w:szCs w:val="24"/>
                <w:lang w:eastAsia="ru-RU"/>
              </w:rPr>
              <w:br/>
              <w:t>до Порядку визначення потреб населення</w:t>
            </w:r>
            <w:r w:rsidRPr="00CA1830">
              <w:rPr>
                <w:rFonts w:ascii="Times New Roman" w:eastAsia="Times New Roman" w:hAnsi="Times New Roman" w:cs="Times New Roman"/>
                <w:sz w:val="24"/>
                <w:szCs w:val="24"/>
                <w:lang w:eastAsia="ru-RU"/>
              </w:rPr>
              <w:br/>
              <w:t>адміністративно-територіальної одиниці/</w:t>
            </w:r>
            <w:r w:rsidRPr="00CA1830">
              <w:rPr>
                <w:rFonts w:ascii="Times New Roman" w:eastAsia="Times New Roman" w:hAnsi="Times New Roman" w:cs="Times New Roman"/>
                <w:sz w:val="24"/>
                <w:szCs w:val="24"/>
                <w:lang w:eastAsia="ru-RU"/>
              </w:rPr>
              <w:br/>
              <w:t>територіальної громади</w:t>
            </w:r>
            <w:r w:rsidRPr="00CA1830">
              <w:rPr>
                <w:rFonts w:ascii="Times New Roman" w:eastAsia="Times New Roman" w:hAnsi="Times New Roman" w:cs="Times New Roman"/>
                <w:sz w:val="24"/>
                <w:szCs w:val="24"/>
                <w:lang w:eastAsia="ru-RU"/>
              </w:rPr>
              <w:br/>
              <w:t>у соціальних послугах</w:t>
            </w:r>
            <w:r w:rsidRPr="00CA1830">
              <w:rPr>
                <w:rFonts w:ascii="Times New Roman" w:eastAsia="Times New Roman" w:hAnsi="Times New Roman" w:cs="Times New Roman"/>
                <w:sz w:val="24"/>
                <w:szCs w:val="24"/>
                <w:lang w:eastAsia="ru-RU"/>
              </w:rPr>
              <w:br/>
              <w:t>(пункт 1 розділу II)</w:t>
            </w:r>
          </w:p>
        </w:tc>
      </w:tr>
    </w:tbl>
    <w:p w14:paraId="3FE759BD" w14:textId="77777777" w:rsidR="00DF4902" w:rsidRPr="00CA1830" w:rsidRDefault="00DF4902" w:rsidP="00DF4902">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 w:name="n143"/>
      <w:bookmarkEnd w:id="2"/>
      <w:r w:rsidRPr="00CA1830">
        <w:rPr>
          <w:rFonts w:ascii="Times New Roman" w:eastAsia="Times New Roman" w:hAnsi="Times New Roman" w:cs="Times New Roman"/>
          <w:b/>
          <w:bCs/>
          <w:color w:val="333333"/>
          <w:sz w:val="28"/>
          <w:lang w:eastAsia="ru-RU"/>
        </w:rPr>
        <w:t>ДАНІ</w:t>
      </w:r>
      <w:r w:rsidRPr="00CA1830">
        <w:rPr>
          <w:rFonts w:ascii="Times New Roman" w:eastAsia="Times New Roman" w:hAnsi="Times New Roman" w:cs="Times New Roman"/>
          <w:color w:val="333333"/>
          <w:sz w:val="24"/>
          <w:szCs w:val="24"/>
          <w:lang w:eastAsia="ru-RU"/>
        </w:rPr>
        <w:br/>
      </w:r>
      <w:r w:rsidRPr="00CA1830">
        <w:rPr>
          <w:rFonts w:ascii="Times New Roman" w:eastAsia="Times New Roman" w:hAnsi="Times New Roman" w:cs="Times New Roman"/>
          <w:b/>
          <w:bCs/>
          <w:color w:val="333333"/>
          <w:sz w:val="28"/>
          <w:lang w:eastAsia="ru-RU"/>
        </w:rPr>
        <w:t>щодо соціально-демографічної ситуації у територіальній громаді та кількості осіб/сімей, які належать до вразливих груп населення або перебувають у складних життєвих обставинах</w:t>
      </w:r>
    </w:p>
    <w:tbl>
      <w:tblPr>
        <w:tblW w:w="5000" w:type="pct"/>
        <w:tblCellMar>
          <w:top w:w="15" w:type="dxa"/>
          <w:left w:w="15" w:type="dxa"/>
          <w:bottom w:w="15" w:type="dxa"/>
          <w:right w:w="15" w:type="dxa"/>
        </w:tblCellMar>
        <w:tblLook w:val="04A0" w:firstRow="1" w:lastRow="0" w:firstColumn="1" w:lastColumn="0" w:noHBand="0" w:noVBand="1"/>
      </w:tblPr>
      <w:tblGrid>
        <w:gridCol w:w="990"/>
        <w:gridCol w:w="4648"/>
        <w:gridCol w:w="1350"/>
        <w:gridCol w:w="2397"/>
      </w:tblGrid>
      <w:tr w:rsidR="00DF4902" w:rsidRPr="00CA1830" w14:paraId="38A23A76"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96A701E"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bookmarkStart w:id="3" w:name="n144"/>
            <w:bookmarkEnd w:id="3"/>
            <w:r w:rsidRPr="00CA1830">
              <w:rPr>
                <w:rFonts w:ascii="Times New Roman" w:eastAsia="Times New Roman" w:hAnsi="Times New Roman" w:cs="Times New Roman"/>
                <w:sz w:val="24"/>
                <w:szCs w:val="24"/>
                <w:lang w:eastAsia="ru-RU"/>
              </w:rPr>
              <w:t>№</w:t>
            </w:r>
          </w:p>
        </w:tc>
        <w:tc>
          <w:tcPr>
            <w:tcW w:w="2500" w:type="pct"/>
            <w:tcBorders>
              <w:top w:val="single" w:sz="6" w:space="0" w:color="000000"/>
              <w:left w:val="single" w:sz="6" w:space="0" w:color="000000"/>
              <w:bottom w:val="single" w:sz="6" w:space="0" w:color="000000"/>
              <w:right w:val="single" w:sz="6" w:space="0" w:color="000000"/>
            </w:tcBorders>
            <w:hideMark/>
          </w:tcPr>
          <w:p w14:paraId="735BFB2C"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Показник*</w:t>
            </w:r>
          </w:p>
        </w:tc>
        <w:tc>
          <w:tcPr>
            <w:tcW w:w="650" w:type="pct"/>
            <w:tcBorders>
              <w:top w:val="single" w:sz="6" w:space="0" w:color="000000"/>
              <w:left w:val="single" w:sz="6" w:space="0" w:color="000000"/>
              <w:bottom w:val="single" w:sz="6" w:space="0" w:color="000000"/>
              <w:right w:val="single" w:sz="6" w:space="0" w:color="000000"/>
            </w:tcBorders>
            <w:hideMark/>
          </w:tcPr>
          <w:p w14:paraId="2ABFC3BE"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w:t>
            </w:r>
            <w:r w:rsidRPr="00CA1830">
              <w:rPr>
                <w:rFonts w:ascii="Times New Roman" w:eastAsia="Times New Roman" w:hAnsi="Times New Roman" w:cs="Times New Roman"/>
                <w:sz w:val="24"/>
                <w:szCs w:val="24"/>
                <w:lang w:eastAsia="ru-RU"/>
              </w:rPr>
              <w:br/>
              <w:t>(станом</w:t>
            </w:r>
            <w:r w:rsidRPr="00CA1830">
              <w:rPr>
                <w:rFonts w:ascii="Times New Roman" w:eastAsia="Times New Roman" w:hAnsi="Times New Roman" w:cs="Times New Roman"/>
                <w:sz w:val="24"/>
                <w:szCs w:val="24"/>
                <w:lang w:eastAsia="ru-RU"/>
              </w:rPr>
              <w:br/>
              <w:t>на 01 січня відповідного року)/**</w:t>
            </w:r>
            <w:r w:rsidRPr="00CA1830">
              <w:rPr>
                <w:rFonts w:ascii="Times New Roman" w:eastAsia="Times New Roman" w:hAnsi="Times New Roman" w:cs="Times New Roman"/>
                <w:sz w:val="24"/>
                <w:szCs w:val="24"/>
                <w:lang w:eastAsia="ru-RU"/>
              </w:rPr>
              <w:br/>
              <w:t>за попередній календарний рік</w:t>
            </w:r>
          </w:p>
        </w:tc>
        <w:tc>
          <w:tcPr>
            <w:tcW w:w="1200" w:type="pct"/>
            <w:tcBorders>
              <w:top w:val="single" w:sz="6" w:space="0" w:color="000000"/>
              <w:left w:val="single" w:sz="6" w:space="0" w:color="000000"/>
              <w:bottom w:val="single" w:sz="6" w:space="0" w:color="000000"/>
              <w:right w:val="single" w:sz="6" w:space="0" w:color="000000"/>
            </w:tcBorders>
            <w:hideMark/>
          </w:tcPr>
          <w:p w14:paraId="19C51423"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Орієнтовні джерела отримання інформації</w:t>
            </w:r>
          </w:p>
        </w:tc>
      </w:tr>
      <w:tr w:rsidR="00DF4902" w:rsidRPr="00CA1830" w14:paraId="50670D80"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2A9A01A"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w:t>
            </w:r>
          </w:p>
        </w:tc>
        <w:tc>
          <w:tcPr>
            <w:tcW w:w="2500" w:type="pct"/>
            <w:tcBorders>
              <w:top w:val="single" w:sz="6" w:space="0" w:color="000000"/>
              <w:left w:val="single" w:sz="6" w:space="0" w:color="000000"/>
              <w:bottom w:val="single" w:sz="6" w:space="0" w:color="000000"/>
              <w:right w:val="single" w:sz="6" w:space="0" w:color="000000"/>
            </w:tcBorders>
            <w:hideMark/>
          </w:tcPr>
          <w:p w14:paraId="006FDA1E"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w:t>
            </w:r>
          </w:p>
        </w:tc>
        <w:tc>
          <w:tcPr>
            <w:tcW w:w="650" w:type="pct"/>
            <w:tcBorders>
              <w:top w:val="single" w:sz="6" w:space="0" w:color="000000"/>
              <w:left w:val="single" w:sz="6" w:space="0" w:color="000000"/>
              <w:bottom w:val="single" w:sz="6" w:space="0" w:color="000000"/>
              <w:right w:val="single" w:sz="6" w:space="0" w:color="000000"/>
            </w:tcBorders>
            <w:hideMark/>
          </w:tcPr>
          <w:p w14:paraId="5E0F6E1D"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3</w:t>
            </w:r>
          </w:p>
        </w:tc>
        <w:tc>
          <w:tcPr>
            <w:tcW w:w="1200" w:type="pct"/>
            <w:tcBorders>
              <w:top w:val="single" w:sz="6" w:space="0" w:color="000000"/>
              <w:left w:val="single" w:sz="6" w:space="0" w:color="000000"/>
              <w:bottom w:val="single" w:sz="6" w:space="0" w:color="000000"/>
              <w:right w:val="single" w:sz="6" w:space="0" w:color="000000"/>
            </w:tcBorders>
            <w:hideMark/>
          </w:tcPr>
          <w:p w14:paraId="110037BD"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4</w:t>
            </w:r>
          </w:p>
        </w:tc>
      </w:tr>
      <w:tr w:rsidR="00DF4902" w:rsidRPr="00CA1830" w14:paraId="151C4ABE"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1C7DB80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sz w:val="24"/>
                <w:szCs w:val="24"/>
                <w:lang w:eastAsia="ru-RU"/>
              </w:rPr>
              <w:t>1</w:t>
            </w:r>
          </w:p>
        </w:tc>
        <w:tc>
          <w:tcPr>
            <w:tcW w:w="4450" w:type="pct"/>
            <w:gridSpan w:val="3"/>
            <w:tcBorders>
              <w:top w:val="single" w:sz="6" w:space="0" w:color="000000"/>
              <w:left w:val="single" w:sz="6" w:space="0" w:color="000000"/>
              <w:bottom w:val="single" w:sz="6" w:space="0" w:color="000000"/>
              <w:right w:val="single" w:sz="6" w:space="0" w:color="000000"/>
            </w:tcBorders>
            <w:hideMark/>
          </w:tcPr>
          <w:p w14:paraId="1E0A885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sz w:val="24"/>
                <w:szCs w:val="24"/>
                <w:lang w:eastAsia="ru-RU"/>
              </w:rPr>
              <w:t>Соціально-демографічні характеристики громади</w:t>
            </w:r>
          </w:p>
        </w:tc>
      </w:tr>
      <w:tr w:rsidR="00DF4902" w:rsidRPr="00CA1830" w14:paraId="065D6E3A"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796C212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1.1</w:t>
            </w:r>
          </w:p>
        </w:tc>
        <w:tc>
          <w:tcPr>
            <w:tcW w:w="4450" w:type="pct"/>
            <w:gridSpan w:val="3"/>
            <w:tcBorders>
              <w:top w:val="single" w:sz="6" w:space="0" w:color="000000"/>
              <w:left w:val="single" w:sz="6" w:space="0" w:color="000000"/>
              <w:bottom w:val="single" w:sz="6" w:space="0" w:color="000000"/>
              <w:right w:val="single" w:sz="6" w:space="0" w:color="000000"/>
            </w:tcBorders>
            <w:hideMark/>
          </w:tcPr>
          <w:p w14:paraId="4440D5F8"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Загальні соціально-демографічні показники</w:t>
            </w:r>
          </w:p>
        </w:tc>
      </w:tr>
      <w:tr w:rsidR="00DF4902" w:rsidRPr="00CA1830" w14:paraId="2F2F069C"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495A667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w:t>
            </w:r>
          </w:p>
        </w:tc>
        <w:tc>
          <w:tcPr>
            <w:tcW w:w="2500" w:type="pct"/>
            <w:tcBorders>
              <w:top w:val="single" w:sz="6" w:space="0" w:color="000000"/>
              <w:left w:val="single" w:sz="6" w:space="0" w:color="000000"/>
              <w:bottom w:val="single" w:sz="6" w:space="0" w:color="000000"/>
              <w:right w:val="single" w:sz="6" w:space="0" w:color="000000"/>
            </w:tcBorders>
            <w:hideMark/>
          </w:tcPr>
          <w:p w14:paraId="2C1989F8"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sz w:val="24"/>
                <w:szCs w:val="24"/>
                <w:lang w:eastAsia="ru-RU"/>
              </w:rPr>
              <w:t>Чисельність населення, всього осіб,</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6ACEC569" w14:textId="77777777" w:rsidR="00DF4902" w:rsidRPr="00881150" w:rsidRDefault="00DF4902" w:rsidP="00291F67">
            <w:pPr>
              <w:spacing w:before="150" w:after="150" w:line="240" w:lineRule="auto"/>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color w:val="FF0000"/>
                <w:sz w:val="24"/>
                <w:szCs w:val="24"/>
                <w:lang w:val="uk-UA" w:eastAsia="ru-RU"/>
              </w:rPr>
              <w:t xml:space="preserve"> </w:t>
            </w:r>
          </w:p>
          <w:p w14:paraId="19783094"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64118</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32EC52B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w:t>
            </w:r>
          </w:p>
        </w:tc>
      </w:tr>
      <w:tr w:rsidR="00DF4902" w:rsidRPr="00CA1830" w14:paraId="61BE5A63"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3A1D625E"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1.1.1.1</w:t>
            </w:r>
          </w:p>
        </w:tc>
        <w:tc>
          <w:tcPr>
            <w:tcW w:w="2500" w:type="pct"/>
            <w:tcBorders>
              <w:top w:val="single" w:sz="6" w:space="0" w:color="000000"/>
              <w:left w:val="single" w:sz="6" w:space="0" w:color="000000"/>
              <w:bottom w:val="single" w:sz="6" w:space="0" w:color="000000"/>
              <w:right w:val="single" w:sz="6" w:space="0" w:color="000000"/>
            </w:tcBorders>
            <w:hideMark/>
          </w:tcPr>
          <w:p w14:paraId="145385D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634367B1"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35503</w:t>
            </w:r>
          </w:p>
        </w:tc>
        <w:tc>
          <w:tcPr>
            <w:tcW w:w="0" w:type="auto"/>
            <w:vMerge/>
            <w:tcBorders>
              <w:top w:val="single" w:sz="6" w:space="0" w:color="000000"/>
              <w:left w:val="single" w:sz="6" w:space="0" w:color="000000"/>
              <w:bottom w:val="single" w:sz="6" w:space="0" w:color="000000"/>
              <w:right w:val="single" w:sz="6" w:space="0" w:color="000000"/>
            </w:tcBorders>
            <w:hideMark/>
          </w:tcPr>
          <w:p w14:paraId="2BEDED8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301B120"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E9E7BF4"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1.1.1.2</w:t>
            </w:r>
          </w:p>
        </w:tc>
        <w:tc>
          <w:tcPr>
            <w:tcW w:w="2500" w:type="pct"/>
            <w:tcBorders>
              <w:top w:val="single" w:sz="6" w:space="0" w:color="000000"/>
              <w:left w:val="single" w:sz="6" w:space="0" w:color="000000"/>
              <w:bottom w:val="single" w:sz="6" w:space="0" w:color="000000"/>
              <w:right w:val="single" w:sz="6" w:space="0" w:color="000000"/>
            </w:tcBorders>
            <w:hideMark/>
          </w:tcPr>
          <w:p w14:paraId="0106206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6314C975"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28615</w:t>
            </w:r>
          </w:p>
        </w:tc>
        <w:tc>
          <w:tcPr>
            <w:tcW w:w="0" w:type="auto"/>
            <w:vMerge/>
            <w:tcBorders>
              <w:top w:val="single" w:sz="6" w:space="0" w:color="000000"/>
              <w:left w:val="single" w:sz="6" w:space="0" w:color="000000"/>
              <w:bottom w:val="single" w:sz="6" w:space="0" w:color="000000"/>
              <w:right w:val="single" w:sz="6" w:space="0" w:color="000000"/>
            </w:tcBorders>
            <w:hideMark/>
          </w:tcPr>
          <w:p w14:paraId="2F816B6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727211A"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42F4CB4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w:t>
            </w:r>
          </w:p>
        </w:tc>
        <w:tc>
          <w:tcPr>
            <w:tcW w:w="2500" w:type="pct"/>
            <w:tcBorders>
              <w:top w:val="single" w:sz="6" w:space="0" w:color="000000"/>
              <w:left w:val="single" w:sz="6" w:space="0" w:color="000000"/>
              <w:bottom w:val="single" w:sz="6" w:space="0" w:color="000000"/>
              <w:right w:val="single" w:sz="6" w:space="0" w:color="000000"/>
            </w:tcBorders>
            <w:hideMark/>
          </w:tcPr>
          <w:p w14:paraId="4427348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Міське населення, всього осіб,</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2F17727E" w14:textId="77777777" w:rsidR="00DF4902" w:rsidRPr="00881150" w:rsidRDefault="00DF4902" w:rsidP="00291F67">
            <w:pPr>
              <w:spacing w:before="150" w:after="150" w:line="240" w:lineRule="auto"/>
              <w:rPr>
                <w:rFonts w:ascii="Times New Roman" w:eastAsia="Times New Roman" w:hAnsi="Times New Roman" w:cs="Times New Roman"/>
                <w:color w:val="FF0000"/>
                <w:sz w:val="24"/>
                <w:szCs w:val="24"/>
                <w:lang w:val="uk-UA" w:eastAsia="ru-RU"/>
              </w:rPr>
            </w:pPr>
            <w:r>
              <w:rPr>
                <w:rFonts w:ascii="Times New Roman" w:eastAsia="Times New Roman" w:hAnsi="Times New Roman" w:cs="Times New Roman"/>
                <w:color w:val="FF0000"/>
                <w:sz w:val="24"/>
                <w:szCs w:val="24"/>
                <w:lang w:val="uk-UA" w:eastAsia="ru-RU"/>
              </w:rPr>
              <w:t xml:space="preserve"> </w:t>
            </w:r>
          </w:p>
          <w:p w14:paraId="319015E1"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57626</w:t>
            </w:r>
          </w:p>
        </w:tc>
        <w:tc>
          <w:tcPr>
            <w:tcW w:w="0" w:type="auto"/>
            <w:vMerge/>
            <w:tcBorders>
              <w:top w:val="single" w:sz="6" w:space="0" w:color="000000"/>
              <w:left w:val="single" w:sz="6" w:space="0" w:color="000000"/>
              <w:bottom w:val="single" w:sz="6" w:space="0" w:color="000000"/>
              <w:right w:val="single" w:sz="6" w:space="0" w:color="000000"/>
            </w:tcBorders>
            <w:hideMark/>
          </w:tcPr>
          <w:p w14:paraId="7FA424D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DA3B3CD"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132DD52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1.1.2.1</w:t>
            </w:r>
          </w:p>
        </w:tc>
        <w:tc>
          <w:tcPr>
            <w:tcW w:w="2500" w:type="pct"/>
            <w:tcBorders>
              <w:top w:val="single" w:sz="6" w:space="0" w:color="000000"/>
              <w:left w:val="single" w:sz="6" w:space="0" w:color="000000"/>
              <w:bottom w:val="single" w:sz="6" w:space="0" w:color="000000"/>
              <w:right w:val="single" w:sz="6" w:space="0" w:color="000000"/>
            </w:tcBorders>
            <w:hideMark/>
          </w:tcPr>
          <w:p w14:paraId="6057634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13879AE5"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32020</w:t>
            </w:r>
          </w:p>
        </w:tc>
        <w:tc>
          <w:tcPr>
            <w:tcW w:w="0" w:type="auto"/>
            <w:vMerge/>
            <w:tcBorders>
              <w:top w:val="single" w:sz="6" w:space="0" w:color="000000"/>
              <w:left w:val="single" w:sz="6" w:space="0" w:color="000000"/>
              <w:bottom w:val="single" w:sz="6" w:space="0" w:color="000000"/>
              <w:right w:val="single" w:sz="6" w:space="0" w:color="000000"/>
            </w:tcBorders>
            <w:hideMark/>
          </w:tcPr>
          <w:p w14:paraId="544DF45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32ECA28"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1C35A58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1.1.2.2</w:t>
            </w:r>
          </w:p>
        </w:tc>
        <w:tc>
          <w:tcPr>
            <w:tcW w:w="2500" w:type="pct"/>
            <w:tcBorders>
              <w:top w:val="single" w:sz="6" w:space="0" w:color="000000"/>
              <w:left w:val="single" w:sz="6" w:space="0" w:color="000000"/>
              <w:bottom w:val="single" w:sz="6" w:space="0" w:color="000000"/>
              <w:right w:val="single" w:sz="6" w:space="0" w:color="000000"/>
            </w:tcBorders>
            <w:hideMark/>
          </w:tcPr>
          <w:p w14:paraId="511BEEA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379F68DE"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25606</w:t>
            </w:r>
          </w:p>
        </w:tc>
        <w:tc>
          <w:tcPr>
            <w:tcW w:w="0" w:type="auto"/>
            <w:vMerge/>
            <w:tcBorders>
              <w:top w:val="single" w:sz="6" w:space="0" w:color="000000"/>
              <w:left w:val="single" w:sz="6" w:space="0" w:color="000000"/>
              <w:bottom w:val="single" w:sz="6" w:space="0" w:color="000000"/>
              <w:right w:val="single" w:sz="6" w:space="0" w:color="000000"/>
            </w:tcBorders>
            <w:hideMark/>
          </w:tcPr>
          <w:p w14:paraId="7986CB36"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EB4E23A"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750E3DD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1.1.3</w:t>
            </w:r>
          </w:p>
        </w:tc>
        <w:tc>
          <w:tcPr>
            <w:tcW w:w="2500" w:type="pct"/>
            <w:tcBorders>
              <w:top w:val="single" w:sz="6" w:space="0" w:color="000000"/>
              <w:left w:val="single" w:sz="6" w:space="0" w:color="000000"/>
              <w:bottom w:val="single" w:sz="6" w:space="0" w:color="000000"/>
              <w:right w:val="single" w:sz="6" w:space="0" w:color="000000"/>
            </w:tcBorders>
            <w:hideMark/>
          </w:tcPr>
          <w:p w14:paraId="3E665A3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Сільське населення, всього осіб,</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77A08B6E"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6492</w:t>
            </w:r>
          </w:p>
        </w:tc>
        <w:tc>
          <w:tcPr>
            <w:tcW w:w="0" w:type="auto"/>
            <w:vMerge/>
            <w:tcBorders>
              <w:top w:val="single" w:sz="6" w:space="0" w:color="000000"/>
              <w:left w:val="single" w:sz="6" w:space="0" w:color="000000"/>
              <w:bottom w:val="single" w:sz="6" w:space="0" w:color="000000"/>
              <w:right w:val="single" w:sz="6" w:space="0" w:color="000000"/>
            </w:tcBorders>
            <w:hideMark/>
          </w:tcPr>
          <w:p w14:paraId="651200C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8D364D3"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7C57C8A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1.1.3.1</w:t>
            </w:r>
          </w:p>
        </w:tc>
        <w:tc>
          <w:tcPr>
            <w:tcW w:w="2500" w:type="pct"/>
            <w:tcBorders>
              <w:top w:val="single" w:sz="6" w:space="0" w:color="000000"/>
              <w:left w:val="single" w:sz="6" w:space="0" w:color="000000"/>
              <w:bottom w:val="single" w:sz="6" w:space="0" w:color="000000"/>
              <w:right w:val="single" w:sz="6" w:space="0" w:color="000000"/>
            </w:tcBorders>
            <w:hideMark/>
          </w:tcPr>
          <w:p w14:paraId="4EB972A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3B6F5ABD"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3483</w:t>
            </w:r>
          </w:p>
        </w:tc>
        <w:tc>
          <w:tcPr>
            <w:tcW w:w="0" w:type="auto"/>
            <w:vMerge/>
            <w:tcBorders>
              <w:top w:val="single" w:sz="6" w:space="0" w:color="000000"/>
              <w:left w:val="single" w:sz="6" w:space="0" w:color="000000"/>
              <w:bottom w:val="single" w:sz="6" w:space="0" w:color="000000"/>
              <w:right w:val="single" w:sz="6" w:space="0" w:color="000000"/>
            </w:tcBorders>
            <w:hideMark/>
          </w:tcPr>
          <w:p w14:paraId="39F8CCB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1EAAA5B"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0CFB74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1.1.3.2</w:t>
            </w:r>
          </w:p>
        </w:tc>
        <w:tc>
          <w:tcPr>
            <w:tcW w:w="2500" w:type="pct"/>
            <w:tcBorders>
              <w:top w:val="single" w:sz="6" w:space="0" w:color="000000"/>
              <w:left w:val="single" w:sz="6" w:space="0" w:color="000000"/>
              <w:bottom w:val="single" w:sz="6" w:space="0" w:color="000000"/>
              <w:right w:val="single" w:sz="6" w:space="0" w:color="000000"/>
            </w:tcBorders>
            <w:hideMark/>
          </w:tcPr>
          <w:p w14:paraId="3BB7540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032012C0"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3009</w:t>
            </w:r>
          </w:p>
        </w:tc>
        <w:tc>
          <w:tcPr>
            <w:tcW w:w="0" w:type="auto"/>
            <w:vMerge/>
            <w:tcBorders>
              <w:top w:val="single" w:sz="6" w:space="0" w:color="000000"/>
              <w:left w:val="single" w:sz="6" w:space="0" w:color="000000"/>
              <w:bottom w:val="single" w:sz="6" w:space="0" w:color="000000"/>
              <w:right w:val="single" w:sz="6" w:space="0" w:color="000000"/>
            </w:tcBorders>
            <w:hideMark/>
          </w:tcPr>
          <w:p w14:paraId="007C0C2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DF4902" w14:paraId="2793C60D" w14:textId="77777777" w:rsidTr="00291F67">
        <w:trPr>
          <w:trHeight w:val="615"/>
        </w:trPr>
        <w:tc>
          <w:tcPr>
            <w:tcW w:w="550" w:type="pct"/>
            <w:tcBorders>
              <w:top w:val="single" w:sz="6" w:space="0" w:color="000000"/>
              <w:left w:val="single" w:sz="6" w:space="0" w:color="000000"/>
              <w:bottom w:val="single" w:sz="6" w:space="0" w:color="000000"/>
              <w:right w:val="single" w:sz="6" w:space="0" w:color="000000"/>
            </w:tcBorders>
            <w:hideMark/>
          </w:tcPr>
          <w:p w14:paraId="1296376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1.1.4</w:t>
            </w:r>
          </w:p>
        </w:tc>
        <w:tc>
          <w:tcPr>
            <w:tcW w:w="2500" w:type="pct"/>
            <w:tcBorders>
              <w:top w:val="single" w:sz="6" w:space="0" w:color="000000"/>
              <w:left w:val="single" w:sz="6" w:space="0" w:color="000000"/>
              <w:bottom w:val="single" w:sz="6" w:space="0" w:color="000000"/>
              <w:right w:val="single" w:sz="6" w:space="0" w:color="000000"/>
            </w:tcBorders>
            <w:hideMark/>
          </w:tcPr>
          <w:p w14:paraId="27D822B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Чисельність дитячого населення, всього дітей у віці 0-17 років включно,</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29B7A397" w14:textId="77777777" w:rsidR="00DF4902" w:rsidRPr="00851962"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8825</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050B8FAE" w14:textId="77777777" w:rsidR="00DF4902" w:rsidRPr="002175AE" w:rsidRDefault="00DF4902" w:rsidP="00291F67">
            <w:pPr>
              <w:spacing w:before="150" w:after="150" w:line="240" w:lineRule="auto"/>
              <w:rPr>
                <w:rFonts w:ascii="Times New Roman" w:eastAsia="Times New Roman" w:hAnsi="Times New Roman" w:cs="Times New Roman"/>
                <w:sz w:val="24"/>
                <w:szCs w:val="24"/>
                <w:lang w:val="uk-UA" w:eastAsia="ru-RU"/>
              </w:rPr>
            </w:pPr>
            <w:r w:rsidRPr="002175AE">
              <w:rPr>
                <w:rFonts w:ascii="Times New Roman" w:eastAsia="Times New Roman" w:hAnsi="Times New Roman" w:cs="Times New Roman"/>
                <w:sz w:val="24"/>
                <w:szCs w:val="24"/>
                <w:lang w:val="uk-UA" w:eastAsia="ru-RU"/>
              </w:rPr>
              <w:t>Виконавчий орган сільської, селищної, міської ради/</w:t>
            </w:r>
            <w:r w:rsidRPr="002175AE">
              <w:rPr>
                <w:rFonts w:ascii="Times New Roman" w:eastAsia="Times New Roman" w:hAnsi="Times New Roman" w:cs="Times New Roman"/>
                <w:sz w:val="24"/>
                <w:szCs w:val="24"/>
                <w:lang w:val="uk-UA" w:eastAsia="ru-RU"/>
              </w:rPr>
              <w:br/>
              <w:t>служба у справах дітей/ відділи державної реєстрації актів цивільного стану/</w:t>
            </w:r>
            <w:r w:rsidRPr="002175AE">
              <w:rPr>
                <w:rFonts w:ascii="Times New Roman" w:eastAsia="Times New Roman" w:hAnsi="Times New Roman" w:cs="Times New Roman"/>
                <w:sz w:val="24"/>
                <w:szCs w:val="24"/>
                <w:lang w:val="uk-UA" w:eastAsia="ru-RU"/>
              </w:rPr>
              <w:br/>
              <w:t>виконавчий орган сільської селищної, міської ради з питань освіти</w:t>
            </w:r>
          </w:p>
        </w:tc>
      </w:tr>
      <w:tr w:rsidR="00DF4902" w:rsidRPr="00CA1830" w14:paraId="0D053C82"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6B21B14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1.1.4.1</w:t>
            </w:r>
          </w:p>
        </w:tc>
        <w:tc>
          <w:tcPr>
            <w:tcW w:w="2500" w:type="pct"/>
            <w:tcBorders>
              <w:top w:val="single" w:sz="6" w:space="0" w:color="000000"/>
              <w:left w:val="single" w:sz="6" w:space="0" w:color="000000"/>
              <w:bottom w:val="single" w:sz="6" w:space="0" w:color="000000"/>
              <w:right w:val="single" w:sz="6" w:space="0" w:color="000000"/>
            </w:tcBorders>
            <w:hideMark/>
          </w:tcPr>
          <w:p w14:paraId="069A880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дівчата</w:t>
            </w:r>
          </w:p>
        </w:tc>
        <w:tc>
          <w:tcPr>
            <w:tcW w:w="650" w:type="pct"/>
            <w:tcBorders>
              <w:top w:val="single" w:sz="6" w:space="0" w:color="000000"/>
              <w:left w:val="single" w:sz="6" w:space="0" w:color="000000"/>
              <w:bottom w:val="single" w:sz="6" w:space="0" w:color="000000"/>
              <w:right w:val="single" w:sz="6" w:space="0" w:color="000000"/>
            </w:tcBorders>
            <w:hideMark/>
          </w:tcPr>
          <w:p w14:paraId="71610D7E" w14:textId="77777777" w:rsidR="00DF4902" w:rsidRPr="00851962"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4229</w:t>
            </w:r>
          </w:p>
        </w:tc>
        <w:tc>
          <w:tcPr>
            <w:tcW w:w="0" w:type="auto"/>
            <w:vMerge/>
            <w:tcBorders>
              <w:top w:val="single" w:sz="6" w:space="0" w:color="000000"/>
              <w:left w:val="single" w:sz="6" w:space="0" w:color="000000"/>
              <w:bottom w:val="single" w:sz="6" w:space="0" w:color="000000"/>
              <w:right w:val="single" w:sz="6" w:space="0" w:color="000000"/>
            </w:tcBorders>
            <w:hideMark/>
          </w:tcPr>
          <w:p w14:paraId="334F874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614E20A"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1CEF03EC"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1.1.4.2</w:t>
            </w:r>
          </w:p>
        </w:tc>
        <w:tc>
          <w:tcPr>
            <w:tcW w:w="2500" w:type="pct"/>
            <w:tcBorders>
              <w:top w:val="single" w:sz="6" w:space="0" w:color="000000"/>
              <w:left w:val="single" w:sz="6" w:space="0" w:color="000000"/>
              <w:bottom w:val="single" w:sz="6" w:space="0" w:color="000000"/>
              <w:right w:val="single" w:sz="6" w:space="0" w:color="000000"/>
            </w:tcBorders>
            <w:hideMark/>
          </w:tcPr>
          <w:p w14:paraId="18762D28"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хлопці</w:t>
            </w:r>
          </w:p>
        </w:tc>
        <w:tc>
          <w:tcPr>
            <w:tcW w:w="650" w:type="pct"/>
            <w:tcBorders>
              <w:top w:val="single" w:sz="6" w:space="0" w:color="000000"/>
              <w:left w:val="single" w:sz="6" w:space="0" w:color="000000"/>
              <w:bottom w:val="single" w:sz="6" w:space="0" w:color="000000"/>
              <w:right w:val="single" w:sz="6" w:space="0" w:color="000000"/>
            </w:tcBorders>
            <w:hideMark/>
          </w:tcPr>
          <w:p w14:paraId="08AF28C2" w14:textId="77777777" w:rsidR="00DF4902" w:rsidRPr="00851962"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4596</w:t>
            </w:r>
          </w:p>
        </w:tc>
        <w:tc>
          <w:tcPr>
            <w:tcW w:w="0" w:type="auto"/>
            <w:vMerge/>
            <w:tcBorders>
              <w:top w:val="single" w:sz="6" w:space="0" w:color="000000"/>
              <w:left w:val="single" w:sz="6" w:space="0" w:color="000000"/>
              <w:bottom w:val="single" w:sz="6" w:space="0" w:color="000000"/>
              <w:right w:val="single" w:sz="6" w:space="0" w:color="000000"/>
            </w:tcBorders>
            <w:hideMark/>
          </w:tcPr>
          <w:p w14:paraId="42BB4A0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F03BCE9"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A306324"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1.1.5</w:t>
            </w:r>
          </w:p>
        </w:tc>
        <w:tc>
          <w:tcPr>
            <w:tcW w:w="2500" w:type="pct"/>
            <w:tcBorders>
              <w:top w:val="single" w:sz="6" w:space="0" w:color="000000"/>
              <w:left w:val="single" w:sz="6" w:space="0" w:color="000000"/>
              <w:bottom w:val="single" w:sz="6" w:space="0" w:color="000000"/>
              <w:right w:val="single" w:sz="6" w:space="0" w:color="000000"/>
            </w:tcBorders>
            <w:hideMark/>
          </w:tcPr>
          <w:p w14:paraId="7D5816D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у віці від 0 до 1 року</w:t>
            </w:r>
          </w:p>
        </w:tc>
        <w:tc>
          <w:tcPr>
            <w:tcW w:w="650" w:type="pct"/>
            <w:tcBorders>
              <w:top w:val="single" w:sz="6" w:space="0" w:color="000000"/>
              <w:left w:val="single" w:sz="6" w:space="0" w:color="000000"/>
              <w:bottom w:val="single" w:sz="6" w:space="0" w:color="000000"/>
              <w:right w:val="single" w:sz="6" w:space="0" w:color="000000"/>
            </w:tcBorders>
            <w:hideMark/>
          </w:tcPr>
          <w:p w14:paraId="37705FB7"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431</w:t>
            </w:r>
          </w:p>
        </w:tc>
        <w:tc>
          <w:tcPr>
            <w:tcW w:w="0" w:type="auto"/>
            <w:vMerge/>
            <w:tcBorders>
              <w:top w:val="single" w:sz="6" w:space="0" w:color="000000"/>
              <w:left w:val="single" w:sz="6" w:space="0" w:color="000000"/>
              <w:bottom w:val="single" w:sz="6" w:space="0" w:color="000000"/>
              <w:right w:val="single" w:sz="6" w:space="0" w:color="000000"/>
            </w:tcBorders>
            <w:hideMark/>
          </w:tcPr>
          <w:p w14:paraId="6D14B8D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0322F45"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D73284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1.1.6</w:t>
            </w:r>
          </w:p>
        </w:tc>
        <w:tc>
          <w:tcPr>
            <w:tcW w:w="2500" w:type="pct"/>
            <w:tcBorders>
              <w:top w:val="single" w:sz="6" w:space="0" w:color="000000"/>
              <w:left w:val="single" w:sz="6" w:space="0" w:color="000000"/>
              <w:bottom w:val="single" w:sz="6" w:space="0" w:color="000000"/>
              <w:right w:val="single" w:sz="6" w:space="0" w:color="000000"/>
            </w:tcBorders>
            <w:hideMark/>
          </w:tcPr>
          <w:p w14:paraId="25DE4D98"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у віці 1-2 роки</w:t>
            </w:r>
          </w:p>
        </w:tc>
        <w:tc>
          <w:tcPr>
            <w:tcW w:w="650" w:type="pct"/>
            <w:tcBorders>
              <w:top w:val="single" w:sz="6" w:space="0" w:color="000000"/>
              <w:left w:val="single" w:sz="6" w:space="0" w:color="000000"/>
              <w:bottom w:val="single" w:sz="6" w:space="0" w:color="000000"/>
              <w:right w:val="single" w:sz="6" w:space="0" w:color="000000"/>
            </w:tcBorders>
            <w:hideMark/>
          </w:tcPr>
          <w:p w14:paraId="5C539376"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764</w:t>
            </w:r>
          </w:p>
        </w:tc>
        <w:tc>
          <w:tcPr>
            <w:tcW w:w="0" w:type="auto"/>
            <w:vMerge/>
            <w:tcBorders>
              <w:top w:val="single" w:sz="6" w:space="0" w:color="000000"/>
              <w:left w:val="single" w:sz="6" w:space="0" w:color="000000"/>
              <w:bottom w:val="single" w:sz="6" w:space="0" w:color="000000"/>
              <w:right w:val="single" w:sz="6" w:space="0" w:color="000000"/>
            </w:tcBorders>
            <w:hideMark/>
          </w:tcPr>
          <w:p w14:paraId="0D4D0E8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C9A2F9F"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04C640E"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1.1.7</w:t>
            </w:r>
          </w:p>
        </w:tc>
        <w:tc>
          <w:tcPr>
            <w:tcW w:w="2500" w:type="pct"/>
            <w:tcBorders>
              <w:top w:val="single" w:sz="6" w:space="0" w:color="000000"/>
              <w:left w:val="single" w:sz="6" w:space="0" w:color="000000"/>
              <w:bottom w:val="single" w:sz="6" w:space="0" w:color="000000"/>
              <w:right w:val="single" w:sz="6" w:space="0" w:color="000000"/>
            </w:tcBorders>
            <w:hideMark/>
          </w:tcPr>
          <w:p w14:paraId="0DA7157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у віці 3-5 років</w:t>
            </w:r>
          </w:p>
        </w:tc>
        <w:tc>
          <w:tcPr>
            <w:tcW w:w="650" w:type="pct"/>
            <w:tcBorders>
              <w:top w:val="single" w:sz="6" w:space="0" w:color="000000"/>
              <w:left w:val="single" w:sz="6" w:space="0" w:color="000000"/>
              <w:bottom w:val="single" w:sz="6" w:space="0" w:color="000000"/>
              <w:right w:val="single" w:sz="6" w:space="0" w:color="000000"/>
            </w:tcBorders>
            <w:hideMark/>
          </w:tcPr>
          <w:p w14:paraId="5DEF9920"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850</w:t>
            </w:r>
          </w:p>
        </w:tc>
        <w:tc>
          <w:tcPr>
            <w:tcW w:w="0" w:type="auto"/>
            <w:vMerge/>
            <w:tcBorders>
              <w:top w:val="single" w:sz="6" w:space="0" w:color="000000"/>
              <w:left w:val="single" w:sz="6" w:space="0" w:color="000000"/>
              <w:bottom w:val="single" w:sz="6" w:space="0" w:color="000000"/>
              <w:right w:val="single" w:sz="6" w:space="0" w:color="000000"/>
            </w:tcBorders>
            <w:hideMark/>
          </w:tcPr>
          <w:p w14:paraId="4BD2447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6DF6341"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2221DA2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1.1.8</w:t>
            </w:r>
          </w:p>
        </w:tc>
        <w:tc>
          <w:tcPr>
            <w:tcW w:w="2500" w:type="pct"/>
            <w:tcBorders>
              <w:top w:val="single" w:sz="6" w:space="0" w:color="000000"/>
              <w:left w:val="single" w:sz="6" w:space="0" w:color="000000"/>
              <w:bottom w:val="single" w:sz="6" w:space="0" w:color="000000"/>
              <w:right w:val="single" w:sz="6" w:space="0" w:color="000000"/>
            </w:tcBorders>
            <w:hideMark/>
          </w:tcPr>
          <w:p w14:paraId="07BAD98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молодшого шкільного віку (6-10 років)</w:t>
            </w:r>
          </w:p>
        </w:tc>
        <w:tc>
          <w:tcPr>
            <w:tcW w:w="650" w:type="pct"/>
            <w:tcBorders>
              <w:top w:val="single" w:sz="6" w:space="0" w:color="000000"/>
              <w:left w:val="single" w:sz="6" w:space="0" w:color="000000"/>
              <w:bottom w:val="single" w:sz="6" w:space="0" w:color="000000"/>
              <w:right w:val="single" w:sz="6" w:space="0" w:color="000000"/>
            </w:tcBorders>
            <w:hideMark/>
          </w:tcPr>
          <w:p w14:paraId="26378482"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1943</w:t>
            </w:r>
          </w:p>
        </w:tc>
        <w:tc>
          <w:tcPr>
            <w:tcW w:w="0" w:type="auto"/>
            <w:vMerge/>
            <w:tcBorders>
              <w:top w:val="single" w:sz="6" w:space="0" w:color="000000"/>
              <w:left w:val="single" w:sz="6" w:space="0" w:color="000000"/>
              <w:bottom w:val="single" w:sz="6" w:space="0" w:color="000000"/>
              <w:right w:val="single" w:sz="6" w:space="0" w:color="000000"/>
            </w:tcBorders>
            <w:hideMark/>
          </w:tcPr>
          <w:p w14:paraId="3AE323C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ADA2DFD"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32EF7AAC"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1.1.9</w:t>
            </w:r>
          </w:p>
        </w:tc>
        <w:tc>
          <w:tcPr>
            <w:tcW w:w="2500" w:type="pct"/>
            <w:tcBorders>
              <w:top w:val="single" w:sz="6" w:space="0" w:color="000000"/>
              <w:left w:val="single" w:sz="6" w:space="0" w:color="000000"/>
              <w:bottom w:val="single" w:sz="6" w:space="0" w:color="000000"/>
              <w:right w:val="single" w:sz="6" w:space="0" w:color="000000"/>
            </w:tcBorders>
            <w:hideMark/>
          </w:tcPr>
          <w:p w14:paraId="2841EBF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середнього шкільного віку (11-15 років)</w:t>
            </w:r>
          </w:p>
        </w:tc>
        <w:tc>
          <w:tcPr>
            <w:tcW w:w="650" w:type="pct"/>
            <w:tcBorders>
              <w:top w:val="single" w:sz="6" w:space="0" w:color="000000"/>
              <w:left w:val="single" w:sz="6" w:space="0" w:color="000000"/>
              <w:bottom w:val="single" w:sz="6" w:space="0" w:color="000000"/>
              <w:right w:val="single" w:sz="6" w:space="0" w:color="000000"/>
            </w:tcBorders>
            <w:hideMark/>
          </w:tcPr>
          <w:p w14:paraId="0405D6D2"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3252</w:t>
            </w:r>
          </w:p>
        </w:tc>
        <w:tc>
          <w:tcPr>
            <w:tcW w:w="0" w:type="auto"/>
            <w:vMerge/>
            <w:tcBorders>
              <w:top w:val="single" w:sz="6" w:space="0" w:color="000000"/>
              <w:left w:val="single" w:sz="6" w:space="0" w:color="000000"/>
              <w:bottom w:val="single" w:sz="6" w:space="0" w:color="000000"/>
              <w:right w:val="single" w:sz="6" w:space="0" w:color="000000"/>
            </w:tcBorders>
            <w:hideMark/>
          </w:tcPr>
          <w:p w14:paraId="6F0EEE5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F9DBD2E"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F23072C"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1.1.10</w:t>
            </w:r>
          </w:p>
        </w:tc>
        <w:tc>
          <w:tcPr>
            <w:tcW w:w="2500" w:type="pct"/>
            <w:tcBorders>
              <w:top w:val="single" w:sz="6" w:space="0" w:color="000000"/>
              <w:left w:val="single" w:sz="6" w:space="0" w:color="000000"/>
              <w:bottom w:val="single" w:sz="6" w:space="0" w:color="000000"/>
              <w:right w:val="single" w:sz="6" w:space="0" w:color="000000"/>
            </w:tcBorders>
            <w:hideMark/>
          </w:tcPr>
          <w:p w14:paraId="4DD6E8A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старшого шкільного віку (16-17 років)</w:t>
            </w:r>
          </w:p>
        </w:tc>
        <w:tc>
          <w:tcPr>
            <w:tcW w:w="650" w:type="pct"/>
            <w:tcBorders>
              <w:top w:val="single" w:sz="6" w:space="0" w:color="000000"/>
              <w:left w:val="single" w:sz="6" w:space="0" w:color="000000"/>
              <w:bottom w:val="single" w:sz="6" w:space="0" w:color="000000"/>
              <w:right w:val="single" w:sz="6" w:space="0" w:color="000000"/>
            </w:tcBorders>
            <w:hideMark/>
          </w:tcPr>
          <w:p w14:paraId="48A8BF1D"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1585</w:t>
            </w:r>
          </w:p>
        </w:tc>
        <w:tc>
          <w:tcPr>
            <w:tcW w:w="0" w:type="auto"/>
            <w:vMerge/>
            <w:tcBorders>
              <w:top w:val="single" w:sz="6" w:space="0" w:color="000000"/>
              <w:left w:val="single" w:sz="6" w:space="0" w:color="000000"/>
              <w:bottom w:val="single" w:sz="6" w:space="0" w:color="000000"/>
              <w:right w:val="single" w:sz="6" w:space="0" w:color="000000"/>
            </w:tcBorders>
            <w:hideMark/>
          </w:tcPr>
          <w:p w14:paraId="0CB890F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20891A9"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16F4DB4"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1.1.11</w:t>
            </w:r>
          </w:p>
        </w:tc>
        <w:tc>
          <w:tcPr>
            <w:tcW w:w="2500" w:type="pct"/>
            <w:tcBorders>
              <w:top w:val="single" w:sz="6" w:space="0" w:color="000000"/>
              <w:left w:val="single" w:sz="6" w:space="0" w:color="000000"/>
              <w:bottom w:val="single" w:sz="6" w:space="0" w:color="000000"/>
              <w:right w:val="single" w:sz="6" w:space="0" w:color="000000"/>
            </w:tcBorders>
            <w:hideMark/>
          </w:tcPr>
          <w:p w14:paraId="2604AA8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Чисельність осіб у віці 14-35 років</w:t>
            </w:r>
          </w:p>
        </w:tc>
        <w:tc>
          <w:tcPr>
            <w:tcW w:w="650" w:type="pct"/>
            <w:tcBorders>
              <w:top w:val="single" w:sz="6" w:space="0" w:color="000000"/>
              <w:left w:val="single" w:sz="6" w:space="0" w:color="000000"/>
              <w:bottom w:val="single" w:sz="6" w:space="0" w:color="000000"/>
              <w:right w:val="single" w:sz="6" w:space="0" w:color="000000"/>
            </w:tcBorders>
            <w:hideMark/>
          </w:tcPr>
          <w:p w14:paraId="1C0E3F4E"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18628</w:t>
            </w:r>
          </w:p>
        </w:tc>
        <w:tc>
          <w:tcPr>
            <w:tcW w:w="0" w:type="auto"/>
            <w:vMerge/>
            <w:tcBorders>
              <w:top w:val="single" w:sz="6" w:space="0" w:color="000000"/>
              <w:left w:val="single" w:sz="6" w:space="0" w:color="000000"/>
              <w:bottom w:val="single" w:sz="6" w:space="0" w:color="000000"/>
              <w:right w:val="single" w:sz="6" w:space="0" w:color="000000"/>
            </w:tcBorders>
            <w:hideMark/>
          </w:tcPr>
          <w:p w14:paraId="699F5EE6"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A572EE" w14:paraId="05D9AFE8" w14:textId="77777777" w:rsidTr="00291F67">
        <w:trPr>
          <w:trHeight w:val="615"/>
        </w:trPr>
        <w:tc>
          <w:tcPr>
            <w:tcW w:w="550" w:type="pct"/>
            <w:tcBorders>
              <w:top w:val="single" w:sz="6" w:space="0" w:color="000000"/>
              <w:left w:val="single" w:sz="6" w:space="0" w:color="000000"/>
              <w:bottom w:val="single" w:sz="6" w:space="0" w:color="000000"/>
              <w:right w:val="single" w:sz="6" w:space="0" w:color="000000"/>
            </w:tcBorders>
            <w:hideMark/>
          </w:tcPr>
          <w:p w14:paraId="3DC8B213" w14:textId="77777777" w:rsidR="00DF4902" w:rsidRPr="00A572EE" w:rsidRDefault="00DF4902" w:rsidP="00291F67">
            <w:pPr>
              <w:spacing w:before="150" w:after="150" w:line="240" w:lineRule="auto"/>
              <w:jc w:val="center"/>
              <w:rPr>
                <w:rFonts w:ascii="Times New Roman" w:eastAsia="Times New Roman" w:hAnsi="Times New Roman" w:cs="Times New Roman"/>
                <w:sz w:val="24"/>
                <w:szCs w:val="24"/>
                <w:lang w:eastAsia="ru-RU"/>
              </w:rPr>
            </w:pPr>
            <w:r w:rsidRPr="00A572EE">
              <w:rPr>
                <w:rFonts w:ascii="Times New Roman" w:eastAsia="Times New Roman" w:hAnsi="Times New Roman" w:cs="Times New Roman"/>
                <w:sz w:val="24"/>
                <w:szCs w:val="24"/>
                <w:lang w:eastAsia="ru-RU"/>
              </w:rPr>
              <w:t>1.1.12</w:t>
            </w:r>
          </w:p>
        </w:tc>
        <w:tc>
          <w:tcPr>
            <w:tcW w:w="2500" w:type="pct"/>
            <w:tcBorders>
              <w:top w:val="single" w:sz="6" w:space="0" w:color="000000"/>
              <w:left w:val="single" w:sz="6" w:space="0" w:color="000000"/>
              <w:bottom w:val="single" w:sz="6" w:space="0" w:color="000000"/>
              <w:right w:val="single" w:sz="6" w:space="0" w:color="000000"/>
            </w:tcBorders>
            <w:hideMark/>
          </w:tcPr>
          <w:p w14:paraId="576446C9" w14:textId="77777777" w:rsidR="00DF4902" w:rsidRPr="00A572EE" w:rsidRDefault="00DF4902" w:rsidP="00291F67">
            <w:pPr>
              <w:spacing w:before="150" w:after="150" w:line="240" w:lineRule="auto"/>
              <w:rPr>
                <w:rFonts w:ascii="Times New Roman" w:eastAsia="Times New Roman" w:hAnsi="Times New Roman" w:cs="Times New Roman"/>
                <w:sz w:val="24"/>
                <w:szCs w:val="24"/>
                <w:lang w:eastAsia="ru-RU"/>
              </w:rPr>
            </w:pPr>
            <w:r w:rsidRPr="00A572EE">
              <w:rPr>
                <w:rFonts w:ascii="Times New Roman" w:eastAsia="Times New Roman" w:hAnsi="Times New Roman" w:cs="Times New Roman"/>
                <w:sz w:val="24"/>
                <w:szCs w:val="24"/>
                <w:lang w:eastAsia="ru-RU"/>
              </w:rPr>
              <w:t>Чисельність населення працездатного віку (18-59 років включно), всього осіб,</w:t>
            </w:r>
            <w:r w:rsidRPr="00A572EE">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3CFC7C97"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 xml:space="preserve">36477  </w:t>
            </w:r>
          </w:p>
        </w:tc>
        <w:tc>
          <w:tcPr>
            <w:tcW w:w="1200" w:type="pct"/>
            <w:tcBorders>
              <w:top w:val="single" w:sz="6" w:space="0" w:color="000000"/>
              <w:left w:val="single" w:sz="6" w:space="0" w:color="000000"/>
              <w:bottom w:val="single" w:sz="6" w:space="0" w:color="000000"/>
              <w:right w:val="single" w:sz="6" w:space="0" w:color="000000"/>
            </w:tcBorders>
            <w:hideMark/>
          </w:tcPr>
          <w:p w14:paraId="3D447217" w14:textId="77777777" w:rsidR="00DF4902" w:rsidRPr="00A572EE" w:rsidRDefault="00DF4902" w:rsidP="00291F67">
            <w:pPr>
              <w:spacing w:before="150" w:after="150" w:line="240" w:lineRule="auto"/>
              <w:rPr>
                <w:rFonts w:ascii="Times New Roman" w:eastAsia="Times New Roman" w:hAnsi="Times New Roman" w:cs="Times New Roman"/>
                <w:sz w:val="24"/>
                <w:szCs w:val="24"/>
                <w:lang w:eastAsia="ru-RU"/>
              </w:rPr>
            </w:pPr>
            <w:r w:rsidRPr="00A572EE">
              <w:rPr>
                <w:rFonts w:ascii="Times New Roman" w:eastAsia="Times New Roman" w:hAnsi="Times New Roman" w:cs="Times New Roman"/>
                <w:sz w:val="24"/>
                <w:szCs w:val="24"/>
                <w:lang w:eastAsia="ru-RU"/>
              </w:rPr>
              <w:t>Виконавчий орган сільської, селищної, міської ради</w:t>
            </w:r>
          </w:p>
        </w:tc>
      </w:tr>
      <w:tr w:rsidR="00DF4902" w:rsidRPr="00DF4902" w14:paraId="3F4C4606" w14:textId="77777777" w:rsidTr="00291F67">
        <w:trPr>
          <w:trHeight w:val="975"/>
        </w:trPr>
        <w:tc>
          <w:tcPr>
            <w:tcW w:w="550" w:type="pct"/>
            <w:tcBorders>
              <w:top w:val="single" w:sz="6" w:space="0" w:color="000000"/>
              <w:left w:val="single" w:sz="6" w:space="0" w:color="000000"/>
              <w:bottom w:val="single" w:sz="6" w:space="0" w:color="000000"/>
              <w:right w:val="single" w:sz="6" w:space="0" w:color="000000"/>
            </w:tcBorders>
            <w:hideMark/>
          </w:tcPr>
          <w:p w14:paraId="0B3DF8B4" w14:textId="77777777" w:rsidR="00DF4902" w:rsidRPr="00A572EE" w:rsidRDefault="00DF4902" w:rsidP="00291F67">
            <w:pPr>
              <w:spacing w:before="150" w:after="150" w:line="240" w:lineRule="auto"/>
              <w:jc w:val="center"/>
              <w:rPr>
                <w:rFonts w:ascii="Times New Roman" w:eastAsia="Times New Roman" w:hAnsi="Times New Roman" w:cs="Times New Roman"/>
                <w:sz w:val="24"/>
                <w:szCs w:val="24"/>
                <w:lang w:eastAsia="ru-RU"/>
              </w:rPr>
            </w:pPr>
            <w:r w:rsidRPr="00A572EE">
              <w:rPr>
                <w:rFonts w:ascii="Times New Roman" w:eastAsia="Times New Roman" w:hAnsi="Times New Roman" w:cs="Times New Roman"/>
                <w:sz w:val="24"/>
                <w:szCs w:val="24"/>
                <w:lang w:eastAsia="ru-RU"/>
              </w:rPr>
              <w:t>1.1.12.1</w:t>
            </w:r>
          </w:p>
        </w:tc>
        <w:tc>
          <w:tcPr>
            <w:tcW w:w="2500" w:type="pct"/>
            <w:tcBorders>
              <w:top w:val="single" w:sz="6" w:space="0" w:color="000000"/>
              <w:left w:val="single" w:sz="6" w:space="0" w:color="000000"/>
              <w:bottom w:val="single" w:sz="6" w:space="0" w:color="000000"/>
              <w:right w:val="single" w:sz="6" w:space="0" w:color="000000"/>
            </w:tcBorders>
            <w:hideMark/>
          </w:tcPr>
          <w:p w14:paraId="637AC550" w14:textId="77777777" w:rsidR="00DF4902" w:rsidRPr="00A572EE" w:rsidRDefault="00DF4902" w:rsidP="00291F67">
            <w:pPr>
              <w:spacing w:before="150" w:after="150" w:line="240" w:lineRule="auto"/>
              <w:rPr>
                <w:rFonts w:ascii="Times New Roman" w:eastAsia="Times New Roman" w:hAnsi="Times New Roman" w:cs="Times New Roman"/>
                <w:sz w:val="24"/>
                <w:szCs w:val="24"/>
                <w:lang w:eastAsia="ru-RU"/>
              </w:rPr>
            </w:pPr>
            <w:r w:rsidRPr="00A572EE">
              <w:rPr>
                <w:rFonts w:ascii="Times New Roman" w:eastAsia="Times New Roman" w:hAnsi="Times New Roman" w:cs="Times New Roman"/>
                <w:sz w:val="24"/>
                <w:szCs w:val="24"/>
                <w:lang w:eastAsia="ru-RU"/>
              </w:rPr>
              <w:t>працюючі</w:t>
            </w:r>
          </w:p>
        </w:tc>
        <w:tc>
          <w:tcPr>
            <w:tcW w:w="650" w:type="pct"/>
            <w:tcBorders>
              <w:top w:val="single" w:sz="6" w:space="0" w:color="000000"/>
              <w:left w:val="single" w:sz="6" w:space="0" w:color="000000"/>
              <w:bottom w:val="single" w:sz="6" w:space="0" w:color="000000"/>
              <w:right w:val="single" w:sz="6" w:space="0" w:color="000000"/>
            </w:tcBorders>
            <w:hideMark/>
          </w:tcPr>
          <w:p w14:paraId="77F0898B"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 xml:space="preserve"> </w:t>
            </w:r>
          </w:p>
          <w:p w14:paraId="61D98085"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36383</w:t>
            </w:r>
          </w:p>
        </w:tc>
        <w:tc>
          <w:tcPr>
            <w:tcW w:w="1200" w:type="pct"/>
            <w:tcBorders>
              <w:top w:val="single" w:sz="6" w:space="0" w:color="000000"/>
              <w:left w:val="single" w:sz="6" w:space="0" w:color="000000"/>
              <w:bottom w:val="single" w:sz="6" w:space="0" w:color="000000"/>
              <w:right w:val="single" w:sz="6" w:space="0" w:color="000000"/>
            </w:tcBorders>
            <w:hideMark/>
          </w:tcPr>
          <w:p w14:paraId="7024653A" w14:textId="77777777" w:rsidR="00DF4902" w:rsidRPr="00230AE3" w:rsidRDefault="00DF4902" w:rsidP="00291F67">
            <w:pPr>
              <w:spacing w:before="150" w:after="150" w:line="240" w:lineRule="auto"/>
              <w:rPr>
                <w:rFonts w:ascii="Times New Roman" w:eastAsia="Times New Roman" w:hAnsi="Times New Roman" w:cs="Times New Roman"/>
                <w:sz w:val="24"/>
                <w:szCs w:val="24"/>
                <w:lang w:val="uk-UA" w:eastAsia="ru-RU"/>
              </w:rPr>
            </w:pPr>
            <w:r w:rsidRPr="00A572EE">
              <w:rPr>
                <w:rFonts w:ascii="Times New Roman" w:eastAsia="Times New Roman" w:hAnsi="Times New Roman" w:cs="Times New Roman"/>
                <w:sz w:val="24"/>
                <w:szCs w:val="24"/>
                <w:lang w:val="uk-UA" w:eastAsia="ru-RU"/>
              </w:rPr>
              <w:t>Виконавчий орган сільської, селищної, міської ради з питань економічного та інвестиційного розвитку</w:t>
            </w:r>
          </w:p>
        </w:tc>
      </w:tr>
      <w:tr w:rsidR="00DF4902" w:rsidRPr="00DF4902" w14:paraId="0239D016"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C2739DB"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1.1.13</w:t>
            </w:r>
          </w:p>
        </w:tc>
        <w:tc>
          <w:tcPr>
            <w:tcW w:w="2500" w:type="pct"/>
            <w:tcBorders>
              <w:top w:val="single" w:sz="6" w:space="0" w:color="000000"/>
              <w:left w:val="single" w:sz="6" w:space="0" w:color="000000"/>
              <w:bottom w:val="single" w:sz="6" w:space="0" w:color="000000"/>
              <w:right w:val="single" w:sz="6" w:space="0" w:color="000000"/>
            </w:tcBorders>
            <w:hideMark/>
          </w:tcPr>
          <w:p w14:paraId="37E3730E"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Безробітні (зареєстровані в центрі зайнятості)</w:t>
            </w:r>
            <w:r w:rsidRPr="00CA1830">
              <w:rPr>
                <w:rFonts w:ascii="Times New Roman" w:eastAsia="Times New Roman" w:hAnsi="Times New Roman" w:cs="Times New Roman"/>
                <w:sz w:val="24"/>
                <w:szCs w:val="24"/>
                <w:lang w:eastAsia="ru-RU"/>
              </w:rPr>
              <w:br/>
              <w:t>із них:</w:t>
            </w:r>
          </w:p>
        </w:tc>
        <w:tc>
          <w:tcPr>
            <w:tcW w:w="650" w:type="pct"/>
            <w:tcBorders>
              <w:top w:val="single" w:sz="6" w:space="0" w:color="000000"/>
              <w:left w:val="single" w:sz="6" w:space="0" w:color="000000"/>
              <w:bottom w:val="single" w:sz="6" w:space="0" w:color="000000"/>
              <w:right w:val="single" w:sz="6" w:space="0" w:color="000000"/>
            </w:tcBorders>
            <w:hideMark/>
          </w:tcPr>
          <w:p w14:paraId="2BC1BA87" w14:textId="77777777" w:rsidR="00DF4902" w:rsidRPr="00414BE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94</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421D89BC" w14:textId="77777777" w:rsidR="00DF4902" w:rsidRPr="00351F83" w:rsidRDefault="00DF4902" w:rsidP="00291F67">
            <w:pPr>
              <w:spacing w:before="150" w:after="150" w:line="60" w:lineRule="atLeast"/>
              <w:rPr>
                <w:rFonts w:ascii="Times New Roman" w:eastAsia="Times New Roman" w:hAnsi="Times New Roman" w:cs="Times New Roman"/>
                <w:sz w:val="24"/>
                <w:szCs w:val="24"/>
                <w:lang w:val="uk-UA" w:eastAsia="ru-RU"/>
              </w:rPr>
            </w:pPr>
            <w:r w:rsidRPr="00351F83">
              <w:rPr>
                <w:rFonts w:ascii="Times New Roman" w:eastAsia="Times New Roman" w:hAnsi="Times New Roman" w:cs="Times New Roman"/>
                <w:sz w:val="24"/>
                <w:szCs w:val="24"/>
                <w:lang w:val="uk-UA" w:eastAsia="ru-RU"/>
              </w:rPr>
              <w:t>Філія регіонального/ міжрегіонального центру зайнятості (або міський, районний, міськрайонний центр зайнятості - до дати припинення їхньої діяльності)</w:t>
            </w:r>
          </w:p>
        </w:tc>
      </w:tr>
      <w:tr w:rsidR="00DF4902" w:rsidRPr="00CA1830" w14:paraId="3BA5D49D"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EF086D9"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1.1.13.1</w:t>
            </w:r>
          </w:p>
        </w:tc>
        <w:tc>
          <w:tcPr>
            <w:tcW w:w="2500" w:type="pct"/>
            <w:tcBorders>
              <w:top w:val="single" w:sz="6" w:space="0" w:color="000000"/>
              <w:left w:val="single" w:sz="6" w:space="0" w:color="000000"/>
              <w:bottom w:val="single" w:sz="6" w:space="0" w:color="000000"/>
              <w:right w:val="single" w:sz="6" w:space="0" w:color="000000"/>
            </w:tcBorders>
            <w:hideMark/>
          </w:tcPr>
          <w:p w14:paraId="6C722F23"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73874FAB" w14:textId="77777777" w:rsidR="00DF4902" w:rsidRPr="00414BE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71</w:t>
            </w:r>
          </w:p>
        </w:tc>
        <w:tc>
          <w:tcPr>
            <w:tcW w:w="0" w:type="auto"/>
            <w:vMerge/>
            <w:tcBorders>
              <w:top w:val="single" w:sz="6" w:space="0" w:color="000000"/>
              <w:left w:val="single" w:sz="6" w:space="0" w:color="000000"/>
              <w:bottom w:val="single" w:sz="6" w:space="0" w:color="000000"/>
              <w:right w:val="single" w:sz="6" w:space="0" w:color="000000"/>
            </w:tcBorders>
            <w:hideMark/>
          </w:tcPr>
          <w:p w14:paraId="29083A0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6762A0E"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3DA50DE"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1.1.13.2</w:t>
            </w:r>
          </w:p>
        </w:tc>
        <w:tc>
          <w:tcPr>
            <w:tcW w:w="2500" w:type="pct"/>
            <w:tcBorders>
              <w:top w:val="single" w:sz="6" w:space="0" w:color="000000"/>
              <w:left w:val="single" w:sz="6" w:space="0" w:color="000000"/>
              <w:bottom w:val="single" w:sz="6" w:space="0" w:color="000000"/>
              <w:right w:val="single" w:sz="6" w:space="0" w:color="000000"/>
            </w:tcBorders>
            <w:hideMark/>
          </w:tcPr>
          <w:p w14:paraId="495D3994"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1876AFF2" w14:textId="77777777" w:rsidR="00DF4902" w:rsidRPr="00414BE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0" w:type="auto"/>
            <w:vMerge/>
            <w:tcBorders>
              <w:top w:val="single" w:sz="6" w:space="0" w:color="000000"/>
              <w:left w:val="single" w:sz="6" w:space="0" w:color="000000"/>
              <w:bottom w:val="single" w:sz="6" w:space="0" w:color="000000"/>
              <w:right w:val="single" w:sz="6" w:space="0" w:color="000000"/>
            </w:tcBorders>
            <w:hideMark/>
          </w:tcPr>
          <w:p w14:paraId="1C488DD7"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308531F"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E38105D"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1.1.14</w:t>
            </w:r>
          </w:p>
        </w:tc>
        <w:tc>
          <w:tcPr>
            <w:tcW w:w="2500" w:type="pct"/>
            <w:tcBorders>
              <w:top w:val="single" w:sz="6" w:space="0" w:color="000000"/>
              <w:left w:val="single" w:sz="6" w:space="0" w:color="000000"/>
              <w:bottom w:val="single" w:sz="6" w:space="0" w:color="000000"/>
              <w:right w:val="single" w:sz="6" w:space="0" w:color="000000"/>
            </w:tcBorders>
            <w:hideMark/>
          </w:tcPr>
          <w:p w14:paraId="67D878E1"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Чисельність населення у віці 60-79 років, всього осіб,</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76A2394F" w14:textId="77777777" w:rsidR="00DF4902" w:rsidRPr="002175A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11972</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487D8947"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Територіальний підрозділ Пенсійного фонду України</w:t>
            </w:r>
          </w:p>
        </w:tc>
      </w:tr>
      <w:tr w:rsidR="00DF4902" w:rsidRPr="00CA1830" w14:paraId="30EE1C67"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1697612"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1.1.14.1</w:t>
            </w:r>
          </w:p>
        </w:tc>
        <w:tc>
          <w:tcPr>
            <w:tcW w:w="2500" w:type="pct"/>
            <w:tcBorders>
              <w:top w:val="single" w:sz="6" w:space="0" w:color="000000"/>
              <w:left w:val="single" w:sz="6" w:space="0" w:color="000000"/>
              <w:bottom w:val="single" w:sz="6" w:space="0" w:color="000000"/>
              <w:right w:val="single" w:sz="6" w:space="0" w:color="000000"/>
            </w:tcBorders>
            <w:hideMark/>
          </w:tcPr>
          <w:p w14:paraId="05E37805"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02800560" w14:textId="77777777" w:rsidR="00DF4902" w:rsidRPr="002175A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7965</w:t>
            </w:r>
          </w:p>
        </w:tc>
        <w:tc>
          <w:tcPr>
            <w:tcW w:w="0" w:type="auto"/>
            <w:vMerge/>
            <w:tcBorders>
              <w:top w:val="single" w:sz="6" w:space="0" w:color="000000"/>
              <w:left w:val="single" w:sz="6" w:space="0" w:color="000000"/>
              <w:bottom w:val="single" w:sz="6" w:space="0" w:color="000000"/>
              <w:right w:val="single" w:sz="6" w:space="0" w:color="000000"/>
            </w:tcBorders>
            <w:hideMark/>
          </w:tcPr>
          <w:p w14:paraId="045AF82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A70CC6B"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9C4630C"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1.1.14.2</w:t>
            </w:r>
          </w:p>
        </w:tc>
        <w:tc>
          <w:tcPr>
            <w:tcW w:w="2500" w:type="pct"/>
            <w:tcBorders>
              <w:top w:val="single" w:sz="6" w:space="0" w:color="000000"/>
              <w:left w:val="single" w:sz="6" w:space="0" w:color="000000"/>
              <w:bottom w:val="single" w:sz="6" w:space="0" w:color="000000"/>
              <w:right w:val="single" w:sz="6" w:space="0" w:color="000000"/>
            </w:tcBorders>
            <w:hideMark/>
          </w:tcPr>
          <w:p w14:paraId="3E188812"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4E28E3AB" w14:textId="77777777" w:rsidR="00DF4902" w:rsidRPr="002175A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4007</w:t>
            </w:r>
          </w:p>
        </w:tc>
        <w:tc>
          <w:tcPr>
            <w:tcW w:w="0" w:type="auto"/>
            <w:vMerge/>
            <w:tcBorders>
              <w:top w:val="single" w:sz="6" w:space="0" w:color="000000"/>
              <w:left w:val="single" w:sz="6" w:space="0" w:color="000000"/>
              <w:bottom w:val="single" w:sz="6" w:space="0" w:color="000000"/>
              <w:right w:val="single" w:sz="6" w:space="0" w:color="000000"/>
            </w:tcBorders>
            <w:hideMark/>
          </w:tcPr>
          <w:p w14:paraId="11B2FBC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D916675"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45EEC46"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1.1.15</w:t>
            </w:r>
          </w:p>
        </w:tc>
        <w:tc>
          <w:tcPr>
            <w:tcW w:w="2500" w:type="pct"/>
            <w:tcBorders>
              <w:top w:val="single" w:sz="6" w:space="0" w:color="000000"/>
              <w:left w:val="single" w:sz="6" w:space="0" w:color="000000"/>
              <w:bottom w:val="single" w:sz="6" w:space="0" w:color="000000"/>
              <w:right w:val="single" w:sz="6" w:space="0" w:color="000000"/>
            </w:tcBorders>
            <w:hideMark/>
          </w:tcPr>
          <w:p w14:paraId="789B3D9A"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Чисельність населення, у віці 80 років і більше, всього осіб,</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769726AB" w14:textId="77777777" w:rsidR="00DF4902" w:rsidRPr="002175A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1988</w:t>
            </w:r>
          </w:p>
        </w:tc>
        <w:tc>
          <w:tcPr>
            <w:tcW w:w="0" w:type="auto"/>
            <w:vMerge/>
            <w:tcBorders>
              <w:top w:val="single" w:sz="6" w:space="0" w:color="000000"/>
              <w:left w:val="single" w:sz="6" w:space="0" w:color="000000"/>
              <w:bottom w:val="single" w:sz="6" w:space="0" w:color="000000"/>
              <w:right w:val="single" w:sz="6" w:space="0" w:color="000000"/>
            </w:tcBorders>
            <w:hideMark/>
          </w:tcPr>
          <w:p w14:paraId="1FB3535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65349A7"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E146A47"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1.1.15.1</w:t>
            </w:r>
          </w:p>
        </w:tc>
        <w:tc>
          <w:tcPr>
            <w:tcW w:w="2500" w:type="pct"/>
            <w:tcBorders>
              <w:top w:val="single" w:sz="6" w:space="0" w:color="000000"/>
              <w:left w:val="single" w:sz="6" w:space="0" w:color="000000"/>
              <w:bottom w:val="single" w:sz="6" w:space="0" w:color="000000"/>
              <w:right w:val="single" w:sz="6" w:space="0" w:color="000000"/>
            </w:tcBorders>
            <w:hideMark/>
          </w:tcPr>
          <w:p w14:paraId="403DDC1E"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203238D3" w14:textId="77777777" w:rsidR="00DF4902" w:rsidRPr="002175A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1470</w:t>
            </w:r>
          </w:p>
        </w:tc>
        <w:tc>
          <w:tcPr>
            <w:tcW w:w="0" w:type="auto"/>
            <w:vMerge/>
            <w:tcBorders>
              <w:top w:val="single" w:sz="6" w:space="0" w:color="000000"/>
              <w:left w:val="single" w:sz="6" w:space="0" w:color="000000"/>
              <w:bottom w:val="single" w:sz="6" w:space="0" w:color="000000"/>
              <w:right w:val="single" w:sz="6" w:space="0" w:color="000000"/>
            </w:tcBorders>
            <w:hideMark/>
          </w:tcPr>
          <w:p w14:paraId="41BACCE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609BD24"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43D6B0D"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1.1.15.2</w:t>
            </w:r>
          </w:p>
        </w:tc>
        <w:tc>
          <w:tcPr>
            <w:tcW w:w="2500" w:type="pct"/>
            <w:tcBorders>
              <w:top w:val="single" w:sz="6" w:space="0" w:color="000000"/>
              <w:left w:val="single" w:sz="6" w:space="0" w:color="000000"/>
              <w:bottom w:val="single" w:sz="6" w:space="0" w:color="000000"/>
              <w:right w:val="single" w:sz="6" w:space="0" w:color="000000"/>
            </w:tcBorders>
            <w:hideMark/>
          </w:tcPr>
          <w:p w14:paraId="3340B454"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5452D5DA" w14:textId="77777777" w:rsidR="00DF4902" w:rsidRPr="002175A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518</w:t>
            </w:r>
          </w:p>
        </w:tc>
        <w:tc>
          <w:tcPr>
            <w:tcW w:w="0" w:type="auto"/>
            <w:vMerge/>
            <w:tcBorders>
              <w:top w:val="single" w:sz="6" w:space="0" w:color="000000"/>
              <w:left w:val="single" w:sz="6" w:space="0" w:color="000000"/>
              <w:bottom w:val="single" w:sz="6" w:space="0" w:color="000000"/>
              <w:right w:val="single" w:sz="6" w:space="0" w:color="000000"/>
            </w:tcBorders>
            <w:hideMark/>
          </w:tcPr>
          <w:p w14:paraId="08E2F626"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1FD3054"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EA9BD6F"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1.1.16</w:t>
            </w:r>
          </w:p>
        </w:tc>
        <w:tc>
          <w:tcPr>
            <w:tcW w:w="2500" w:type="pct"/>
            <w:tcBorders>
              <w:top w:val="single" w:sz="6" w:space="0" w:color="000000"/>
              <w:left w:val="single" w:sz="6" w:space="0" w:color="000000"/>
              <w:bottom w:val="single" w:sz="6" w:space="0" w:color="000000"/>
              <w:right w:val="single" w:sz="6" w:space="0" w:color="000000"/>
            </w:tcBorders>
            <w:hideMark/>
          </w:tcPr>
          <w:p w14:paraId="10D51D60"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народжених**</w:t>
            </w:r>
          </w:p>
        </w:tc>
        <w:tc>
          <w:tcPr>
            <w:tcW w:w="650" w:type="pct"/>
            <w:tcBorders>
              <w:top w:val="single" w:sz="6" w:space="0" w:color="000000"/>
              <w:left w:val="single" w:sz="6" w:space="0" w:color="000000"/>
              <w:bottom w:val="single" w:sz="6" w:space="0" w:color="000000"/>
              <w:right w:val="single" w:sz="6" w:space="0" w:color="000000"/>
            </w:tcBorders>
            <w:hideMark/>
          </w:tcPr>
          <w:p w14:paraId="5AD49B61" w14:textId="77777777" w:rsidR="00DF4902" w:rsidRPr="00382E10"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431</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2959B839"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Відділ державної реєстрації актів цивільного стану</w:t>
            </w:r>
          </w:p>
        </w:tc>
      </w:tr>
      <w:tr w:rsidR="00DF4902" w:rsidRPr="00CA1830" w14:paraId="7A9B8910"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9340D9D"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1.1.17</w:t>
            </w:r>
          </w:p>
        </w:tc>
        <w:tc>
          <w:tcPr>
            <w:tcW w:w="2500" w:type="pct"/>
            <w:tcBorders>
              <w:top w:val="single" w:sz="6" w:space="0" w:color="000000"/>
              <w:left w:val="single" w:sz="6" w:space="0" w:color="000000"/>
              <w:bottom w:val="single" w:sz="6" w:space="0" w:color="000000"/>
              <w:right w:val="single" w:sz="6" w:space="0" w:color="000000"/>
            </w:tcBorders>
            <w:hideMark/>
          </w:tcPr>
          <w:p w14:paraId="7CFB06B0"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померлих**</w:t>
            </w:r>
          </w:p>
        </w:tc>
        <w:tc>
          <w:tcPr>
            <w:tcW w:w="650" w:type="pct"/>
            <w:tcBorders>
              <w:top w:val="single" w:sz="6" w:space="0" w:color="000000"/>
              <w:left w:val="single" w:sz="6" w:space="0" w:color="000000"/>
              <w:bottom w:val="single" w:sz="6" w:space="0" w:color="000000"/>
              <w:right w:val="single" w:sz="6" w:space="0" w:color="000000"/>
            </w:tcBorders>
            <w:hideMark/>
          </w:tcPr>
          <w:p w14:paraId="453C9927" w14:textId="77777777" w:rsidR="00DF4902" w:rsidRPr="00382E10"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1347</w:t>
            </w:r>
          </w:p>
        </w:tc>
        <w:tc>
          <w:tcPr>
            <w:tcW w:w="0" w:type="auto"/>
            <w:vMerge/>
            <w:tcBorders>
              <w:top w:val="single" w:sz="6" w:space="0" w:color="000000"/>
              <w:left w:val="single" w:sz="6" w:space="0" w:color="000000"/>
              <w:bottom w:val="single" w:sz="6" w:space="0" w:color="000000"/>
              <w:right w:val="single" w:sz="6" w:space="0" w:color="000000"/>
            </w:tcBorders>
            <w:hideMark/>
          </w:tcPr>
          <w:p w14:paraId="40CC59B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B118E42"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BE6301C"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1.1.18</w:t>
            </w:r>
          </w:p>
        </w:tc>
        <w:tc>
          <w:tcPr>
            <w:tcW w:w="2500" w:type="pct"/>
            <w:tcBorders>
              <w:top w:val="single" w:sz="6" w:space="0" w:color="000000"/>
              <w:left w:val="single" w:sz="6" w:space="0" w:color="000000"/>
              <w:bottom w:val="single" w:sz="6" w:space="0" w:color="000000"/>
              <w:right w:val="single" w:sz="6" w:space="0" w:color="000000"/>
            </w:tcBorders>
            <w:hideMark/>
          </w:tcPr>
          <w:p w14:paraId="08D08169"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померлих дітей у віці до 1 року**</w:t>
            </w:r>
          </w:p>
        </w:tc>
        <w:tc>
          <w:tcPr>
            <w:tcW w:w="650" w:type="pct"/>
            <w:tcBorders>
              <w:top w:val="single" w:sz="6" w:space="0" w:color="000000"/>
              <w:left w:val="single" w:sz="6" w:space="0" w:color="000000"/>
              <w:bottom w:val="single" w:sz="6" w:space="0" w:color="000000"/>
              <w:right w:val="single" w:sz="6" w:space="0" w:color="000000"/>
            </w:tcBorders>
            <w:hideMark/>
          </w:tcPr>
          <w:p w14:paraId="42014773" w14:textId="77777777" w:rsidR="00DF4902" w:rsidRPr="00382E10"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0" w:type="auto"/>
            <w:vMerge/>
            <w:tcBorders>
              <w:top w:val="single" w:sz="6" w:space="0" w:color="000000"/>
              <w:left w:val="single" w:sz="6" w:space="0" w:color="000000"/>
              <w:bottom w:val="single" w:sz="6" w:space="0" w:color="000000"/>
              <w:right w:val="single" w:sz="6" w:space="0" w:color="000000"/>
            </w:tcBorders>
            <w:hideMark/>
          </w:tcPr>
          <w:p w14:paraId="461EEA5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5F6EBC1"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B8B54B7"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1.1.19</w:t>
            </w:r>
          </w:p>
        </w:tc>
        <w:tc>
          <w:tcPr>
            <w:tcW w:w="2500" w:type="pct"/>
            <w:tcBorders>
              <w:top w:val="single" w:sz="6" w:space="0" w:color="000000"/>
              <w:left w:val="single" w:sz="6" w:space="0" w:color="000000"/>
              <w:bottom w:val="single" w:sz="6" w:space="0" w:color="000000"/>
              <w:right w:val="single" w:sz="6" w:space="0" w:color="000000"/>
            </w:tcBorders>
            <w:hideMark/>
          </w:tcPr>
          <w:p w14:paraId="0B3DC90D"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багатодітних сімей:</w:t>
            </w:r>
          </w:p>
        </w:tc>
        <w:tc>
          <w:tcPr>
            <w:tcW w:w="650" w:type="pct"/>
            <w:tcBorders>
              <w:top w:val="single" w:sz="6" w:space="0" w:color="000000"/>
              <w:left w:val="single" w:sz="6" w:space="0" w:color="000000"/>
              <w:bottom w:val="single" w:sz="6" w:space="0" w:color="000000"/>
              <w:right w:val="single" w:sz="6" w:space="0" w:color="000000"/>
            </w:tcBorders>
            <w:hideMark/>
          </w:tcPr>
          <w:p w14:paraId="5C569FA8"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506</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0237E91F"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 з питань соціального захисту населення</w:t>
            </w:r>
          </w:p>
        </w:tc>
      </w:tr>
      <w:tr w:rsidR="00DF4902" w:rsidRPr="00CA1830" w14:paraId="3D771DAE"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CBF2C5F"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1.1.19.1</w:t>
            </w:r>
          </w:p>
        </w:tc>
        <w:tc>
          <w:tcPr>
            <w:tcW w:w="2500" w:type="pct"/>
            <w:tcBorders>
              <w:top w:val="single" w:sz="6" w:space="0" w:color="000000"/>
              <w:left w:val="single" w:sz="6" w:space="0" w:color="000000"/>
              <w:bottom w:val="single" w:sz="6" w:space="0" w:color="000000"/>
              <w:right w:val="single" w:sz="6" w:space="0" w:color="000000"/>
            </w:tcBorders>
            <w:hideMark/>
          </w:tcPr>
          <w:p w14:paraId="2D162083"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у них</w:t>
            </w:r>
          </w:p>
        </w:tc>
        <w:tc>
          <w:tcPr>
            <w:tcW w:w="650" w:type="pct"/>
            <w:tcBorders>
              <w:top w:val="single" w:sz="6" w:space="0" w:color="000000"/>
              <w:left w:val="single" w:sz="6" w:space="0" w:color="000000"/>
              <w:bottom w:val="single" w:sz="6" w:space="0" w:color="000000"/>
              <w:right w:val="single" w:sz="6" w:space="0" w:color="000000"/>
            </w:tcBorders>
            <w:hideMark/>
          </w:tcPr>
          <w:p w14:paraId="44EA1FED"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1734</w:t>
            </w:r>
          </w:p>
        </w:tc>
        <w:tc>
          <w:tcPr>
            <w:tcW w:w="0" w:type="auto"/>
            <w:vMerge/>
            <w:tcBorders>
              <w:top w:val="single" w:sz="6" w:space="0" w:color="000000"/>
              <w:left w:val="single" w:sz="6" w:space="0" w:color="000000"/>
              <w:bottom w:val="single" w:sz="6" w:space="0" w:color="000000"/>
              <w:right w:val="single" w:sz="6" w:space="0" w:color="000000"/>
            </w:tcBorders>
            <w:hideMark/>
          </w:tcPr>
          <w:p w14:paraId="64D794DF"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C47E6D1"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DBA80EB"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1.1.20</w:t>
            </w:r>
          </w:p>
        </w:tc>
        <w:tc>
          <w:tcPr>
            <w:tcW w:w="2500" w:type="pct"/>
            <w:tcBorders>
              <w:top w:val="single" w:sz="6" w:space="0" w:color="000000"/>
              <w:left w:val="single" w:sz="6" w:space="0" w:color="000000"/>
              <w:bottom w:val="single" w:sz="6" w:space="0" w:color="000000"/>
              <w:right w:val="single" w:sz="6" w:space="0" w:color="000000"/>
            </w:tcBorders>
            <w:hideMark/>
          </w:tcPr>
          <w:p w14:paraId="16F06FA5"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одиноких матерів,</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20F7D03B"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146</w:t>
            </w:r>
          </w:p>
        </w:tc>
        <w:tc>
          <w:tcPr>
            <w:tcW w:w="0" w:type="auto"/>
            <w:vMerge/>
            <w:tcBorders>
              <w:top w:val="single" w:sz="6" w:space="0" w:color="000000"/>
              <w:left w:val="single" w:sz="6" w:space="0" w:color="000000"/>
              <w:bottom w:val="single" w:sz="6" w:space="0" w:color="000000"/>
              <w:right w:val="single" w:sz="6" w:space="0" w:color="000000"/>
            </w:tcBorders>
            <w:hideMark/>
          </w:tcPr>
          <w:p w14:paraId="5DFC1F4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91261E8"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D6EB079"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1.1.20.1</w:t>
            </w:r>
          </w:p>
        </w:tc>
        <w:tc>
          <w:tcPr>
            <w:tcW w:w="2500" w:type="pct"/>
            <w:tcBorders>
              <w:top w:val="single" w:sz="6" w:space="0" w:color="000000"/>
              <w:left w:val="single" w:sz="6" w:space="0" w:color="000000"/>
              <w:bottom w:val="single" w:sz="6" w:space="0" w:color="000000"/>
              <w:right w:val="single" w:sz="6" w:space="0" w:color="000000"/>
            </w:tcBorders>
            <w:hideMark/>
          </w:tcPr>
          <w:p w14:paraId="7A74F5E8"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неповнолітніх одиноких матерів</w:t>
            </w:r>
          </w:p>
        </w:tc>
        <w:tc>
          <w:tcPr>
            <w:tcW w:w="650" w:type="pct"/>
            <w:tcBorders>
              <w:top w:val="single" w:sz="6" w:space="0" w:color="000000"/>
              <w:left w:val="single" w:sz="6" w:space="0" w:color="000000"/>
              <w:bottom w:val="single" w:sz="6" w:space="0" w:color="000000"/>
              <w:right w:val="single" w:sz="6" w:space="0" w:color="000000"/>
            </w:tcBorders>
            <w:hideMark/>
          </w:tcPr>
          <w:p w14:paraId="740AD152"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5E0D235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2EB617D"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142C0D3"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1.1.21</w:t>
            </w:r>
          </w:p>
        </w:tc>
        <w:tc>
          <w:tcPr>
            <w:tcW w:w="2500" w:type="pct"/>
            <w:tcBorders>
              <w:top w:val="single" w:sz="6" w:space="0" w:color="000000"/>
              <w:left w:val="single" w:sz="6" w:space="0" w:color="000000"/>
              <w:bottom w:val="single" w:sz="6" w:space="0" w:color="000000"/>
              <w:right w:val="single" w:sz="6" w:space="0" w:color="000000"/>
            </w:tcBorders>
            <w:hideMark/>
          </w:tcPr>
          <w:p w14:paraId="48EC1354"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одиноких батьків</w:t>
            </w:r>
          </w:p>
        </w:tc>
        <w:tc>
          <w:tcPr>
            <w:tcW w:w="650" w:type="pct"/>
            <w:tcBorders>
              <w:top w:val="single" w:sz="6" w:space="0" w:color="000000"/>
              <w:left w:val="single" w:sz="6" w:space="0" w:color="000000"/>
              <w:bottom w:val="single" w:sz="6" w:space="0" w:color="000000"/>
              <w:right w:val="single" w:sz="6" w:space="0" w:color="000000"/>
            </w:tcBorders>
            <w:hideMark/>
          </w:tcPr>
          <w:p w14:paraId="23AE4B98"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0" w:type="auto"/>
            <w:vMerge/>
            <w:tcBorders>
              <w:top w:val="single" w:sz="6" w:space="0" w:color="000000"/>
              <w:left w:val="single" w:sz="6" w:space="0" w:color="000000"/>
              <w:bottom w:val="single" w:sz="6" w:space="0" w:color="000000"/>
              <w:right w:val="single" w:sz="6" w:space="0" w:color="000000"/>
            </w:tcBorders>
            <w:hideMark/>
          </w:tcPr>
          <w:p w14:paraId="7096C40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C183FD1"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B07D88A"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1.1.22</w:t>
            </w:r>
          </w:p>
        </w:tc>
        <w:tc>
          <w:tcPr>
            <w:tcW w:w="2500" w:type="pct"/>
            <w:tcBorders>
              <w:top w:val="single" w:sz="6" w:space="0" w:color="000000"/>
              <w:left w:val="single" w:sz="6" w:space="0" w:color="000000"/>
              <w:bottom w:val="single" w:sz="6" w:space="0" w:color="000000"/>
              <w:right w:val="single" w:sz="6" w:space="0" w:color="000000"/>
            </w:tcBorders>
            <w:hideMark/>
          </w:tcPr>
          <w:p w14:paraId="770B280E"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з дітьми, де батьки є трудовими мігрантами</w:t>
            </w:r>
          </w:p>
        </w:tc>
        <w:tc>
          <w:tcPr>
            <w:tcW w:w="650" w:type="pct"/>
            <w:tcBorders>
              <w:top w:val="single" w:sz="6" w:space="0" w:color="000000"/>
              <w:left w:val="single" w:sz="6" w:space="0" w:color="000000"/>
              <w:bottom w:val="single" w:sz="6" w:space="0" w:color="000000"/>
              <w:right w:val="single" w:sz="6" w:space="0" w:color="000000"/>
            </w:tcBorders>
            <w:hideMark/>
          </w:tcPr>
          <w:p w14:paraId="020C9FF2" w14:textId="77777777" w:rsidR="00DF4902" w:rsidRPr="00D4416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tcBorders>
              <w:top w:val="single" w:sz="6" w:space="0" w:color="000000"/>
              <w:left w:val="single" w:sz="6" w:space="0" w:color="000000"/>
              <w:bottom w:val="single" w:sz="6" w:space="0" w:color="000000"/>
              <w:right w:val="single" w:sz="6" w:space="0" w:color="000000"/>
            </w:tcBorders>
            <w:hideMark/>
          </w:tcPr>
          <w:p w14:paraId="3960A7F5" w14:textId="77777777" w:rsidR="00DF4902" w:rsidRPr="00CA1830" w:rsidRDefault="00DF4902" w:rsidP="00291F67">
            <w:pPr>
              <w:spacing w:before="150" w:after="150" w:line="240" w:lineRule="auto"/>
              <w:rPr>
                <w:rFonts w:ascii="Times New Roman" w:eastAsia="Times New Roman" w:hAnsi="Times New Roman" w:cs="Times New Roman"/>
                <w:sz w:val="6"/>
                <w:szCs w:val="24"/>
                <w:lang w:eastAsia="ru-RU"/>
              </w:rPr>
            </w:pPr>
          </w:p>
        </w:tc>
      </w:tr>
      <w:tr w:rsidR="00DF4902" w:rsidRPr="00DF4902" w14:paraId="109C1C4D"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9550F4A"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1.1.23</w:t>
            </w:r>
          </w:p>
        </w:tc>
        <w:tc>
          <w:tcPr>
            <w:tcW w:w="2500" w:type="pct"/>
            <w:tcBorders>
              <w:top w:val="single" w:sz="6" w:space="0" w:color="000000"/>
              <w:left w:val="single" w:sz="6" w:space="0" w:color="000000"/>
              <w:bottom w:val="single" w:sz="6" w:space="0" w:color="000000"/>
              <w:right w:val="single" w:sz="6" w:space="0" w:color="000000"/>
            </w:tcBorders>
            <w:hideMark/>
          </w:tcPr>
          <w:p w14:paraId="2F3865F9"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біженців, осіб, які потребують додаткового або тимчасового захисту, іноземців та осіб без громадянства, які на законних підставах проживають або перебувають на території України,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21ACBE00" w14:textId="77777777" w:rsidR="00DF4902" w:rsidRPr="00FB2CD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7B01D6D8" w14:textId="77777777" w:rsidR="00DF4902" w:rsidRPr="007433B9" w:rsidRDefault="00DF4902" w:rsidP="00291F67">
            <w:pPr>
              <w:spacing w:before="150" w:after="150" w:line="60" w:lineRule="atLeast"/>
              <w:rPr>
                <w:rFonts w:ascii="Times New Roman" w:eastAsia="Times New Roman" w:hAnsi="Times New Roman" w:cs="Times New Roman"/>
                <w:sz w:val="24"/>
                <w:szCs w:val="24"/>
                <w:lang w:val="uk-UA" w:eastAsia="ru-RU"/>
              </w:rPr>
            </w:pPr>
            <w:r w:rsidRPr="007433B9">
              <w:rPr>
                <w:rFonts w:ascii="Times New Roman" w:eastAsia="Times New Roman" w:hAnsi="Times New Roman" w:cs="Times New Roman"/>
                <w:sz w:val="24"/>
                <w:szCs w:val="24"/>
                <w:lang w:val="uk-UA" w:eastAsia="ru-RU"/>
              </w:rPr>
              <w:t>Територіальний орган/</w:t>
            </w:r>
            <w:r w:rsidRPr="007433B9">
              <w:rPr>
                <w:rFonts w:ascii="Times New Roman" w:eastAsia="Times New Roman" w:hAnsi="Times New Roman" w:cs="Times New Roman"/>
                <w:sz w:val="24"/>
                <w:szCs w:val="24"/>
                <w:lang w:val="uk-UA" w:eastAsia="ru-RU"/>
              </w:rPr>
              <w:br/>
              <w:t>підрозділ Державної міграційної служби України, на який покладено виконання завдань у сфері реалізації законодавства про біженців та осіб, які потребують додаткового або тимчасового захисту, сільські, селищні, міські ради, благодійні організації, громадські об’єднання</w:t>
            </w:r>
          </w:p>
        </w:tc>
      </w:tr>
      <w:tr w:rsidR="00DF4902" w:rsidRPr="00CA1830" w14:paraId="21D981B5"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FF664CD"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1.1.23.1</w:t>
            </w:r>
          </w:p>
        </w:tc>
        <w:tc>
          <w:tcPr>
            <w:tcW w:w="2500" w:type="pct"/>
            <w:tcBorders>
              <w:top w:val="single" w:sz="6" w:space="0" w:color="000000"/>
              <w:left w:val="single" w:sz="6" w:space="0" w:color="000000"/>
              <w:bottom w:val="single" w:sz="6" w:space="0" w:color="000000"/>
              <w:right w:val="single" w:sz="6" w:space="0" w:color="000000"/>
            </w:tcBorders>
            <w:hideMark/>
          </w:tcPr>
          <w:p w14:paraId="3A85FA78"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40E699F2" w14:textId="77777777" w:rsidR="00DF4902" w:rsidRPr="00FB2CD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69ACB646"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201945B"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051D445"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1.1.23.2</w:t>
            </w:r>
          </w:p>
        </w:tc>
        <w:tc>
          <w:tcPr>
            <w:tcW w:w="2500" w:type="pct"/>
            <w:tcBorders>
              <w:top w:val="single" w:sz="6" w:space="0" w:color="000000"/>
              <w:left w:val="single" w:sz="6" w:space="0" w:color="000000"/>
              <w:bottom w:val="single" w:sz="6" w:space="0" w:color="000000"/>
              <w:right w:val="single" w:sz="6" w:space="0" w:color="000000"/>
            </w:tcBorders>
            <w:hideMark/>
          </w:tcPr>
          <w:p w14:paraId="4E493AE6"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6A656F9B" w14:textId="77777777" w:rsidR="00DF4902" w:rsidRPr="00FB2CD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5077764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8689A29"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1A5259F"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1.1.23.3</w:t>
            </w:r>
          </w:p>
        </w:tc>
        <w:tc>
          <w:tcPr>
            <w:tcW w:w="2500" w:type="pct"/>
            <w:tcBorders>
              <w:top w:val="single" w:sz="6" w:space="0" w:color="000000"/>
              <w:left w:val="single" w:sz="6" w:space="0" w:color="000000"/>
              <w:bottom w:val="single" w:sz="6" w:space="0" w:color="000000"/>
              <w:right w:val="single" w:sz="6" w:space="0" w:color="000000"/>
            </w:tcBorders>
            <w:hideMark/>
          </w:tcPr>
          <w:p w14:paraId="17A1384E"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w:t>
            </w:r>
          </w:p>
        </w:tc>
        <w:tc>
          <w:tcPr>
            <w:tcW w:w="650" w:type="pct"/>
            <w:tcBorders>
              <w:top w:val="single" w:sz="6" w:space="0" w:color="000000"/>
              <w:left w:val="single" w:sz="6" w:space="0" w:color="000000"/>
              <w:bottom w:val="single" w:sz="6" w:space="0" w:color="000000"/>
              <w:right w:val="single" w:sz="6" w:space="0" w:color="000000"/>
            </w:tcBorders>
            <w:hideMark/>
          </w:tcPr>
          <w:p w14:paraId="1EF9BF43" w14:textId="77777777" w:rsidR="00DF4902" w:rsidRPr="00FB2CD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6E2B264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0D68F2C"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FEED011"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1.1.24</w:t>
            </w:r>
          </w:p>
        </w:tc>
        <w:tc>
          <w:tcPr>
            <w:tcW w:w="2500" w:type="pct"/>
            <w:tcBorders>
              <w:top w:val="single" w:sz="6" w:space="0" w:color="000000"/>
              <w:left w:val="single" w:sz="6" w:space="0" w:color="000000"/>
              <w:bottom w:val="single" w:sz="6" w:space="0" w:color="000000"/>
              <w:right w:val="single" w:sz="6" w:space="0" w:color="000000"/>
            </w:tcBorders>
            <w:hideMark/>
          </w:tcPr>
          <w:p w14:paraId="77B0E65A"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які звернулись із заявою про визнання біженцем або особою, яка потребує додаткового захисту, та мають довідку про звернення за захистом в України,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58820427" w14:textId="77777777" w:rsidR="00DF4902" w:rsidRPr="00FB2CD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0EE636F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E8A015A"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23F59BC"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1.1.24.1</w:t>
            </w:r>
          </w:p>
        </w:tc>
        <w:tc>
          <w:tcPr>
            <w:tcW w:w="2500" w:type="pct"/>
            <w:tcBorders>
              <w:top w:val="single" w:sz="6" w:space="0" w:color="000000"/>
              <w:left w:val="single" w:sz="6" w:space="0" w:color="000000"/>
              <w:bottom w:val="single" w:sz="6" w:space="0" w:color="000000"/>
              <w:right w:val="single" w:sz="6" w:space="0" w:color="000000"/>
            </w:tcBorders>
            <w:hideMark/>
          </w:tcPr>
          <w:p w14:paraId="43625777"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2EC245BA" w14:textId="77777777" w:rsidR="00DF4902" w:rsidRPr="00FB2CD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6DF9ADB6"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4D25896"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F629244"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1.1.24.2</w:t>
            </w:r>
          </w:p>
        </w:tc>
        <w:tc>
          <w:tcPr>
            <w:tcW w:w="2500" w:type="pct"/>
            <w:tcBorders>
              <w:top w:val="single" w:sz="6" w:space="0" w:color="000000"/>
              <w:left w:val="single" w:sz="6" w:space="0" w:color="000000"/>
              <w:bottom w:val="single" w:sz="6" w:space="0" w:color="000000"/>
              <w:right w:val="single" w:sz="6" w:space="0" w:color="000000"/>
            </w:tcBorders>
            <w:hideMark/>
          </w:tcPr>
          <w:p w14:paraId="739219DC"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46F700FC" w14:textId="77777777" w:rsidR="00DF4902" w:rsidRPr="00FB2CD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0CEDAB5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46D5384"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49D2644"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1.1.24.3</w:t>
            </w:r>
          </w:p>
        </w:tc>
        <w:tc>
          <w:tcPr>
            <w:tcW w:w="2500" w:type="pct"/>
            <w:tcBorders>
              <w:top w:val="single" w:sz="6" w:space="0" w:color="000000"/>
              <w:left w:val="single" w:sz="6" w:space="0" w:color="000000"/>
              <w:bottom w:val="single" w:sz="6" w:space="0" w:color="000000"/>
              <w:right w:val="single" w:sz="6" w:space="0" w:color="000000"/>
            </w:tcBorders>
            <w:hideMark/>
          </w:tcPr>
          <w:p w14:paraId="7BD1EC3F"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w:t>
            </w:r>
          </w:p>
        </w:tc>
        <w:tc>
          <w:tcPr>
            <w:tcW w:w="650" w:type="pct"/>
            <w:tcBorders>
              <w:top w:val="single" w:sz="6" w:space="0" w:color="000000"/>
              <w:left w:val="single" w:sz="6" w:space="0" w:color="000000"/>
              <w:bottom w:val="single" w:sz="6" w:space="0" w:color="000000"/>
              <w:right w:val="single" w:sz="6" w:space="0" w:color="000000"/>
            </w:tcBorders>
            <w:hideMark/>
          </w:tcPr>
          <w:p w14:paraId="3F611C28" w14:textId="77777777" w:rsidR="00DF4902" w:rsidRPr="00FB2CD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0B81FA5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B93F0B2"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129B11D"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1.1.24.3.1</w:t>
            </w:r>
          </w:p>
        </w:tc>
        <w:tc>
          <w:tcPr>
            <w:tcW w:w="2500" w:type="pct"/>
            <w:tcBorders>
              <w:top w:val="single" w:sz="6" w:space="0" w:color="000000"/>
              <w:left w:val="single" w:sz="6" w:space="0" w:color="000000"/>
              <w:bottom w:val="single" w:sz="6" w:space="0" w:color="000000"/>
              <w:right w:val="single" w:sz="6" w:space="0" w:color="000000"/>
            </w:tcBorders>
            <w:hideMark/>
          </w:tcPr>
          <w:p w14:paraId="777C8E48"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них діти, розлучені із сім’єю</w:t>
            </w:r>
          </w:p>
        </w:tc>
        <w:tc>
          <w:tcPr>
            <w:tcW w:w="650" w:type="pct"/>
            <w:tcBorders>
              <w:top w:val="single" w:sz="6" w:space="0" w:color="000000"/>
              <w:left w:val="single" w:sz="6" w:space="0" w:color="000000"/>
              <w:bottom w:val="single" w:sz="6" w:space="0" w:color="000000"/>
              <w:right w:val="single" w:sz="6" w:space="0" w:color="000000"/>
            </w:tcBorders>
            <w:hideMark/>
          </w:tcPr>
          <w:p w14:paraId="006B5DD1" w14:textId="77777777" w:rsidR="00DF4902" w:rsidRPr="00FB2CD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31FABF9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E52BD14"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585CBE4"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sz w:val="24"/>
                <w:szCs w:val="24"/>
                <w:lang w:eastAsia="ru-RU"/>
              </w:rPr>
              <w:t>2</w:t>
            </w:r>
          </w:p>
        </w:tc>
        <w:tc>
          <w:tcPr>
            <w:tcW w:w="4450" w:type="pct"/>
            <w:gridSpan w:val="3"/>
            <w:tcBorders>
              <w:top w:val="single" w:sz="6" w:space="0" w:color="000000"/>
              <w:left w:val="single" w:sz="6" w:space="0" w:color="000000"/>
              <w:bottom w:val="single" w:sz="6" w:space="0" w:color="000000"/>
              <w:right w:val="single" w:sz="6" w:space="0" w:color="000000"/>
            </w:tcBorders>
            <w:hideMark/>
          </w:tcPr>
          <w:p w14:paraId="28EBEF94"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sz w:val="24"/>
                <w:szCs w:val="24"/>
                <w:lang w:eastAsia="ru-RU"/>
              </w:rPr>
              <w:t>Дані щодо вразливих груп населення та осіб/сімей, які перебувають у складних життєвих обставинах</w:t>
            </w:r>
          </w:p>
        </w:tc>
      </w:tr>
      <w:tr w:rsidR="00DF4902" w:rsidRPr="00DF7391" w14:paraId="66E228BC"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72CB0EF" w14:textId="77777777" w:rsidR="00DF4902" w:rsidRPr="00DF7391"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DF7391">
              <w:rPr>
                <w:rFonts w:ascii="Times New Roman" w:eastAsia="Times New Roman" w:hAnsi="Times New Roman" w:cs="Times New Roman"/>
                <w:b/>
                <w:bCs/>
                <w:i/>
                <w:iCs/>
                <w:sz w:val="24"/>
                <w:szCs w:val="24"/>
                <w:lang w:eastAsia="ru-RU"/>
              </w:rPr>
              <w:t>2.1</w:t>
            </w:r>
          </w:p>
        </w:tc>
        <w:tc>
          <w:tcPr>
            <w:tcW w:w="4450" w:type="pct"/>
            <w:gridSpan w:val="3"/>
            <w:tcBorders>
              <w:top w:val="single" w:sz="6" w:space="0" w:color="000000"/>
              <w:left w:val="single" w:sz="6" w:space="0" w:color="000000"/>
              <w:bottom w:val="single" w:sz="6" w:space="0" w:color="000000"/>
              <w:right w:val="single" w:sz="6" w:space="0" w:color="000000"/>
            </w:tcBorders>
            <w:hideMark/>
          </w:tcPr>
          <w:p w14:paraId="188CA6A8" w14:textId="77777777" w:rsidR="00DF4902" w:rsidRPr="00DF7391" w:rsidRDefault="00DF4902" w:rsidP="00291F67">
            <w:pPr>
              <w:spacing w:before="150" w:after="150" w:line="60" w:lineRule="atLeast"/>
              <w:rPr>
                <w:rFonts w:ascii="Times New Roman" w:eastAsia="Times New Roman" w:hAnsi="Times New Roman" w:cs="Times New Roman"/>
                <w:sz w:val="24"/>
                <w:szCs w:val="24"/>
                <w:lang w:eastAsia="ru-RU"/>
              </w:rPr>
            </w:pPr>
            <w:r w:rsidRPr="00DF7391">
              <w:rPr>
                <w:rFonts w:ascii="Times New Roman" w:eastAsia="Times New Roman" w:hAnsi="Times New Roman" w:cs="Times New Roman"/>
                <w:b/>
                <w:bCs/>
                <w:i/>
                <w:iCs/>
                <w:sz w:val="24"/>
                <w:szCs w:val="24"/>
                <w:lang w:eastAsia="ru-RU"/>
              </w:rPr>
              <w:t>Особи/сім</w:t>
            </w:r>
            <w:r w:rsidRPr="00DF7391">
              <w:rPr>
                <w:rFonts w:ascii="Times New Roman" w:eastAsia="Times New Roman" w:hAnsi="Times New Roman" w:cs="Times New Roman"/>
                <w:sz w:val="24"/>
                <w:szCs w:val="24"/>
                <w:lang w:eastAsia="ru-RU"/>
              </w:rPr>
              <w:t>’</w:t>
            </w:r>
            <w:r w:rsidRPr="00DF7391">
              <w:rPr>
                <w:rFonts w:ascii="Times New Roman" w:eastAsia="Times New Roman" w:hAnsi="Times New Roman" w:cs="Times New Roman"/>
                <w:b/>
                <w:bCs/>
                <w:i/>
                <w:iCs/>
                <w:sz w:val="24"/>
                <w:szCs w:val="24"/>
                <w:lang w:eastAsia="ru-RU"/>
              </w:rPr>
              <w:t>ї, які належать до вразливих груп населення або перебувають у складних життєвих обставинах</w:t>
            </w:r>
          </w:p>
        </w:tc>
      </w:tr>
      <w:tr w:rsidR="00DF4902" w:rsidRPr="00DF7391" w14:paraId="0E825B90"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D41ACDC" w14:textId="77777777" w:rsidR="00DF4902" w:rsidRPr="00DF7391"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DF7391">
              <w:rPr>
                <w:rFonts w:ascii="Times New Roman" w:eastAsia="Times New Roman" w:hAnsi="Times New Roman" w:cs="Times New Roman"/>
                <w:sz w:val="24"/>
                <w:szCs w:val="24"/>
                <w:lang w:eastAsia="ru-RU"/>
              </w:rPr>
              <w:t>2.1.1</w:t>
            </w:r>
          </w:p>
        </w:tc>
        <w:tc>
          <w:tcPr>
            <w:tcW w:w="2500" w:type="pct"/>
            <w:tcBorders>
              <w:top w:val="single" w:sz="6" w:space="0" w:color="000000"/>
              <w:left w:val="single" w:sz="6" w:space="0" w:color="000000"/>
              <w:bottom w:val="single" w:sz="6" w:space="0" w:color="000000"/>
              <w:right w:val="single" w:sz="6" w:space="0" w:color="000000"/>
            </w:tcBorders>
            <w:hideMark/>
          </w:tcPr>
          <w:p w14:paraId="2B91315D" w14:textId="77777777" w:rsidR="00DF4902" w:rsidRPr="00DF7391" w:rsidRDefault="00DF4902" w:rsidP="00291F67">
            <w:pPr>
              <w:spacing w:before="150" w:after="150" w:line="60" w:lineRule="atLeast"/>
              <w:rPr>
                <w:rFonts w:ascii="Times New Roman" w:eastAsia="Times New Roman" w:hAnsi="Times New Roman" w:cs="Times New Roman"/>
                <w:sz w:val="24"/>
                <w:szCs w:val="24"/>
                <w:lang w:eastAsia="ru-RU"/>
              </w:rPr>
            </w:pPr>
            <w:r w:rsidRPr="00DF7391">
              <w:rPr>
                <w:rFonts w:ascii="Times New Roman" w:eastAsia="Times New Roman" w:hAnsi="Times New Roman" w:cs="Times New Roman"/>
                <w:sz w:val="24"/>
                <w:szCs w:val="24"/>
                <w:lang w:eastAsia="ru-RU"/>
              </w:rPr>
              <w:t>Кількість сімей, які перебувають на обліку надавача соціальних послуг як такі, що перебувають у складних життєвих обставинах</w:t>
            </w:r>
          </w:p>
        </w:tc>
        <w:tc>
          <w:tcPr>
            <w:tcW w:w="650" w:type="pct"/>
            <w:tcBorders>
              <w:top w:val="single" w:sz="6" w:space="0" w:color="000000"/>
              <w:left w:val="single" w:sz="6" w:space="0" w:color="000000"/>
              <w:bottom w:val="single" w:sz="6" w:space="0" w:color="000000"/>
              <w:right w:val="single" w:sz="6" w:space="0" w:color="000000"/>
            </w:tcBorders>
            <w:hideMark/>
          </w:tcPr>
          <w:p w14:paraId="7C1F9486" w14:textId="77777777" w:rsidR="00DF4902" w:rsidRPr="00DF7391" w:rsidRDefault="00DF4902" w:rsidP="00291F67">
            <w:pPr>
              <w:spacing w:before="150" w:after="150" w:line="240" w:lineRule="auto"/>
              <w:rPr>
                <w:rFonts w:ascii="Times New Roman" w:eastAsia="Times New Roman" w:hAnsi="Times New Roman" w:cs="Times New Roman"/>
                <w:sz w:val="24"/>
                <w:szCs w:val="24"/>
                <w:lang w:val="uk-UA" w:eastAsia="ru-RU"/>
              </w:rPr>
            </w:pPr>
            <w:r w:rsidRPr="00DF7391">
              <w:rPr>
                <w:rFonts w:ascii="Times New Roman" w:eastAsia="Times New Roman" w:hAnsi="Times New Roman" w:cs="Times New Roman"/>
                <w:sz w:val="24"/>
                <w:szCs w:val="24"/>
                <w:lang w:val="uk-UA" w:eastAsia="ru-RU"/>
              </w:rPr>
              <w:t>1898</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6291CD6B" w14:textId="77777777" w:rsidR="00DF4902" w:rsidRPr="00DF7391" w:rsidRDefault="00DF4902" w:rsidP="00291F67">
            <w:pPr>
              <w:spacing w:before="150" w:after="150" w:line="60" w:lineRule="atLeast"/>
              <w:rPr>
                <w:rFonts w:ascii="Times New Roman" w:eastAsia="Times New Roman" w:hAnsi="Times New Roman" w:cs="Times New Roman"/>
                <w:sz w:val="24"/>
                <w:szCs w:val="24"/>
                <w:lang w:eastAsia="ru-RU"/>
              </w:rPr>
            </w:pPr>
            <w:r w:rsidRPr="00DF7391">
              <w:rPr>
                <w:rFonts w:ascii="Times New Roman" w:eastAsia="Times New Roman" w:hAnsi="Times New Roman" w:cs="Times New Roman"/>
                <w:sz w:val="24"/>
                <w:szCs w:val="24"/>
                <w:lang w:eastAsia="ru-RU"/>
              </w:rPr>
              <w:t>Виконавчий орган сільської, селищної, міської ради з питань соціального захисту населення/</w:t>
            </w:r>
            <w:r w:rsidRPr="00DF7391">
              <w:rPr>
                <w:rFonts w:ascii="Times New Roman" w:eastAsia="Times New Roman" w:hAnsi="Times New Roman" w:cs="Times New Roman"/>
                <w:sz w:val="24"/>
                <w:szCs w:val="24"/>
                <w:lang w:eastAsia="ru-RU"/>
              </w:rPr>
              <w:br/>
              <w:t>надавачі соціальних послуг</w:t>
            </w:r>
          </w:p>
        </w:tc>
      </w:tr>
      <w:tr w:rsidR="00DF4902" w:rsidRPr="00CA1830" w14:paraId="024BFEB0"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9FF670C"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2.1.1.1</w:t>
            </w:r>
          </w:p>
        </w:tc>
        <w:tc>
          <w:tcPr>
            <w:tcW w:w="2500" w:type="pct"/>
            <w:tcBorders>
              <w:top w:val="single" w:sz="6" w:space="0" w:color="000000"/>
              <w:left w:val="single" w:sz="6" w:space="0" w:color="000000"/>
              <w:bottom w:val="single" w:sz="6" w:space="0" w:color="000000"/>
              <w:right w:val="single" w:sz="6" w:space="0" w:color="000000"/>
            </w:tcBorders>
            <w:hideMark/>
          </w:tcPr>
          <w:p w14:paraId="162118FE"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у них</w:t>
            </w:r>
          </w:p>
        </w:tc>
        <w:tc>
          <w:tcPr>
            <w:tcW w:w="650" w:type="pct"/>
            <w:tcBorders>
              <w:top w:val="single" w:sz="6" w:space="0" w:color="000000"/>
              <w:left w:val="single" w:sz="6" w:space="0" w:color="000000"/>
              <w:bottom w:val="single" w:sz="6" w:space="0" w:color="000000"/>
              <w:right w:val="single" w:sz="6" w:space="0" w:color="000000"/>
            </w:tcBorders>
            <w:hideMark/>
          </w:tcPr>
          <w:p w14:paraId="0EC895C1"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1010</w:t>
            </w:r>
          </w:p>
        </w:tc>
        <w:tc>
          <w:tcPr>
            <w:tcW w:w="0" w:type="auto"/>
            <w:vMerge/>
            <w:tcBorders>
              <w:top w:val="single" w:sz="6" w:space="0" w:color="000000"/>
              <w:left w:val="single" w:sz="6" w:space="0" w:color="000000"/>
              <w:bottom w:val="single" w:sz="6" w:space="0" w:color="000000"/>
              <w:right w:val="single" w:sz="6" w:space="0" w:color="000000"/>
            </w:tcBorders>
            <w:hideMark/>
          </w:tcPr>
          <w:p w14:paraId="4025B98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B42F4E9"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38765CB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w:t>
            </w:r>
          </w:p>
        </w:tc>
        <w:tc>
          <w:tcPr>
            <w:tcW w:w="2500" w:type="pct"/>
            <w:tcBorders>
              <w:top w:val="single" w:sz="6" w:space="0" w:color="000000"/>
              <w:left w:val="single" w:sz="6" w:space="0" w:color="000000"/>
              <w:bottom w:val="single" w:sz="6" w:space="0" w:color="000000"/>
              <w:right w:val="single" w:sz="6" w:space="0" w:color="000000"/>
            </w:tcBorders>
            <w:hideMark/>
          </w:tcPr>
          <w:p w14:paraId="2FCF837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які отримують соціальні послуги</w:t>
            </w:r>
          </w:p>
        </w:tc>
        <w:tc>
          <w:tcPr>
            <w:tcW w:w="650" w:type="pct"/>
            <w:tcBorders>
              <w:top w:val="single" w:sz="6" w:space="0" w:color="000000"/>
              <w:left w:val="single" w:sz="6" w:space="0" w:color="000000"/>
              <w:bottom w:val="single" w:sz="6" w:space="0" w:color="000000"/>
              <w:right w:val="single" w:sz="6" w:space="0" w:color="000000"/>
            </w:tcBorders>
            <w:hideMark/>
          </w:tcPr>
          <w:p w14:paraId="46F44D4B"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1898</w:t>
            </w:r>
          </w:p>
        </w:tc>
        <w:tc>
          <w:tcPr>
            <w:tcW w:w="0" w:type="auto"/>
            <w:vMerge/>
            <w:tcBorders>
              <w:top w:val="single" w:sz="6" w:space="0" w:color="000000"/>
              <w:left w:val="single" w:sz="6" w:space="0" w:color="000000"/>
              <w:bottom w:val="single" w:sz="6" w:space="0" w:color="000000"/>
              <w:right w:val="single" w:sz="6" w:space="0" w:color="000000"/>
            </w:tcBorders>
            <w:hideMark/>
          </w:tcPr>
          <w:p w14:paraId="25460BE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3A071BF"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22BA424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2.1.3</w:t>
            </w:r>
          </w:p>
        </w:tc>
        <w:tc>
          <w:tcPr>
            <w:tcW w:w="2500" w:type="pct"/>
            <w:tcBorders>
              <w:top w:val="single" w:sz="6" w:space="0" w:color="000000"/>
              <w:left w:val="single" w:sz="6" w:space="0" w:color="000000"/>
              <w:bottom w:val="single" w:sz="6" w:space="0" w:color="000000"/>
              <w:right w:val="single" w:sz="6" w:space="0" w:color="000000"/>
            </w:tcBorders>
            <w:hideMark/>
          </w:tcPr>
          <w:p w14:paraId="5E8D30A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які отримують державну соціальну допомогу малозабезпеченим сім’ям:</w:t>
            </w:r>
          </w:p>
        </w:tc>
        <w:tc>
          <w:tcPr>
            <w:tcW w:w="650" w:type="pct"/>
            <w:tcBorders>
              <w:top w:val="single" w:sz="6" w:space="0" w:color="000000"/>
              <w:left w:val="single" w:sz="6" w:space="0" w:color="000000"/>
              <w:bottom w:val="single" w:sz="6" w:space="0" w:color="000000"/>
              <w:right w:val="single" w:sz="6" w:space="0" w:color="000000"/>
            </w:tcBorders>
            <w:hideMark/>
          </w:tcPr>
          <w:p w14:paraId="69912DFE"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405</w:t>
            </w:r>
          </w:p>
        </w:tc>
        <w:tc>
          <w:tcPr>
            <w:tcW w:w="0" w:type="auto"/>
            <w:vMerge/>
            <w:tcBorders>
              <w:top w:val="single" w:sz="6" w:space="0" w:color="000000"/>
              <w:left w:val="single" w:sz="6" w:space="0" w:color="000000"/>
              <w:bottom w:val="single" w:sz="6" w:space="0" w:color="000000"/>
              <w:right w:val="single" w:sz="6" w:space="0" w:color="000000"/>
            </w:tcBorders>
            <w:hideMark/>
          </w:tcPr>
          <w:p w14:paraId="019E5E9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1E325D4"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2D38758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2.1.3.1</w:t>
            </w:r>
          </w:p>
        </w:tc>
        <w:tc>
          <w:tcPr>
            <w:tcW w:w="2500" w:type="pct"/>
            <w:tcBorders>
              <w:top w:val="single" w:sz="6" w:space="0" w:color="000000"/>
              <w:left w:val="single" w:sz="6" w:space="0" w:color="000000"/>
              <w:bottom w:val="single" w:sz="6" w:space="0" w:color="000000"/>
              <w:right w:val="single" w:sz="6" w:space="0" w:color="000000"/>
            </w:tcBorders>
            <w:hideMark/>
          </w:tcPr>
          <w:p w14:paraId="6A01391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у них</w:t>
            </w:r>
          </w:p>
        </w:tc>
        <w:tc>
          <w:tcPr>
            <w:tcW w:w="650" w:type="pct"/>
            <w:tcBorders>
              <w:top w:val="single" w:sz="6" w:space="0" w:color="000000"/>
              <w:left w:val="single" w:sz="6" w:space="0" w:color="000000"/>
              <w:bottom w:val="single" w:sz="6" w:space="0" w:color="000000"/>
              <w:right w:val="single" w:sz="6" w:space="0" w:color="000000"/>
            </w:tcBorders>
            <w:hideMark/>
          </w:tcPr>
          <w:p w14:paraId="4BF7C0F1"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631</w:t>
            </w:r>
          </w:p>
        </w:tc>
        <w:tc>
          <w:tcPr>
            <w:tcW w:w="0" w:type="auto"/>
            <w:vMerge/>
            <w:tcBorders>
              <w:top w:val="single" w:sz="6" w:space="0" w:color="000000"/>
              <w:left w:val="single" w:sz="6" w:space="0" w:color="000000"/>
              <w:bottom w:val="single" w:sz="6" w:space="0" w:color="000000"/>
              <w:right w:val="single" w:sz="6" w:space="0" w:color="000000"/>
            </w:tcBorders>
            <w:hideMark/>
          </w:tcPr>
          <w:p w14:paraId="7AB1CBC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9323AE5"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522EE0A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2.1.4</w:t>
            </w:r>
          </w:p>
        </w:tc>
        <w:tc>
          <w:tcPr>
            <w:tcW w:w="2500" w:type="pct"/>
            <w:tcBorders>
              <w:top w:val="single" w:sz="6" w:space="0" w:color="000000"/>
              <w:left w:val="single" w:sz="6" w:space="0" w:color="000000"/>
              <w:bottom w:val="single" w:sz="6" w:space="0" w:color="000000"/>
              <w:right w:val="single" w:sz="6" w:space="0" w:color="000000"/>
            </w:tcBorders>
            <w:hideMark/>
          </w:tcPr>
          <w:p w14:paraId="6B6D27B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з дітьми, члени яких мають інвалідність,</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559917B4"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917</w:t>
            </w:r>
          </w:p>
        </w:tc>
        <w:tc>
          <w:tcPr>
            <w:tcW w:w="0" w:type="auto"/>
            <w:vMerge/>
            <w:tcBorders>
              <w:top w:val="single" w:sz="6" w:space="0" w:color="000000"/>
              <w:left w:val="single" w:sz="6" w:space="0" w:color="000000"/>
              <w:bottom w:val="single" w:sz="6" w:space="0" w:color="000000"/>
              <w:right w:val="single" w:sz="6" w:space="0" w:color="000000"/>
            </w:tcBorders>
            <w:hideMark/>
          </w:tcPr>
          <w:p w14:paraId="6D2F433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257A741"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270A399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2.1.4.1</w:t>
            </w:r>
          </w:p>
        </w:tc>
        <w:tc>
          <w:tcPr>
            <w:tcW w:w="2500" w:type="pct"/>
            <w:tcBorders>
              <w:top w:val="single" w:sz="6" w:space="0" w:color="000000"/>
              <w:left w:val="single" w:sz="6" w:space="0" w:color="000000"/>
              <w:bottom w:val="single" w:sz="6" w:space="0" w:color="000000"/>
              <w:right w:val="single" w:sz="6" w:space="0" w:color="000000"/>
            </w:tcBorders>
            <w:hideMark/>
          </w:tcPr>
          <w:p w14:paraId="4E4FF38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у яких батьки мають інвалідність</w:t>
            </w:r>
          </w:p>
        </w:tc>
        <w:tc>
          <w:tcPr>
            <w:tcW w:w="650" w:type="pct"/>
            <w:tcBorders>
              <w:top w:val="single" w:sz="6" w:space="0" w:color="000000"/>
              <w:left w:val="single" w:sz="6" w:space="0" w:color="000000"/>
              <w:bottom w:val="single" w:sz="6" w:space="0" w:color="000000"/>
              <w:right w:val="single" w:sz="6" w:space="0" w:color="000000"/>
            </w:tcBorders>
            <w:hideMark/>
          </w:tcPr>
          <w:p w14:paraId="6C3E592F"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587</w:t>
            </w:r>
          </w:p>
        </w:tc>
        <w:tc>
          <w:tcPr>
            <w:tcW w:w="0" w:type="auto"/>
            <w:vMerge/>
            <w:tcBorders>
              <w:top w:val="single" w:sz="6" w:space="0" w:color="000000"/>
              <w:left w:val="single" w:sz="6" w:space="0" w:color="000000"/>
              <w:bottom w:val="single" w:sz="6" w:space="0" w:color="000000"/>
              <w:right w:val="single" w:sz="6" w:space="0" w:color="000000"/>
            </w:tcBorders>
            <w:hideMark/>
          </w:tcPr>
          <w:p w14:paraId="2EF0436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E3423B7"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07B84FB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2.1.4.2</w:t>
            </w:r>
          </w:p>
        </w:tc>
        <w:tc>
          <w:tcPr>
            <w:tcW w:w="2500" w:type="pct"/>
            <w:tcBorders>
              <w:top w:val="single" w:sz="6" w:space="0" w:color="000000"/>
              <w:left w:val="single" w:sz="6" w:space="0" w:color="000000"/>
              <w:bottom w:val="single" w:sz="6" w:space="0" w:color="000000"/>
              <w:right w:val="single" w:sz="6" w:space="0" w:color="000000"/>
            </w:tcBorders>
            <w:hideMark/>
          </w:tcPr>
          <w:p w14:paraId="44D6F6E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у яких діти мають інвалідність</w:t>
            </w:r>
          </w:p>
        </w:tc>
        <w:tc>
          <w:tcPr>
            <w:tcW w:w="650" w:type="pct"/>
            <w:tcBorders>
              <w:top w:val="single" w:sz="6" w:space="0" w:color="000000"/>
              <w:left w:val="single" w:sz="6" w:space="0" w:color="000000"/>
              <w:bottom w:val="single" w:sz="6" w:space="0" w:color="000000"/>
              <w:right w:val="single" w:sz="6" w:space="0" w:color="000000"/>
            </w:tcBorders>
            <w:hideMark/>
          </w:tcPr>
          <w:p w14:paraId="05CB949A"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256</w:t>
            </w:r>
          </w:p>
        </w:tc>
        <w:tc>
          <w:tcPr>
            <w:tcW w:w="0" w:type="auto"/>
            <w:vMerge/>
            <w:tcBorders>
              <w:top w:val="single" w:sz="6" w:space="0" w:color="000000"/>
              <w:left w:val="single" w:sz="6" w:space="0" w:color="000000"/>
              <w:bottom w:val="single" w:sz="6" w:space="0" w:color="000000"/>
              <w:right w:val="single" w:sz="6" w:space="0" w:color="000000"/>
            </w:tcBorders>
            <w:hideMark/>
          </w:tcPr>
          <w:p w14:paraId="6E109BC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D39439D" w14:textId="77777777" w:rsidTr="00291F67">
        <w:trPr>
          <w:trHeight w:val="1185"/>
        </w:trPr>
        <w:tc>
          <w:tcPr>
            <w:tcW w:w="550" w:type="pct"/>
            <w:tcBorders>
              <w:top w:val="single" w:sz="6" w:space="0" w:color="000000"/>
              <w:left w:val="single" w:sz="6" w:space="0" w:color="000000"/>
              <w:bottom w:val="single" w:sz="6" w:space="0" w:color="000000"/>
              <w:right w:val="single" w:sz="6" w:space="0" w:color="000000"/>
            </w:tcBorders>
            <w:hideMark/>
          </w:tcPr>
          <w:p w14:paraId="014AECD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2.1.5</w:t>
            </w:r>
          </w:p>
        </w:tc>
        <w:tc>
          <w:tcPr>
            <w:tcW w:w="2500" w:type="pct"/>
            <w:tcBorders>
              <w:top w:val="single" w:sz="6" w:space="0" w:color="000000"/>
              <w:left w:val="single" w:sz="6" w:space="0" w:color="000000"/>
              <w:bottom w:val="single" w:sz="6" w:space="0" w:color="000000"/>
              <w:right w:val="single" w:sz="6" w:space="0" w:color="000000"/>
            </w:tcBorders>
            <w:hideMark/>
          </w:tcPr>
          <w:p w14:paraId="326CA0E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з дітьми, в яких тривала хвороба батьків перешкоджає їм виконувати свої батьківські обов’язки</w:t>
            </w:r>
          </w:p>
        </w:tc>
        <w:tc>
          <w:tcPr>
            <w:tcW w:w="650" w:type="pct"/>
            <w:tcBorders>
              <w:top w:val="single" w:sz="6" w:space="0" w:color="000000"/>
              <w:left w:val="single" w:sz="6" w:space="0" w:color="000000"/>
              <w:bottom w:val="single" w:sz="6" w:space="0" w:color="000000"/>
              <w:right w:val="single" w:sz="6" w:space="0" w:color="000000"/>
            </w:tcBorders>
            <w:hideMark/>
          </w:tcPr>
          <w:p w14:paraId="0C65FC51" w14:textId="77777777" w:rsidR="00DF4902" w:rsidRPr="005F37B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tcBorders>
              <w:top w:val="single" w:sz="6" w:space="0" w:color="000000"/>
              <w:left w:val="single" w:sz="6" w:space="0" w:color="000000"/>
              <w:bottom w:val="single" w:sz="6" w:space="0" w:color="000000"/>
              <w:right w:val="single" w:sz="6" w:space="0" w:color="000000"/>
            </w:tcBorders>
            <w:hideMark/>
          </w:tcPr>
          <w:p w14:paraId="3F8D5D18"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w:t>
            </w:r>
            <w:r w:rsidRPr="00CA1830">
              <w:rPr>
                <w:rFonts w:ascii="Times New Roman" w:eastAsia="Times New Roman" w:hAnsi="Times New Roman" w:cs="Times New Roman"/>
                <w:sz w:val="24"/>
                <w:szCs w:val="24"/>
                <w:lang w:eastAsia="ru-RU"/>
              </w:rPr>
              <w:br/>
              <w:t>з питань соціального</w:t>
            </w:r>
            <w:r w:rsidRPr="00CA1830">
              <w:rPr>
                <w:rFonts w:ascii="Times New Roman" w:eastAsia="Times New Roman" w:hAnsi="Times New Roman" w:cs="Times New Roman"/>
                <w:sz w:val="24"/>
                <w:szCs w:val="24"/>
                <w:lang w:eastAsia="ru-RU"/>
              </w:rPr>
              <w:br/>
              <w:t>захисту населення/ служба у справах дітей</w:t>
            </w:r>
          </w:p>
        </w:tc>
      </w:tr>
      <w:tr w:rsidR="00DF4902" w:rsidRPr="00CA1830" w14:paraId="7788A084" w14:textId="77777777" w:rsidTr="00291F67">
        <w:trPr>
          <w:trHeight w:val="630"/>
        </w:trPr>
        <w:tc>
          <w:tcPr>
            <w:tcW w:w="550" w:type="pct"/>
            <w:tcBorders>
              <w:top w:val="single" w:sz="6" w:space="0" w:color="000000"/>
              <w:left w:val="single" w:sz="6" w:space="0" w:color="000000"/>
              <w:bottom w:val="single" w:sz="6" w:space="0" w:color="000000"/>
              <w:right w:val="single" w:sz="6" w:space="0" w:color="000000"/>
            </w:tcBorders>
            <w:hideMark/>
          </w:tcPr>
          <w:p w14:paraId="08E3B0C2"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2.1.6</w:t>
            </w:r>
          </w:p>
        </w:tc>
        <w:tc>
          <w:tcPr>
            <w:tcW w:w="2500" w:type="pct"/>
            <w:tcBorders>
              <w:top w:val="single" w:sz="6" w:space="0" w:color="000000"/>
              <w:left w:val="single" w:sz="6" w:space="0" w:color="000000"/>
              <w:bottom w:val="single" w:sz="6" w:space="0" w:color="000000"/>
              <w:right w:val="single" w:sz="6" w:space="0" w:color="000000"/>
            </w:tcBorders>
            <w:hideMark/>
          </w:tcPr>
          <w:p w14:paraId="2200CA5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де триває процес розлучення батьків і вирішується спір між матір’ю та батьком щодо визначення місця проживання дітей, участі батьків у їх вихованні</w:t>
            </w:r>
          </w:p>
        </w:tc>
        <w:tc>
          <w:tcPr>
            <w:tcW w:w="650" w:type="pct"/>
            <w:tcBorders>
              <w:top w:val="single" w:sz="6" w:space="0" w:color="000000"/>
              <w:left w:val="single" w:sz="6" w:space="0" w:color="000000"/>
              <w:bottom w:val="single" w:sz="6" w:space="0" w:color="000000"/>
              <w:right w:val="single" w:sz="6" w:space="0" w:color="000000"/>
            </w:tcBorders>
            <w:hideMark/>
          </w:tcPr>
          <w:p w14:paraId="135F0024" w14:textId="77777777" w:rsidR="00DF4902" w:rsidRPr="005F37B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tcBorders>
              <w:top w:val="single" w:sz="6" w:space="0" w:color="000000"/>
              <w:left w:val="single" w:sz="6" w:space="0" w:color="000000"/>
              <w:bottom w:val="single" w:sz="6" w:space="0" w:color="000000"/>
              <w:right w:val="single" w:sz="6" w:space="0" w:color="000000"/>
            </w:tcBorders>
            <w:hideMark/>
          </w:tcPr>
          <w:p w14:paraId="3E950FB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Служба у справах дітей</w:t>
            </w:r>
          </w:p>
        </w:tc>
      </w:tr>
      <w:tr w:rsidR="00DF4902" w:rsidRPr="00CA1830" w14:paraId="1DD78C18" w14:textId="77777777" w:rsidTr="00291F67">
        <w:trPr>
          <w:trHeight w:val="1545"/>
        </w:trPr>
        <w:tc>
          <w:tcPr>
            <w:tcW w:w="550" w:type="pct"/>
            <w:tcBorders>
              <w:top w:val="single" w:sz="6" w:space="0" w:color="000000"/>
              <w:left w:val="single" w:sz="6" w:space="0" w:color="000000"/>
              <w:bottom w:val="single" w:sz="6" w:space="0" w:color="000000"/>
              <w:right w:val="single" w:sz="6" w:space="0" w:color="000000"/>
            </w:tcBorders>
            <w:hideMark/>
          </w:tcPr>
          <w:p w14:paraId="4F82DB44" w14:textId="77777777" w:rsidR="00DF4902" w:rsidRPr="00157EA4" w:rsidRDefault="00DF4902" w:rsidP="00291F67">
            <w:pPr>
              <w:spacing w:before="150" w:after="150" w:line="240" w:lineRule="auto"/>
              <w:jc w:val="center"/>
              <w:rPr>
                <w:rFonts w:ascii="Times New Roman" w:eastAsia="Times New Roman" w:hAnsi="Times New Roman" w:cs="Times New Roman"/>
                <w:sz w:val="24"/>
                <w:szCs w:val="24"/>
                <w:lang w:eastAsia="ru-RU"/>
              </w:rPr>
            </w:pPr>
            <w:r w:rsidRPr="00157EA4">
              <w:rPr>
                <w:rFonts w:ascii="Times New Roman" w:eastAsia="Times New Roman" w:hAnsi="Times New Roman" w:cs="Times New Roman"/>
                <w:sz w:val="24"/>
                <w:szCs w:val="24"/>
                <w:lang w:eastAsia="ru-RU"/>
              </w:rPr>
              <w:lastRenderedPageBreak/>
              <w:t>2.1.7</w:t>
            </w:r>
          </w:p>
        </w:tc>
        <w:tc>
          <w:tcPr>
            <w:tcW w:w="2500" w:type="pct"/>
            <w:tcBorders>
              <w:top w:val="single" w:sz="6" w:space="0" w:color="000000"/>
              <w:left w:val="single" w:sz="6" w:space="0" w:color="000000"/>
              <w:bottom w:val="single" w:sz="6" w:space="0" w:color="000000"/>
              <w:right w:val="single" w:sz="6" w:space="0" w:color="000000"/>
            </w:tcBorders>
            <w:hideMark/>
          </w:tcPr>
          <w:p w14:paraId="6A22AE85" w14:textId="77777777" w:rsidR="00DF4902" w:rsidRPr="00157EA4" w:rsidRDefault="00DF4902" w:rsidP="00291F67">
            <w:pPr>
              <w:spacing w:before="150" w:after="150" w:line="240" w:lineRule="auto"/>
              <w:rPr>
                <w:rFonts w:ascii="Times New Roman" w:eastAsia="Times New Roman" w:hAnsi="Times New Roman" w:cs="Times New Roman"/>
                <w:sz w:val="24"/>
                <w:szCs w:val="24"/>
                <w:lang w:eastAsia="ru-RU"/>
              </w:rPr>
            </w:pPr>
            <w:r w:rsidRPr="00157EA4">
              <w:rPr>
                <w:rFonts w:ascii="Times New Roman" w:eastAsia="Times New Roman" w:hAnsi="Times New Roman" w:cs="Times New Roman"/>
                <w:sz w:val="24"/>
                <w:szCs w:val="24"/>
                <w:lang w:eastAsia="ru-RU"/>
              </w:rPr>
              <w:t>Кількість осіб з числа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 них:</w:t>
            </w:r>
          </w:p>
        </w:tc>
        <w:tc>
          <w:tcPr>
            <w:tcW w:w="650" w:type="pct"/>
            <w:tcBorders>
              <w:top w:val="single" w:sz="6" w:space="0" w:color="000000"/>
              <w:left w:val="single" w:sz="6" w:space="0" w:color="000000"/>
              <w:bottom w:val="single" w:sz="6" w:space="0" w:color="000000"/>
              <w:right w:val="single" w:sz="6" w:space="0" w:color="000000"/>
            </w:tcBorders>
            <w:hideMark/>
          </w:tcPr>
          <w:p w14:paraId="4F8E16F5" w14:textId="77777777" w:rsidR="00DF4902" w:rsidRPr="00157EA4" w:rsidRDefault="00DF4902" w:rsidP="00291F67">
            <w:pPr>
              <w:spacing w:before="150" w:after="150" w:line="240" w:lineRule="auto"/>
              <w:rPr>
                <w:rFonts w:ascii="Times New Roman" w:eastAsia="Times New Roman" w:hAnsi="Times New Roman" w:cs="Times New Roman"/>
                <w:sz w:val="24"/>
                <w:szCs w:val="24"/>
                <w:lang w:val="uk-UA" w:eastAsia="ru-RU"/>
              </w:rPr>
            </w:pPr>
            <w:r w:rsidRPr="00157EA4">
              <w:rPr>
                <w:rFonts w:ascii="Times New Roman" w:eastAsia="Times New Roman" w:hAnsi="Times New Roman" w:cs="Times New Roman"/>
                <w:sz w:val="24"/>
                <w:szCs w:val="24"/>
                <w:lang w:val="uk-UA" w:eastAsia="ru-RU"/>
              </w:rPr>
              <w:t>дані відсутні</w:t>
            </w:r>
          </w:p>
        </w:tc>
        <w:tc>
          <w:tcPr>
            <w:tcW w:w="1200" w:type="pct"/>
            <w:tcBorders>
              <w:top w:val="single" w:sz="6" w:space="0" w:color="000000"/>
              <w:left w:val="single" w:sz="6" w:space="0" w:color="000000"/>
              <w:bottom w:val="single" w:sz="6" w:space="0" w:color="000000"/>
              <w:right w:val="single" w:sz="6" w:space="0" w:color="000000"/>
            </w:tcBorders>
            <w:hideMark/>
          </w:tcPr>
          <w:p w14:paraId="19138B66" w14:textId="77777777" w:rsidR="00DF4902" w:rsidRPr="00157EA4" w:rsidRDefault="00DF4902" w:rsidP="00291F67">
            <w:pPr>
              <w:spacing w:before="150" w:after="150" w:line="240" w:lineRule="auto"/>
              <w:rPr>
                <w:rFonts w:ascii="Times New Roman" w:eastAsia="Times New Roman" w:hAnsi="Times New Roman" w:cs="Times New Roman"/>
                <w:sz w:val="24"/>
                <w:szCs w:val="24"/>
                <w:lang w:eastAsia="ru-RU"/>
              </w:rPr>
            </w:pPr>
            <w:r w:rsidRPr="00157EA4">
              <w:rPr>
                <w:rFonts w:ascii="Times New Roman" w:eastAsia="Times New Roman" w:hAnsi="Times New Roman" w:cs="Times New Roman"/>
                <w:sz w:val="24"/>
                <w:szCs w:val="24"/>
                <w:lang w:eastAsia="ru-RU"/>
              </w:rPr>
              <w:t>Виконавчий орган сільської, селищної, міської ради з питань соціального захисту населення</w:t>
            </w:r>
          </w:p>
        </w:tc>
      </w:tr>
      <w:tr w:rsidR="00DF4902" w:rsidRPr="00DF4902" w14:paraId="3B48F43C" w14:textId="77777777" w:rsidTr="00291F67">
        <w:trPr>
          <w:trHeight w:val="1545"/>
        </w:trPr>
        <w:tc>
          <w:tcPr>
            <w:tcW w:w="550" w:type="pct"/>
            <w:tcBorders>
              <w:top w:val="single" w:sz="6" w:space="0" w:color="000000"/>
              <w:left w:val="single" w:sz="6" w:space="0" w:color="000000"/>
              <w:bottom w:val="single" w:sz="6" w:space="0" w:color="000000"/>
              <w:right w:val="single" w:sz="6" w:space="0" w:color="000000"/>
            </w:tcBorders>
            <w:hideMark/>
          </w:tcPr>
          <w:p w14:paraId="7126257F" w14:textId="77777777" w:rsidR="00DF4902" w:rsidRPr="00157EA4" w:rsidRDefault="00DF4902" w:rsidP="00291F67">
            <w:pPr>
              <w:spacing w:before="150" w:after="150" w:line="240" w:lineRule="auto"/>
              <w:jc w:val="center"/>
              <w:rPr>
                <w:rFonts w:ascii="Times New Roman" w:eastAsia="Times New Roman" w:hAnsi="Times New Roman" w:cs="Times New Roman"/>
                <w:sz w:val="24"/>
                <w:szCs w:val="24"/>
                <w:lang w:eastAsia="ru-RU"/>
              </w:rPr>
            </w:pPr>
            <w:r w:rsidRPr="00157EA4">
              <w:rPr>
                <w:rFonts w:ascii="Times New Roman" w:eastAsia="Times New Roman" w:hAnsi="Times New Roman" w:cs="Times New Roman"/>
                <w:sz w:val="24"/>
                <w:szCs w:val="24"/>
                <w:lang w:eastAsia="ru-RU"/>
              </w:rPr>
              <w:t>2.1.7.1</w:t>
            </w:r>
          </w:p>
        </w:tc>
        <w:tc>
          <w:tcPr>
            <w:tcW w:w="2500" w:type="pct"/>
            <w:tcBorders>
              <w:top w:val="single" w:sz="6" w:space="0" w:color="000000"/>
              <w:left w:val="single" w:sz="6" w:space="0" w:color="000000"/>
              <w:bottom w:val="single" w:sz="6" w:space="0" w:color="000000"/>
              <w:right w:val="single" w:sz="6" w:space="0" w:color="000000"/>
            </w:tcBorders>
            <w:hideMark/>
          </w:tcPr>
          <w:p w14:paraId="5F795C7D" w14:textId="77777777" w:rsidR="00DF4902" w:rsidRPr="00157EA4" w:rsidRDefault="00DF4902" w:rsidP="00291F67">
            <w:pPr>
              <w:spacing w:before="150" w:after="150" w:line="240" w:lineRule="auto"/>
              <w:rPr>
                <w:rFonts w:ascii="Times New Roman" w:eastAsia="Times New Roman" w:hAnsi="Times New Roman" w:cs="Times New Roman"/>
                <w:sz w:val="24"/>
                <w:szCs w:val="24"/>
                <w:lang w:eastAsia="ru-RU"/>
              </w:rPr>
            </w:pPr>
            <w:r w:rsidRPr="00157EA4">
              <w:rPr>
                <w:rFonts w:ascii="Times New Roman" w:eastAsia="Times New Roman" w:hAnsi="Times New Roman" w:cs="Times New Roman"/>
                <w:sz w:val="24"/>
                <w:szCs w:val="24"/>
                <w:lang w:eastAsia="ru-RU"/>
              </w:rPr>
              <w:t>безробітні (зареєстровані в центрі зайнятості)</w:t>
            </w:r>
          </w:p>
        </w:tc>
        <w:tc>
          <w:tcPr>
            <w:tcW w:w="650" w:type="pct"/>
            <w:tcBorders>
              <w:top w:val="single" w:sz="6" w:space="0" w:color="000000"/>
              <w:left w:val="single" w:sz="6" w:space="0" w:color="000000"/>
              <w:bottom w:val="single" w:sz="6" w:space="0" w:color="000000"/>
              <w:right w:val="single" w:sz="6" w:space="0" w:color="000000"/>
            </w:tcBorders>
            <w:hideMark/>
          </w:tcPr>
          <w:p w14:paraId="4DDE2211" w14:textId="77777777" w:rsidR="00DF4902" w:rsidRPr="00157EA4" w:rsidRDefault="00DF4902" w:rsidP="00291F67">
            <w:pPr>
              <w:spacing w:before="150" w:after="150" w:line="240" w:lineRule="auto"/>
              <w:rPr>
                <w:rFonts w:ascii="Times New Roman" w:eastAsia="Times New Roman" w:hAnsi="Times New Roman" w:cs="Times New Roman"/>
                <w:sz w:val="24"/>
                <w:szCs w:val="24"/>
                <w:lang w:val="uk-UA" w:eastAsia="ru-RU"/>
              </w:rPr>
            </w:pPr>
            <w:r w:rsidRPr="00157EA4">
              <w:rPr>
                <w:rFonts w:ascii="Times New Roman" w:eastAsia="Times New Roman" w:hAnsi="Times New Roman" w:cs="Times New Roman"/>
                <w:sz w:val="24"/>
                <w:szCs w:val="24"/>
                <w:lang w:val="uk-UA" w:eastAsia="ru-RU"/>
              </w:rPr>
              <w:t>1</w:t>
            </w:r>
          </w:p>
        </w:tc>
        <w:tc>
          <w:tcPr>
            <w:tcW w:w="1200" w:type="pct"/>
            <w:tcBorders>
              <w:top w:val="single" w:sz="6" w:space="0" w:color="000000"/>
              <w:left w:val="single" w:sz="6" w:space="0" w:color="000000"/>
              <w:bottom w:val="single" w:sz="6" w:space="0" w:color="000000"/>
              <w:right w:val="single" w:sz="6" w:space="0" w:color="000000"/>
            </w:tcBorders>
            <w:hideMark/>
          </w:tcPr>
          <w:p w14:paraId="5DCDCD47" w14:textId="77777777" w:rsidR="00DF4902" w:rsidRPr="00157EA4" w:rsidRDefault="00DF4902" w:rsidP="00291F67">
            <w:pPr>
              <w:spacing w:before="150" w:after="150" w:line="240" w:lineRule="auto"/>
              <w:rPr>
                <w:rFonts w:ascii="Times New Roman" w:eastAsia="Times New Roman" w:hAnsi="Times New Roman" w:cs="Times New Roman"/>
                <w:sz w:val="24"/>
                <w:szCs w:val="24"/>
                <w:lang w:val="uk-UA" w:eastAsia="ru-RU"/>
              </w:rPr>
            </w:pPr>
            <w:r w:rsidRPr="00157EA4">
              <w:rPr>
                <w:rFonts w:ascii="Times New Roman" w:eastAsia="Times New Roman" w:hAnsi="Times New Roman" w:cs="Times New Roman"/>
                <w:sz w:val="24"/>
                <w:szCs w:val="24"/>
                <w:lang w:val="uk-UA" w:eastAsia="ru-RU"/>
              </w:rPr>
              <w:t>Філія регіонального/ міжрегіонального центру зайнятості</w:t>
            </w:r>
            <w:r w:rsidRPr="00157EA4">
              <w:rPr>
                <w:rFonts w:ascii="Times New Roman" w:eastAsia="Times New Roman" w:hAnsi="Times New Roman" w:cs="Times New Roman"/>
                <w:sz w:val="24"/>
                <w:szCs w:val="24"/>
                <w:lang w:val="uk-UA" w:eastAsia="ru-RU"/>
              </w:rPr>
              <w:br/>
              <w:t>(або міський, районний, міськрайонний</w:t>
            </w:r>
            <w:r w:rsidRPr="00157EA4">
              <w:rPr>
                <w:rFonts w:ascii="Times New Roman" w:eastAsia="Times New Roman" w:hAnsi="Times New Roman" w:cs="Times New Roman"/>
                <w:sz w:val="24"/>
                <w:szCs w:val="24"/>
                <w:lang w:val="uk-UA" w:eastAsia="ru-RU"/>
              </w:rPr>
              <w:br/>
              <w:t>центр зайнятості -</w:t>
            </w:r>
            <w:r w:rsidRPr="00157EA4">
              <w:rPr>
                <w:rFonts w:ascii="Times New Roman" w:eastAsia="Times New Roman" w:hAnsi="Times New Roman" w:cs="Times New Roman"/>
                <w:sz w:val="24"/>
                <w:szCs w:val="24"/>
                <w:lang w:val="uk-UA" w:eastAsia="ru-RU"/>
              </w:rPr>
              <w:br/>
              <w:t>до дати припинення їхньої діяльності)</w:t>
            </w:r>
          </w:p>
        </w:tc>
      </w:tr>
      <w:tr w:rsidR="00DF4902" w:rsidRPr="00CA1830" w14:paraId="7AA14DDD" w14:textId="77777777" w:rsidTr="00291F67">
        <w:trPr>
          <w:trHeight w:val="990"/>
        </w:trPr>
        <w:tc>
          <w:tcPr>
            <w:tcW w:w="550" w:type="pct"/>
            <w:tcBorders>
              <w:top w:val="single" w:sz="6" w:space="0" w:color="000000"/>
              <w:left w:val="single" w:sz="6" w:space="0" w:color="000000"/>
              <w:bottom w:val="single" w:sz="6" w:space="0" w:color="000000"/>
              <w:right w:val="single" w:sz="6" w:space="0" w:color="000000"/>
            </w:tcBorders>
            <w:hideMark/>
          </w:tcPr>
          <w:p w14:paraId="78CE7AA9" w14:textId="77777777" w:rsidR="00DF4902" w:rsidRPr="00157EA4" w:rsidRDefault="00DF4902" w:rsidP="00291F67">
            <w:pPr>
              <w:spacing w:before="150" w:after="150" w:line="240" w:lineRule="auto"/>
              <w:jc w:val="center"/>
              <w:rPr>
                <w:rFonts w:ascii="Times New Roman" w:eastAsia="Times New Roman" w:hAnsi="Times New Roman" w:cs="Times New Roman"/>
                <w:sz w:val="24"/>
                <w:szCs w:val="24"/>
                <w:lang w:eastAsia="ru-RU"/>
              </w:rPr>
            </w:pPr>
            <w:r w:rsidRPr="00157EA4">
              <w:rPr>
                <w:rFonts w:ascii="Times New Roman" w:eastAsia="Times New Roman" w:hAnsi="Times New Roman" w:cs="Times New Roman"/>
                <w:sz w:val="24"/>
                <w:szCs w:val="24"/>
                <w:lang w:eastAsia="ru-RU"/>
              </w:rPr>
              <w:t>2.1.8</w:t>
            </w:r>
          </w:p>
        </w:tc>
        <w:tc>
          <w:tcPr>
            <w:tcW w:w="2500" w:type="pct"/>
            <w:tcBorders>
              <w:top w:val="single" w:sz="6" w:space="0" w:color="000000"/>
              <w:left w:val="single" w:sz="6" w:space="0" w:color="000000"/>
              <w:bottom w:val="single" w:sz="6" w:space="0" w:color="000000"/>
              <w:right w:val="single" w:sz="6" w:space="0" w:color="000000"/>
            </w:tcBorders>
            <w:hideMark/>
          </w:tcPr>
          <w:p w14:paraId="24448F92" w14:textId="77777777" w:rsidR="00DF4902" w:rsidRPr="00157EA4" w:rsidRDefault="00DF4902" w:rsidP="00291F67">
            <w:pPr>
              <w:spacing w:before="150" w:after="150" w:line="240" w:lineRule="auto"/>
              <w:rPr>
                <w:rFonts w:ascii="Times New Roman" w:eastAsia="Times New Roman" w:hAnsi="Times New Roman" w:cs="Times New Roman"/>
                <w:sz w:val="24"/>
                <w:szCs w:val="24"/>
                <w:lang w:eastAsia="ru-RU"/>
              </w:rPr>
            </w:pPr>
            <w:r w:rsidRPr="00157EA4">
              <w:rPr>
                <w:rFonts w:ascii="Times New Roman" w:eastAsia="Times New Roman" w:hAnsi="Times New Roman" w:cs="Times New Roman"/>
                <w:sz w:val="24"/>
                <w:szCs w:val="24"/>
                <w:lang w:eastAsia="ru-RU"/>
              </w:rPr>
              <w:t>Кількість дітей, батьки або один із батьків яких загинули внаслідок військової агресії Російської Федерації проти України, бойових дій із забезпечення національної безпеки і оборони, відсічі і стримування збройної агресії Російської Федерації</w:t>
            </w:r>
          </w:p>
        </w:tc>
        <w:tc>
          <w:tcPr>
            <w:tcW w:w="650" w:type="pct"/>
            <w:tcBorders>
              <w:top w:val="single" w:sz="6" w:space="0" w:color="000000"/>
              <w:left w:val="single" w:sz="6" w:space="0" w:color="000000"/>
              <w:bottom w:val="single" w:sz="6" w:space="0" w:color="000000"/>
              <w:right w:val="single" w:sz="6" w:space="0" w:color="000000"/>
            </w:tcBorders>
            <w:hideMark/>
          </w:tcPr>
          <w:p w14:paraId="75449659" w14:textId="77777777" w:rsidR="00DF4902" w:rsidRPr="00157EA4" w:rsidRDefault="00DF4902" w:rsidP="00291F67">
            <w:pPr>
              <w:spacing w:before="150" w:after="150" w:line="240" w:lineRule="auto"/>
              <w:rPr>
                <w:rFonts w:ascii="Times New Roman" w:eastAsia="Times New Roman" w:hAnsi="Times New Roman" w:cs="Times New Roman"/>
                <w:sz w:val="24"/>
                <w:szCs w:val="24"/>
                <w:lang w:val="uk-UA" w:eastAsia="ru-RU"/>
              </w:rPr>
            </w:pPr>
            <w:r w:rsidRPr="00157EA4">
              <w:rPr>
                <w:rFonts w:ascii="Times New Roman" w:eastAsia="Times New Roman" w:hAnsi="Times New Roman" w:cs="Times New Roman"/>
                <w:sz w:val="24"/>
                <w:szCs w:val="24"/>
                <w:lang w:val="uk-UA" w:eastAsia="ru-RU"/>
              </w:rPr>
              <w:t>66</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6348CB04" w14:textId="77777777" w:rsidR="00DF4902" w:rsidRPr="00157EA4" w:rsidRDefault="00DF4902" w:rsidP="00291F67">
            <w:pPr>
              <w:spacing w:before="150" w:after="150" w:line="240" w:lineRule="auto"/>
              <w:rPr>
                <w:rFonts w:ascii="Times New Roman" w:eastAsia="Times New Roman" w:hAnsi="Times New Roman" w:cs="Times New Roman"/>
                <w:sz w:val="24"/>
                <w:szCs w:val="24"/>
                <w:lang w:eastAsia="ru-RU"/>
              </w:rPr>
            </w:pPr>
            <w:r w:rsidRPr="00157EA4">
              <w:rPr>
                <w:rFonts w:ascii="Times New Roman" w:eastAsia="Times New Roman" w:hAnsi="Times New Roman" w:cs="Times New Roman"/>
                <w:sz w:val="24"/>
                <w:szCs w:val="24"/>
                <w:lang w:eastAsia="ru-RU"/>
              </w:rPr>
              <w:t>Виконавчий орган сільської, селищної, міської ради</w:t>
            </w:r>
            <w:r w:rsidRPr="00157EA4">
              <w:rPr>
                <w:rFonts w:ascii="Times New Roman" w:eastAsia="Times New Roman" w:hAnsi="Times New Roman" w:cs="Times New Roman"/>
                <w:sz w:val="24"/>
                <w:szCs w:val="24"/>
                <w:lang w:eastAsia="ru-RU"/>
              </w:rPr>
              <w:br/>
              <w:t>з питань соціального захисту населення/</w:t>
            </w:r>
            <w:r w:rsidRPr="00157EA4">
              <w:rPr>
                <w:rFonts w:ascii="Times New Roman" w:eastAsia="Times New Roman" w:hAnsi="Times New Roman" w:cs="Times New Roman"/>
                <w:sz w:val="24"/>
                <w:szCs w:val="24"/>
                <w:lang w:eastAsia="ru-RU"/>
              </w:rPr>
              <w:br/>
              <w:t>служба у справах дітей</w:t>
            </w:r>
          </w:p>
        </w:tc>
      </w:tr>
      <w:tr w:rsidR="00DF4902" w:rsidRPr="00CA1830" w14:paraId="1280C603" w14:textId="77777777" w:rsidTr="00291F67">
        <w:trPr>
          <w:trHeight w:val="810"/>
        </w:trPr>
        <w:tc>
          <w:tcPr>
            <w:tcW w:w="550" w:type="pct"/>
            <w:tcBorders>
              <w:top w:val="single" w:sz="6" w:space="0" w:color="000000"/>
              <w:left w:val="single" w:sz="6" w:space="0" w:color="000000"/>
              <w:bottom w:val="single" w:sz="6" w:space="0" w:color="000000"/>
              <w:right w:val="single" w:sz="6" w:space="0" w:color="000000"/>
            </w:tcBorders>
            <w:hideMark/>
          </w:tcPr>
          <w:p w14:paraId="19350954"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2.1.9</w:t>
            </w:r>
          </w:p>
        </w:tc>
        <w:tc>
          <w:tcPr>
            <w:tcW w:w="2500" w:type="pct"/>
            <w:tcBorders>
              <w:top w:val="single" w:sz="6" w:space="0" w:color="000000"/>
              <w:left w:val="single" w:sz="6" w:space="0" w:color="000000"/>
              <w:bottom w:val="single" w:sz="6" w:space="0" w:color="000000"/>
              <w:right w:val="single" w:sz="6" w:space="0" w:color="000000"/>
            </w:tcBorders>
            <w:hideMark/>
          </w:tcPr>
          <w:p w14:paraId="22B3A08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з числа дітей-сиріт, дітей, позбавлених батьківського піклування (у віці 18-23 роки), які проживають в територіальній громаді,</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602219AE" w14:textId="77777777" w:rsidR="00DF4902" w:rsidRPr="007D3E2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174022B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ED60EDB"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71391A6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2.1.9.1</w:t>
            </w:r>
          </w:p>
        </w:tc>
        <w:tc>
          <w:tcPr>
            <w:tcW w:w="2500" w:type="pct"/>
            <w:tcBorders>
              <w:top w:val="single" w:sz="6" w:space="0" w:color="000000"/>
              <w:left w:val="single" w:sz="6" w:space="0" w:color="000000"/>
              <w:bottom w:val="single" w:sz="6" w:space="0" w:color="000000"/>
              <w:right w:val="single" w:sz="6" w:space="0" w:color="000000"/>
            </w:tcBorders>
            <w:hideMark/>
          </w:tcPr>
          <w:p w14:paraId="36B7064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особи, які не навчаються і не працевлаштовані</w:t>
            </w:r>
          </w:p>
        </w:tc>
        <w:tc>
          <w:tcPr>
            <w:tcW w:w="650" w:type="pct"/>
            <w:tcBorders>
              <w:top w:val="single" w:sz="6" w:space="0" w:color="000000"/>
              <w:left w:val="single" w:sz="6" w:space="0" w:color="000000"/>
              <w:bottom w:val="single" w:sz="6" w:space="0" w:color="000000"/>
              <w:right w:val="single" w:sz="6" w:space="0" w:color="000000"/>
            </w:tcBorders>
            <w:hideMark/>
          </w:tcPr>
          <w:p w14:paraId="26780332" w14:textId="77777777" w:rsidR="00DF4902" w:rsidRPr="007D3E2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651F5A3F"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E6D2E73"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7504DDF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2.1.9.2</w:t>
            </w:r>
          </w:p>
        </w:tc>
        <w:tc>
          <w:tcPr>
            <w:tcW w:w="2500" w:type="pct"/>
            <w:tcBorders>
              <w:top w:val="single" w:sz="6" w:space="0" w:color="000000"/>
              <w:left w:val="single" w:sz="6" w:space="0" w:color="000000"/>
              <w:bottom w:val="single" w:sz="6" w:space="0" w:color="000000"/>
              <w:right w:val="single" w:sz="6" w:space="0" w:color="000000"/>
            </w:tcBorders>
            <w:hideMark/>
          </w:tcPr>
          <w:p w14:paraId="56C3667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особи, які не мають власного впорядкованого житла</w:t>
            </w:r>
          </w:p>
        </w:tc>
        <w:tc>
          <w:tcPr>
            <w:tcW w:w="650" w:type="pct"/>
            <w:tcBorders>
              <w:top w:val="single" w:sz="6" w:space="0" w:color="000000"/>
              <w:left w:val="single" w:sz="6" w:space="0" w:color="000000"/>
              <w:bottom w:val="single" w:sz="6" w:space="0" w:color="000000"/>
              <w:right w:val="single" w:sz="6" w:space="0" w:color="000000"/>
            </w:tcBorders>
            <w:hideMark/>
          </w:tcPr>
          <w:p w14:paraId="213E4C61" w14:textId="77777777" w:rsidR="00DF4902" w:rsidRPr="007D3E2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6E04EFB7"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5FA08C6"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4D9BCC1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2.1.9.3</w:t>
            </w:r>
          </w:p>
        </w:tc>
        <w:tc>
          <w:tcPr>
            <w:tcW w:w="2500" w:type="pct"/>
            <w:tcBorders>
              <w:top w:val="single" w:sz="6" w:space="0" w:color="000000"/>
              <w:left w:val="single" w:sz="6" w:space="0" w:color="000000"/>
              <w:bottom w:val="single" w:sz="6" w:space="0" w:color="000000"/>
              <w:right w:val="single" w:sz="6" w:space="0" w:color="000000"/>
            </w:tcBorders>
            <w:hideMark/>
          </w:tcPr>
          <w:p w14:paraId="6CF07D4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особи з інвалідністю</w:t>
            </w:r>
          </w:p>
        </w:tc>
        <w:tc>
          <w:tcPr>
            <w:tcW w:w="650" w:type="pct"/>
            <w:tcBorders>
              <w:top w:val="single" w:sz="6" w:space="0" w:color="000000"/>
              <w:left w:val="single" w:sz="6" w:space="0" w:color="000000"/>
              <w:bottom w:val="single" w:sz="6" w:space="0" w:color="000000"/>
              <w:right w:val="single" w:sz="6" w:space="0" w:color="000000"/>
            </w:tcBorders>
            <w:hideMark/>
          </w:tcPr>
          <w:p w14:paraId="61038D45" w14:textId="77777777" w:rsidR="00DF4902" w:rsidRPr="007D3E2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604F86F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A9EFBB5" w14:textId="77777777" w:rsidTr="00291F67">
        <w:trPr>
          <w:trHeight w:val="630"/>
        </w:trPr>
        <w:tc>
          <w:tcPr>
            <w:tcW w:w="550" w:type="pct"/>
            <w:tcBorders>
              <w:top w:val="single" w:sz="6" w:space="0" w:color="000000"/>
              <w:left w:val="single" w:sz="6" w:space="0" w:color="000000"/>
              <w:bottom w:val="single" w:sz="6" w:space="0" w:color="000000"/>
              <w:right w:val="single" w:sz="6" w:space="0" w:color="000000"/>
            </w:tcBorders>
            <w:hideMark/>
          </w:tcPr>
          <w:p w14:paraId="442F799C"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2.1.10</w:t>
            </w:r>
          </w:p>
        </w:tc>
        <w:tc>
          <w:tcPr>
            <w:tcW w:w="2500" w:type="pct"/>
            <w:tcBorders>
              <w:top w:val="single" w:sz="6" w:space="0" w:color="000000"/>
              <w:left w:val="single" w:sz="6" w:space="0" w:color="000000"/>
              <w:bottom w:val="single" w:sz="6" w:space="0" w:color="000000"/>
              <w:right w:val="single" w:sz="6" w:space="0" w:color="000000"/>
            </w:tcBorders>
            <w:hideMark/>
          </w:tcPr>
          <w:p w14:paraId="6C591BCD"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жінок, які виявили намір відмовитися від новонародженої дитини**,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318C8847" w14:textId="77777777" w:rsidR="00DF4902" w:rsidRPr="00091A80" w:rsidRDefault="00DF4902" w:rsidP="00291F67">
            <w:pPr>
              <w:spacing w:before="150" w:after="150" w:line="240" w:lineRule="auto"/>
              <w:rPr>
                <w:rFonts w:ascii="Times New Roman" w:eastAsia="Times New Roman" w:hAnsi="Times New Roman" w:cs="Times New Roman"/>
                <w:sz w:val="24"/>
                <w:szCs w:val="24"/>
                <w:lang w:val="uk-UA" w:eastAsia="ru-RU"/>
              </w:rPr>
            </w:pPr>
            <w:r w:rsidRPr="00091A80">
              <w:rPr>
                <w:rFonts w:ascii="Times New Roman" w:eastAsia="Times New Roman" w:hAnsi="Times New Roman" w:cs="Times New Roman"/>
                <w:sz w:val="24"/>
                <w:szCs w:val="24"/>
                <w:lang w:val="uk-UA" w:eastAsia="ru-RU"/>
              </w:rPr>
              <w:t>0</w:t>
            </w:r>
          </w:p>
        </w:tc>
        <w:tc>
          <w:tcPr>
            <w:tcW w:w="1200" w:type="pct"/>
            <w:tcBorders>
              <w:top w:val="single" w:sz="6" w:space="0" w:color="000000"/>
              <w:left w:val="single" w:sz="6" w:space="0" w:color="000000"/>
              <w:bottom w:val="single" w:sz="6" w:space="0" w:color="000000"/>
              <w:right w:val="single" w:sz="6" w:space="0" w:color="000000"/>
            </w:tcBorders>
            <w:hideMark/>
          </w:tcPr>
          <w:p w14:paraId="7754C88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Надавач соціальних послуг/</w:t>
            </w:r>
            <w:r w:rsidRPr="00CA1830">
              <w:rPr>
                <w:rFonts w:ascii="Times New Roman" w:eastAsia="Times New Roman" w:hAnsi="Times New Roman" w:cs="Times New Roman"/>
                <w:sz w:val="24"/>
                <w:szCs w:val="24"/>
                <w:lang w:eastAsia="ru-RU"/>
              </w:rPr>
              <w:br/>
              <w:t>служба у справах дітей</w:t>
            </w:r>
          </w:p>
        </w:tc>
      </w:tr>
      <w:tr w:rsidR="00DF4902" w:rsidRPr="00CA1830" w14:paraId="2767D923" w14:textId="77777777" w:rsidTr="00291F67">
        <w:trPr>
          <w:trHeight w:val="810"/>
        </w:trPr>
        <w:tc>
          <w:tcPr>
            <w:tcW w:w="550" w:type="pct"/>
            <w:tcBorders>
              <w:top w:val="single" w:sz="6" w:space="0" w:color="000000"/>
              <w:left w:val="single" w:sz="6" w:space="0" w:color="000000"/>
              <w:bottom w:val="single" w:sz="6" w:space="0" w:color="000000"/>
              <w:right w:val="single" w:sz="6" w:space="0" w:color="000000"/>
            </w:tcBorders>
            <w:hideMark/>
          </w:tcPr>
          <w:p w14:paraId="102AF57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2.1.10.1</w:t>
            </w:r>
          </w:p>
        </w:tc>
        <w:tc>
          <w:tcPr>
            <w:tcW w:w="2500" w:type="pct"/>
            <w:tcBorders>
              <w:top w:val="single" w:sz="6" w:space="0" w:color="000000"/>
              <w:left w:val="single" w:sz="6" w:space="0" w:color="000000"/>
              <w:bottom w:val="single" w:sz="6" w:space="0" w:color="000000"/>
              <w:right w:val="single" w:sz="6" w:space="0" w:color="000000"/>
            </w:tcBorders>
            <w:hideMark/>
          </w:tcPr>
          <w:p w14:paraId="5B18B91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випадків запобігання відмові від новонародженої дитини**</w:t>
            </w:r>
          </w:p>
        </w:tc>
        <w:tc>
          <w:tcPr>
            <w:tcW w:w="650" w:type="pct"/>
            <w:tcBorders>
              <w:top w:val="single" w:sz="6" w:space="0" w:color="000000"/>
              <w:left w:val="single" w:sz="6" w:space="0" w:color="000000"/>
              <w:bottom w:val="single" w:sz="6" w:space="0" w:color="000000"/>
              <w:right w:val="single" w:sz="6" w:space="0" w:color="000000"/>
            </w:tcBorders>
            <w:hideMark/>
          </w:tcPr>
          <w:p w14:paraId="5E818AC9" w14:textId="77777777" w:rsidR="00DF4902" w:rsidRPr="00091A80" w:rsidRDefault="00DF4902" w:rsidP="00291F67">
            <w:pPr>
              <w:spacing w:before="150" w:after="150" w:line="240" w:lineRule="auto"/>
              <w:rPr>
                <w:rFonts w:ascii="Times New Roman" w:eastAsia="Times New Roman" w:hAnsi="Times New Roman" w:cs="Times New Roman"/>
                <w:sz w:val="24"/>
                <w:szCs w:val="24"/>
                <w:lang w:val="uk-UA" w:eastAsia="ru-RU"/>
              </w:rPr>
            </w:pPr>
            <w:r w:rsidRPr="00091A80">
              <w:rPr>
                <w:rFonts w:ascii="Times New Roman" w:eastAsia="Times New Roman" w:hAnsi="Times New Roman" w:cs="Times New Roman"/>
                <w:sz w:val="24"/>
                <w:szCs w:val="24"/>
                <w:lang w:val="uk-UA" w:eastAsia="ru-RU"/>
              </w:rPr>
              <w:t>0</w:t>
            </w:r>
          </w:p>
        </w:tc>
        <w:tc>
          <w:tcPr>
            <w:tcW w:w="1200" w:type="pct"/>
            <w:tcBorders>
              <w:top w:val="single" w:sz="6" w:space="0" w:color="000000"/>
              <w:left w:val="single" w:sz="6" w:space="0" w:color="000000"/>
              <w:bottom w:val="single" w:sz="6" w:space="0" w:color="000000"/>
              <w:right w:val="single" w:sz="6" w:space="0" w:color="000000"/>
            </w:tcBorders>
            <w:hideMark/>
          </w:tcPr>
          <w:p w14:paraId="2AB61C4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Надавач соціальних послуг/ служба у справах дітей/ заклади охорони здоров’я</w:t>
            </w:r>
          </w:p>
        </w:tc>
      </w:tr>
      <w:tr w:rsidR="00DF4902" w:rsidRPr="0066007B" w14:paraId="3444AAAA"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5601EB8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2.1.11</w:t>
            </w:r>
          </w:p>
        </w:tc>
        <w:tc>
          <w:tcPr>
            <w:tcW w:w="2500" w:type="pct"/>
            <w:tcBorders>
              <w:top w:val="single" w:sz="6" w:space="0" w:color="000000"/>
              <w:left w:val="single" w:sz="6" w:space="0" w:color="000000"/>
              <w:bottom w:val="single" w:sz="6" w:space="0" w:color="000000"/>
              <w:right w:val="single" w:sz="6" w:space="0" w:color="000000"/>
            </w:tcBorders>
            <w:hideMark/>
          </w:tcPr>
          <w:p w14:paraId="22B595C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ВІЛ-інфікованих осіб,</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2B3EBC52"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20CB59E7" w14:textId="77777777" w:rsidR="00DF4902" w:rsidRPr="0066007B" w:rsidRDefault="00DF4902" w:rsidP="00291F67">
            <w:pPr>
              <w:spacing w:before="150" w:after="150" w:line="240" w:lineRule="auto"/>
              <w:rPr>
                <w:rFonts w:ascii="Times New Roman" w:eastAsia="Times New Roman" w:hAnsi="Times New Roman" w:cs="Times New Roman"/>
                <w:sz w:val="24"/>
                <w:szCs w:val="24"/>
                <w:lang w:eastAsia="ru-RU"/>
              </w:rPr>
            </w:pPr>
            <w:r w:rsidRPr="0066007B">
              <w:rPr>
                <w:rFonts w:ascii="Times New Roman" w:eastAsia="Times New Roman" w:hAnsi="Times New Roman" w:cs="Times New Roman"/>
                <w:sz w:val="24"/>
                <w:szCs w:val="24"/>
                <w:lang w:eastAsia="ru-RU"/>
              </w:rPr>
              <w:t>Виконавчий орган сільської, селищної, міської ради з питань охорони здоров’я/ заклади охорони здоров’я</w:t>
            </w:r>
          </w:p>
        </w:tc>
      </w:tr>
      <w:tr w:rsidR="00DF4902" w:rsidRPr="0066007B" w14:paraId="0787122E"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49541AFE"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2.1.11.1</w:t>
            </w:r>
          </w:p>
        </w:tc>
        <w:tc>
          <w:tcPr>
            <w:tcW w:w="2500" w:type="pct"/>
            <w:tcBorders>
              <w:top w:val="single" w:sz="6" w:space="0" w:color="000000"/>
              <w:left w:val="single" w:sz="6" w:space="0" w:color="000000"/>
              <w:bottom w:val="single" w:sz="6" w:space="0" w:color="000000"/>
              <w:right w:val="single" w:sz="6" w:space="0" w:color="000000"/>
            </w:tcBorders>
            <w:hideMark/>
          </w:tcPr>
          <w:p w14:paraId="3A9C56F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1AC03F22"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214</w:t>
            </w:r>
          </w:p>
        </w:tc>
        <w:tc>
          <w:tcPr>
            <w:tcW w:w="0" w:type="auto"/>
            <w:vMerge/>
            <w:tcBorders>
              <w:top w:val="single" w:sz="6" w:space="0" w:color="000000"/>
              <w:left w:val="single" w:sz="6" w:space="0" w:color="000000"/>
              <w:bottom w:val="single" w:sz="6" w:space="0" w:color="000000"/>
              <w:right w:val="single" w:sz="6" w:space="0" w:color="000000"/>
            </w:tcBorders>
            <w:hideMark/>
          </w:tcPr>
          <w:p w14:paraId="5C42BE30" w14:textId="77777777" w:rsidR="00DF4902" w:rsidRPr="0066007B"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0243A9D"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3D120E9"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2.1.11.2</w:t>
            </w:r>
          </w:p>
        </w:tc>
        <w:tc>
          <w:tcPr>
            <w:tcW w:w="2500" w:type="pct"/>
            <w:tcBorders>
              <w:top w:val="single" w:sz="6" w:space="0" w:color="000000"/>
              <w:left w:val="single" w:sz="6" w:space="0" w:color="000000"/>
              <w:bottom w:val="single" w:sz="6" w:space="0" w:color="000000"/>
              <w:right w:val="single" w:sz="6" w:space="0" w:color="000000"/>
            </w:tcBorders>
            <w:hideMark/>
          </w:tcPr>
          <w:p w14:paraId="68E87F4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3A68CC6C"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234</w:t>
            </w:r>
          </w:p>
        </w:tc>
        <w:tc>
          <w:tcPr>
            <w:tcW w:w="0" w:type="auto"/>
            <w:vMerge/>
            <w:tcBorders>
              <w:top w:val="single" w:sz="6" w:space="0" w:color="000000"/>
              <w:left w:val="single" w:sz="6" w:space="0" w:color="000000"/>
              <w:bottom w:val="single" w:sz="6" w:space="0" w:color="000000"/>
              <w:right w:val="single" w:sz="6" w:space="0" w:color="000000"/>
            </w:tcBorders>
            <w:hideMark/>
          </w:tcPr>
          <w:p w14:paraId="61771317"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1FFF209"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78E96A0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2.1.11.3</w:t>
            </w:r>
          </w:p>
        </w:tc>
        <w:tc>
          <w:tcPr>
            <w:tcW w:w="2500" w:type="pct"/>
            <w:tcBorders>
              <w:top w:val="single" w:sz="6" w:space="0" w:color="000000"/>
              <w:left w:val="single" w:sz="6" w:space="0" w:color="000000"/>
              <w:bottom w:val="single" w:sz="6" w:space="0" w:color="000000"/>
              <w:right w:val="single" w:sz="6" w:space="0" w:color="000000"/>
            </w:tcBorders>
            <w:hideMark/>
          </w:tcPr>
          <w:p w14:paraId="2D959C4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w:t>
            </w:r>
          </w:p>
        </w:tc>
        <w:tc>
          <w:tcPr>
            <w:tcW w:w="650" w:type="pct"/>
            <w:tcBorders>
              <w:top w:val="single" w:sz="6" w:space="0" w:color="000000"/>
              <w:left w:val="single" w:sz="6" w:space="0" w:color="000000"/>
              <w:bottom w:val="single" w:sz="6" w:space="0" w:color="000000"/>
              <w:right w:val="single" w:sz="6" w:space="0" w:color="000000"/>
            </w:tcBorders>
            <w:hideMark/>
          </w:tcPr>
          <w:p w14:paraId="5F9A4FA6"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3DEE820D"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r>
      <w:tr w:rsidR="00DF4902" w:rsidRPr="00CA1830" w14:paraId="03112864" w14:textId="77777777" w:rsidTr="00291F67">
        <w:trPr>
          <w:trHeight w:val="509"/>
        </w:trPr>
        <w:tc>
          <w:tcPr>
            <w:tcW w:w="550" w:type="pct"/>
            <w:vMerge w:val="restart"/>
            <w:tcBorders>
              <w:top w:val="single" w:sz="6" w:space="0" w:color="000000"/>
              <w:left w:val="single" w:sz="6" w:space="0" w:color="000000"/>
              <w:bottom w:val="single" w:sz="6" w:space="0" w:color="000000"/>
              <w:right w:val="single" w:sz="6" w:space="0" w:color="000000"/>
            </w:tcBorders>
            <w:hideMark/>
          </w:tcPr>
          <w:p w14:paraId="52F4F76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2.1.12</w:t>
            </w:r>
          </w:p>
        </w:tc>
        <w:tc>
          <w:tcPr>
            <w:tcW w:w="2500" w:type="pct"/>
            <w:vMerge w:val="restart"/>
            <w:tcBorders>
              <w:top w:val="single" w:sz="6" w:space="0" w:color="000000"/>
              <w:left w:val="single" w:sz="6" w:space="0" w:color="000000"/>
              <w:bottom w:val="single" w:sz="6" w:space="0" w:color="000000"/>
              <w:right w:val="single" w:sz="6" w:space="0" w:color="000000"/>
            </w:tcBorders>
            <w:hideMark/>
          </w:tcPr>
          <w:p w14:paraId="1AC4ADE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хворих на туберкульоз,</w:t>
            </w:r>
            <w:r w:rsidRPr="00CA1830">
              <w:rPr>
                <w:rFonts w:ascii="Times New Roman" w:eastAsia="Times New Roman" w:hAnsi="Times New Roman" w:cs="Times New Roman"/>
                <w:sz w:val="24"/>
                <w:szCs w:val="24"/>
                <w:lang w:eastAsia="ru-RU"/>
              </w:rPr>
              <w:br/>
              <w:t>з них:</w:t>
            </w:r>
          </w:p>
        </w:tc>
        <w:tc>
          <w:tcPr>
            <w:tcW w:w="650" w:type="pct"/>
            <w:vMerge w:val="restart"/>
            <w:tcBorders>
              <w:top w:val="single" w:sz="6" w:space="0" w:color="000000"/>
              <w:left w:val="single" w:sz="6" w:space="0" w:color="000000"/>
              <w:bottom w:val="single" w:sz="6" w:space="0" w:color="000000"/>
              <w:right w:val="single" w:sz="6" w:space="0" w:color="000000"/>
            </w:tcBorders>
            <w:hideMark/>
          </w:tcPr>
          <w:p w14:paraId="06501BDD" w14:textId="77777777" w:rsidR="00DF4902" w:rsidRPr="00CA710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c>
          <w:tcPr>
            <w:tcW w:w="0" w:type="auto"/>
            <w:vMerge/>
            <w:tcBorders>
              <w:top w:val="single" w:sz="6" w:space="0" w:color="000000"/>
              <w:left w:val="single" w:sz="6" w:space="0" w:color="000000"/>
              <w:bottom w:val="single" w:sz="6" w:space="0" w:color="000000"/>
              <w:right w:val="single" w:sz="6" w:space="0" w:color="000000"/>
            </w:tcBorders>
            <w:hideMark/>
          </w:tcPr>
          <w:p w14:paraId="4A498F7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7ABA3E9" w14:textId="77777777" w:rsidTr="00291F67">
        <w:trPr>
          <w:trHeight w:val="5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47303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12589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DCC3A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2C4B168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r>
      <w:tr w:rsidR="00DF4902" w:rsidRPr="00CA1830" w14:paraId="458A57CB"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EBC194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2.1.12.1</w:t>
            </w:r>
          </w:p>
        </w:tc>
        <w:tc>
          <w:tcPr>
            <w:tcW w:w="2500" w:type="pct"/>
            <w:tcBorders>
              <w:top w:val="single" w:sz="6" w:space="0" w:color="000000"/>
              <w:left w:val="single" w:sz="6" w:space="0" w:color="000000"/>
              <w:bottom w:val="single" w:sz="6" w:space="0" w:color="000000"/>
              <w:right w:val="single" w:sz="6" w:space="0" w:color="000000"/>
            </w:tcBorders>
            <w:hideMark/>
          </w:tcPr>
          <w:p w14:paraId="4123A23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0F142DB8" w14:textId="77777777" w:rsidR="00DF4902" w:rsidRPr="00CA710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0" w:type="auto"/>
            <w:vMerge/>
            <w:tcBorders>
              <w:top w:val="single" w:sz="6" w:space="0" w:color="000000"/>
              <w:left w:val="single" w:sz="6" w:space="0" w:color="000000"/>
              <w:bottom w:val="single" w:sz="6" w:space="0" w:color="000000"/>
              <w:right w:val="single" w:sz="6" w:space="0" w:color="000000"/>
            </w:tcBorders>
            <w:hideMark/>
          </w:tcPr>
          <w:p w14:paraId="142AB5B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445A570"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756DB9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2.1.12.2</w:t>
            </w:r>
          </w:p>
        </w:tc>
        <w:tc>
          <w:tcPr>
            <w:tcW w:w="2500" w:type="pct"/>
            <w:tcBorders>
              <w:top w:val="single" w:sz="6" w:space="0" w:color="000000"/>
              <w:left w:val="single" w:sz="6" w:space="0" w:color="000000"/>
              <w:bottom w:val="single" w:sz="6" w:space="0" w:color="000000"/>
              <w:right w:val="single" w:sz="6" w:space="0" w:color="000000"/>
            </w:tcBorders>
            <w:hideMark/>
          </w:tcPr>
          <w:p w14:paraId="0A3214D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3E55E9F9" w14:textId="77777777" w:rsidR="00DF4902" w:rsidRPr="00CA710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0" w:type="auto"/>
            <w:vMerge/>
            <w:tcBorders>
              <w:top w:val="single" w:sz="6" w:space="0" w:color="000000"/>
              <w:left w:val="single" w:sz="6" w:space="0" w:color="000000"/>
              <w:bottom w:val="single" w:sz="6" w:space="0" w:color="000000"/>
              <w:right w:val="single" w:sz="6" w:space="0" w:color="000000"/>
            </w:tcBorders>
            <w:hideMark/>
          </w:tcPr>
          <w:p w14:paraId="00FDD0F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D921121"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1EE8852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2.1.12.3</w:t>
            </w:r>
          </w:p>
        </w:tc>
        <w:tc>
          <w:tcPr>
            <w:tcW w:w="2500" w:type="pct"/>
            <w:tcBorders>
              <w:top w:val="single" w:sz="6" w:space="0" w:color="000000"/>
              <w:left w:val="single" w:sz="6" w:space="0" w:color="000000"/>
              <w:bottom w:val="single" w:sz="6" w:space="0" w:color="000000"/>
              <w:right w:val="single" w:sz="6" w:space="0" w:color="000000"/>
            </w:tcBorders>
            <w:hideMark/>
          </w:tcPr>
          <w:p w14:paraId="5948980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w:t>
            </w:r>
          </w:p>
        </w:tc>
        <w:tc>
          <w:tcPr>
            <w:tcW w:w="650" w:type="pct"/>
            <w:tcBorders>
              <w:top w:val="single" w:sz="6" w:space="0" w:color="000000"/>
              <w:left w:val="single" w:sz="6" w:space="0" w:color="000000"/>
              <w:bottom w:val="single" w:sz="6" w:space="0" w:color="000000"/>
              <w:right w:val="single" w:sz="6" w:space="0" w:color="000000"/>
            </w:tcBorders>
            <w:hideMark/>
          </w:tcPr>
          <w:p w14:paraId="50FDDE03" w14:textId="77777777" w:rsidR="00DF4902" w:rsidRPr="00CA710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0" w:type="auto"/>
            <w:vMerge/>
            <w:tcBorders>
              <w:top w:val="single" w:sz="6" w:space="0" w:color="000000"/>
              <w:left w:val="single" w:sz="6" w:space="0" w:color="000000"/>
              <w:bottom w:val="single" w:sz="6" w:space="0" w:color="000000"/>
              <w:right w:val="single" w:sz="6" w:space="0" w:color="000000"/>
            </w:tcBorders>
            <w:hideMark/>
          </w:tcPr>
          <w:p w14:paraId="363AEC9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CB8545C" w14:textId="77777777" w:rsidTr="00291F67">
        <w:trPr>
          <w:trHeight w:val="509"/>
        </w:trPr>
        <w:tc>
          <w:tcPr>
            <w:tcW w:w="550" w:type="pct"/>
            <w:vMerge w:val="restart"/>
            <w:tcBorders>
              <w:top w:val="single" w:sz="6" w:space="0" w:color="000000"/>
              <w:left w:val="single" w:sz="6" w:space="0" w:color="000000"/>
              <w:bottom w:val="single" w:sz="6" w:space="0" w:color="000000"/>
              <w:right w:val="single" w:sz="6" w:space="0" w:color="000000"/>
            </w:tcBorders>
            <w:hideMark/>
          </w:tcPr>
          <w:p w14:paraId="37A7D709"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2.1.12.4</w:t>
            </w:r>
          </w:p>
        </w:tc>
        <w:tc>
          <w:tcPr>
            <w:tcW w:w="2500" w:type="pct"/>
            <w:vMerge w:val="restart"/>
            <w:tcBorders>
              <w:top w:val="single" w:sz="6" w:space="0" w:color="000000"/>
              <w:left w:val="single" w:sz="6" w:space="0" w:color="000000"/>
              <w:bottom w:val="single" w:sz="6" w:space="0" w:color="000000"/>
              <w:right w:val="single" w:sz="6" w:space="0" w:color="000000"/>
            </w:tcBorders>
            <w:hideMark/>
          </w:tcPr>
          <w:p w14:paraId="3CF1490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особи, які хворіють на мультирезистентний туберкульоз</w:t>
            </w:r>
          </w:p>
        </w:tc>
        <w:tc>
          <w:tcPr>
            <w:tcW w:w="650" w:type="pct"/>
            <w:vMerge w:val="restart"/>
            <w:tcBorders>
              <w:top w:val="single" w:sz="6" w:space="0" w:color="000000"/>
              <w:left w:val="single" w:sz="6" w:space="0" w:color="000000"/>
              <w:bottom w:val="single" w:sz="6" w:space="0" w:color="000000"/>
              <w:right w:val="single" w:sz="6" w:space="0" w:color="000000"/>
            </w:tcBorders>
            <w:hideMark/>
          </w:tcPr>
          <w:p w14:paraId="0F8AE2A4" w14:textId="77777777" w:rsidR="00DF4902" w:rsidRPr="00CA710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0" w:type="auto"/>
            <w:vMerge/>
            <w:tcBorders>
              <w:top w:val="single" w:sz="6" w:space="0" w:color="000000"/>
              <w:left w:val="single" w:sz="6" w:space="0" w:color="000000"/>
              <w:bottom w:val="single" w:sz="6" w:space="0" w:color="000000"/>
              <w:right w:val="single" w:sz="6" w:space="0" w:color="000000"/>
            </w:tcBorders>
            <w:hideMark/>
          </w:tcPr>
          <w:p w14:paraId="5E256C4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EC659A6" w14:textId="77777777" w:rsidTr="00291F67">
        <w:trPr>
          <w:trHeight w:val="50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89227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C0F4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E35E7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6AAC4B0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r>
      <w:tr w:rsidR="00DF4902" w:rsidRPr="00CA1830" w14:paraId="02F53A67" w14:textId="77777777" w:rsidTr="00291F67">
        <w:trPr>
          <w:trHeight w:val="645"/>
        </w:trPr>
        <w:tc>
          <w:tcPr>
            <w:tcW w:w="550" w:type="pct"/>
            <w:tcBorders>
              <w:top w:val="single" w:sz="6" w:space="0" w:color="000000"/>
              <w:left w:val="single" w:sz="6" w:space="0" w:color="000000"/>
              <w:bottom w:val="single" w:sz="6" w:space="0" w:color="000000"/>
              <w:right w:val="single" w:sz="6" w:space="0" w:color="000000"/>
            </w:tcBorders>
            <w:hideMark/>
          </w:tcPr>
          <w:p w14:paraId="4A6A31E9"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2.1.13</w:t>
            </w:r>
          </w:p>
        </w:tc>
        <w:tc>
          <w:tcPr>
            <w:tcW w:w="2500" w:type="pct"/>
            <w:tcBorders>
              <w:top w:val="single" w:sz="6" w:space="0" w:color="000000"/>
              <w:left w:val="single" w:sz="6" w:space="0" w:color="000000"/>
              <w:bottom w:val="single" w:sz="6" w:space="0" w:color="000000"/>
              <w:right w:val="single" w:sz="6" w:space="0" w:color="000000"/>
            </w:tcBorders>
            <w:hideMark/>
          </w:tcPr>
          <w:p w14:paraId="6709942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з розладами психіки та поведінки, пов’язаними з уживанням усіх груп психоактивних речовин,</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75868F0F" w14:textId="77777777" w:rsidR="00DF4902" w:rsidRPr="00CA710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618</w:t>
            </w:r>
          </w:p>
        </w:tc>
        <w:tc>
          <w:tcPr>
            <w:tcW w:w="0" w:type="auto"/>
            <w:vMerge/>
            <w:tcBorders>
              <w:top w:val="single" w:sz="6" w:space="0" w:color="000000"/>
              <w:left w:val="single" w:sz="6" w:space="0" w:color="000000"/>
              <w:bottom w:val="single" w:sz="6" w:space="0" w:color="000000"/>
              <w:right w:val="single" w:sz="6" w:space="0" w:color="000000"/>
            </w:tcBorders>
            <w:hideMark/>
          </w:tcPr>
          <w:p w14:paraId="462B374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9D37378"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14CE221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2.1.13.1</w:t>
            </w:r>
          </w:p>
        </w:tc>
        <w:tc>
          <w:tcPr>
            <w:tcW w:w="2500" w:type="pct"/>
            <w:tcBorders>
              <w:top w:val="single" w:sz="6" w:space="0" w:color="000000"/>
              <w:left w:val="single" w:sz="6" w:space="0" w:color="000000"/>
              <w:bottom w:val="single" w:sz="6" w:space="0" w:color="000000"/>
              <w:right w:val="single" w:sz="6" w:space="0" w:color="000000"/>
            </w:tcBorders>
            <w:hideMark/>
          </w:tcPr>
          <w:p w14:paraId="42FE875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розладами психіки та поведінки, пов’язаними з уживанням наркотичних речовин</w:t>
            </w:r>
          </w:p>
        </w:tc>
        <w:tc>
          <w:tcPr>
            <w:tcW w:w="650" w:type="pct"/>
            <w:tcBorders>
              <w:top w:val="single" w:sz="6" w:space="0" w:color="000000"/>
              <w:left w:val="single" w:sz="6" w:space="0" w:color="000000"/>
              <w:bottom w:val="single" w:sz="6" w:space="0" w:color="000000"/>
              <w:right w:val="single" w:sz="6" w:space="0" w:color="000000"/>
            </w:tcBorders>
            <w:hideMark/>
          </w:tcPr>
          <w:p w14:paraId="399A6A1F" w14:textId="77777777" w:rsidR="00DF4902" w:rsidRPr="00CA710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73E6017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6BBBBE0"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2001ADD2"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2.1.13.2</w:t>
            </w:r>
          </w:p>
        </w:tc>
        <w:tc>
          <w:tcPr>
            <w:tcW w:w="2500" w:type="pct"/>
            <w:tcBorders>
              <w:top w:val="single" w:sz="6" w:space="0" w:color="000000"/>
              <w:left w:val="single" w:sz="6" w:space="0" w:color="000000"/>
              <w:bottom w:val="single" w:sz="6" w:space="0" w:color="000000"/>
              <w:right w:val="single" w:sz="6" w:space="0" w:color="000000"/>
            </w:tcBorders>
            <w:hideMark/>
          </w:tcPr>
          <w:p w14:paraId="7B7601FD"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повнолітні особи з розладами психіки та поведінки, пов’язаними з уживанням наркотичних речовин</w:t>
            </w:r>
          </w:p>
        </w:tc>
        <w:tc>
          <w:tcPr>
            <w:tcW w:w="650" w:type="pct"/>
            <w:tcBorders>
              <w:top w:val="single" w:sz="6" w:space="0" w:color="000000"/>
              <w:left w:val="single" w:sz="6" w:space="0" w:color="000000"/>
              <w:bottom w:val="single" w:sz="6" w:space="0" w:color="000000"/>
              <w:right w:val="single" w:sz="6" w:space="0" w:color="000000"/>
            </w:tcBorders>
            <w:hideMark/>
          </w:tcPr>
          <w:p w14:paraId="793749A8" w14:textId="77777777" w:rsidR="00DF4902" w:rsidRPr="00CA710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129</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5911B0E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r>
      <w:tr w:rsidR="00DF4902" w:rsidRPr="00CA1830" w14:paraId="497AF03B"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3B2337D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2.1.13.3</w:t>
            </w:r>
          </w:p>
        </w:tc>
        <w:tc>
          <w:tcPr>
            <w:tcW w:w="2500" w:type="pct"/>
            <w:tcBorders>
              <w:top w:val="single" w:sz="6" w:space="0" w:color="000000"/>
              <w:left w:val="single" w:sz="6" w:space="0" w:color="000000"/>
              <w:bottom w:val="single" w:sz="6" w:space="0" w:color="000000"/>
              <w:right w:val="single" w:sz="6" w:space="0" w:color="000000"/>
            </w:tcBorders>
            <w:hideMark/>
          </w:tcPr>
          <w:p w14:paraId="51215D0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розладами психіки та поведінки, пов’язаними з уживанням алкоголю</w:t>
            </w:r>
          </w:p>
        </w:tc>
        <w:tc>
          <w:tcPr>
            <w:tcW w:w="650" w:type="pct"/>
            <w:tcBorders>
              <w:top w:val="single" w:sz="6" w:space="0" w:color="000000"/>
              <w:left w:val="single" w:sz="6" w:space="0" w:color="000000"/>
              <w:bottom w:val="single" w:sz="6" w:space="0" w:color="000000"/>
              <w:right w:val="single" w:sz="6" w:space="0" w:color="000000"/>
            </w:tcBorders>
            <w:hideMark/>
          </w:tcPr>
          <w:p w14:paraId="07FA213F" w14:textId="77777777" w:rsidR="00DF4902" w:rsidRPr="00CA710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21DA299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9776B52"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0C5EE7D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2.1.13.4</w:t>
            </w:r>
          </w:p>
        </w:tc>
        <w:tc>
          <w:tcPr>
            <w:tcW w:w="2500" w:type="pct"/>
            <w:tcBorders>
              <w:top w:val="single" w:sz="6" w:space="0" w:color="000000"/>
              <w:left w:val="single" w:sz="6" w:space="0" w:color="000000"/>
              <w:bottom w:val="single" w:sz="6" w:space="0" w:color="000000"/>
              <w:right w:val="single" w:sz="6" w:space="0" w:color="000000"/>
            </w:tcBorders>
            <w:hideMark/>
          </w:tcPr>
          <w:p w14:paraId="2FF200B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повнолітні особи з розладами психіки та поведінки, пов’язаними з уживанням алкоголю</w:t>
            </w:r>
          </w:p>
        </w:tc>
        <w:tc>
          <w:tcPr>
            <w:tcW w:w="650" w:type="pct"/>
            <w:tcBorders>
              <w:top w:val="single" w:sz="6" w:space="0" w:color="000000"/>
              <w:left w:val="single" w:sz="6" w:space="0" w:color="000000"/>
              <w:bottom w:val="single" w:sz="6" w:space="0" w:color="000000"/>
              <w:right w:val="single" w:sz="6" w:space="0" w:color="000000"/>
            </w:tcBorders>
            <w:hideMark/>
          </w:tcPr>
          <w:p w14:paraId="72128136" w14:textId="77777777" w:rsidR="00DF4902" w:rsidRPr="00CA7109"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489</w:t>
            </w:r>
          </w:p>
        </w:tc>
        <w:tc>
          <w:tcPr>
            <w:tcW w:w="0" w:type="auto"/>
            <w:vMerge/>
            <w:tcBorders>
              <w:top w:val="single" w:sz="6" w:space="0" w:color="000000"/>
              <w:left w:val="single" w:sz="6" w:space="0" w:color="000000"/>
              <w:bottom w:val="single" w:sz="6" w:space="0" w:color="000000"/>
              <w:right w:val="single" w:sz="6" w:space="0" w:color="000000"/>
            </w:tcBorders>
            <w:hideMark/>
          </w:tcPr>
          <w:p w14:paraId="4AF3E3CF"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A442DB2"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455CEA9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2.1.14</w:t>
            </w:r>
          </w:p>
        </w:tc>
        <w:tc>
          <w:tcPr>
            <w:tcW w:w="2500" w:type="pct"/>
            <w:tcBorders>
              <w:top w:val="single" w:sz="6" w:space="0" w:color="000000"/>
              <w:left w:val="single" w:sz="6" w:space="0" w:color="000000"/>
              <w:bottom w:val="single" w:sz="6" w:space="0" w:color="000000"/>
              <w:right w:val="single" w:sz="6" w:space="0" w:color="000000"/>
            </w:tcBorders>
            <w:hideMark/>
          </w:tcPr>
          <w:p w14:paraId="189FF5AD"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із залежністю від азартних ігор,</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4BA0B361" w14:textId="77777777" w:rsidR="00DF4902" w:rsidRPr="00610CE0"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6F0E7FA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 з питань соціального захисту населення</w:t>
            </w:r>
          </w:p>
        </w:tc>
      </w:tr>
      <w:tr w:rsidR="00DF4902" w:rsidRPr="00CA1830" w14:paraId="3E27D0AF"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4499BB1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2.1.14.1</w:t>
            </w:r>
          </w:p>
        </w:tc>
        <w:tc>
          <w:tcPr>
            <w:tcW w:w="2500" w:type="pct"/>
            <w:tcBorders>
              <w:top w:val="single" w:sz="6" w:space="0" w:color="000000"/>
              <w:left w:val="single" w:sz="6" w:space="0" w:color="000000"/>
              <w:bottom w:val="single" w:sz="6" w:space="0" w:color="000000"/>
              <w:right w:val="single" w:sz="6" w:space="0" w:color="000000"/>
            </w:tcBorders>
            <w:hideMark/>
          </w:tcPr>
          <w:p w14:paraId="58AB286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w:t>
            </w:r>
          </w:p>
        </w:tc>
        <w:tc>
          <w:tcPr>
            <w:tcW w:w="650" w:type="pct"/>
            <w:tcBorders>
              <w:top w:val="single" w:sz="6" w:space="0" w:color="000000"/>
              <w:left w:val="single" w:sz="6" w:space="0" w:color="000000"/>
              <w:bottom w:val="single" w:sz="6" w:space="0" w:color="000000"/>
              <w:right w:val="single" w:sz="6" w:space="0" w:color="000000"/>
            </w:tcBorders>
            <w:hideMark/>
          </w:tcPr>
          <w:p w14:paraId="39393F4C" w14:textId="77777777" w:rsidR="00DF4902" w:rsidRPr="00610CE0"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643E1E9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AF9DF9D"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187D96E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2.1.14.2</w:t>
            </w:r>
          </w:p>
        </w:tc>
        <w:tc>
          <w:tcPr>
            <w:tcW w:w="2500" w:type="pct"/>
            <w:tcBorders>
              <w:top w:val="single" w:sz="6" w:space="0" w:color="000000"/>
              <w:left w:val="single" w:sz="6" w:space="0" w:color="000000"/>
              <w:bottom w:val="single" w:sz="6" w:space="0" w:color="000000"/>
              <w:right w:val="single" w:sz="6" w:space="0" w:color="000000"/>
            </w:tcBorders>
            <w:hideMark/>
          </w:tcPr>
          <w:p w14:paraId="2512E0C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повнолітні особи</w:t>
            </w:r>
          </w:p>
        </w:tc>
        <w:tc>
          <w:tcPr>
            <w:tcW w:w="650" w:type="pct"/>
            <w:tcBorders>
              <w:top w:val="single" w:sz="6" w:space="0" w:color="000000"/>
              <w:left w:val="single" w:sz="6" w:space="0" w:color="000000"/>
              <w:bottom w:val="single" w:sz="6" w:space="0" w:color="000000"/>
              <w:right w:val="single" w:sz="6" w:space="0" w:color="000000"/>
            </w:tcBorders>
            <w:hideMark/>
          </w:tcPr>
          <w:p w14:paraId="6046095C" w14:textId="77777777" w:rsidR="00DF4902" w:rsidRPr="00610CE0"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79E1EAC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DF4902" w14:paraId="0A75FC3F"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0F0470C4"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2.1.15</w:t>
            </w:r>
          </w:p>
        </w:tc>
        <w:tc>
          <w:tcPr>
            <w:tcW w:w="2500" w:type="pct"/>
            <w:tcBorders>
              <w:top w:val="single" w:sz="6" w:space="0" w:color="000000"/>
              <w:left w:val="single" w:sz="6" w:space="0" w:color="000000"/>
              <w:bottom w:val="single" w:sz="6" w:space="0" w:color="000000"/>
              <w:right w:val="single" w:sz="6" w:space="0" w:color="000000"/>
            </w:tcBorders>
            <w:hideMark/>
          </w:tcPr>
          <w:p w14:paraId="3866C3E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які постраждали від домашнього насильства,</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59755CD0"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365</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06767BBF"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sidRPr="00351F83">
              <w:rPr>
                <w:rFonts w:ascii="Times New Roman" w:eastAsia="Times New Roman" w:hAnsi="Times New Roman" w:cs="Times New Roman"/>
                <w:sz w:val="24"/>
                <w:szCs w:val="24"/>
                <w:lang w:val="uk-UA" w:eastAsia="ru-RU"/>
              </w:rPr>
              <w:t>Виконавчий орган сільської, селищної, міської ради (відповідальні працівники виконавчого комітету), які (який) проводять (проводить)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w:t>
            </w:r>
          </w:p>
        </w:tc>
      </w:tr>
      <w:tr w:rsidR="00DF4902" w:rsidRPr="00CA1830" w14:paraId="613A609E"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B5AB6A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2.1.15.1</w:t>
            </w:r>
          </w:p>
        </w:tc>
        <w:tc>
          <w:tcPr>
            <w:tcW w:w="2500" w:type="pct"/>
            <w:tcBorders>
              <w:top w:val="single" w:sz="6" w:space="0" w:color="000000"/>
              <w:left w:val="single" w:sz="6" w:space="0" w:color="000000"/>
              <w:bottom w:val="single" w:sz="6" w:space="0" w:color="000000"/>
              <w:right w:val="single" w:sz="6" w:space="0" w:color="000000"/>
            </w:tcBorders>
            <w:hideMark/>
          </w:tcPr>
          <w:p w14:paraId="121E269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29BB6DB6"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283</w:t>
            </w:r>
          </w:p>
        </w:tc>
        <w:tc>
          <w:tcPr>
            <w:tcW w:w="0" w:type="auto"/>
            <w:vMerge/>
            <w:tcBorders>
              <w:top w:val="single" w:sz="6" w:space="0" w:color="000000"/>
              <w:left w:val="single" w:sz="6" w:space="0" w:color="000000"/>
              <w:bottom w:val="single" w:sz="6" w:space="0" w:color="000000"/>
              <w:right w:val="single" w:sz="6" w:space="0" w:color="000000"/>
            </w:tcBorders>
            <w:hideMark/>
          </w:tcPr>
          <w:p w14:paraId="166CA67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4FBC205"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17997B3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2.1.15.2</w:t>
            </w:r>
          </w:p>
        </w:tc>
        <w:tc>
          <w:tcPr>
            <w:tcW w:w="2500" w:type="pct"/>
            <w:tcBorders>
              <w:top w:val="single" w:sz="6" w:space="0" w:color="000000"/>
              <w:left w:val="single" w:sz="6" w:space="0" w:color="000000"/>
              <w:bottom w:val="single" w:sz="6" w:space="0" w:color="000000"/>
              <w:right w:val="single" w:sz="6" w:space="0" w:color="000000"/>
            </w:tcBorders>
            <w:hideMark/>
          </w:tcPr>
          <w:p w14:paraId="7619DE4D"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59721593"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w:t>
            </w:r>
          </w:p>
        </w:tc>
        <w:tc>
          <w:tcPr>
            <w:tcW w:w="0" w:type="auto"/>
            <w:vMerge/>
            <w:tcBorders>
              <w:top w:val="single" w:sz="6" w:space="0" w:color="000000"/>
              <w:left w:val="single" w:sz="6" w:space="0" w:color="000000"/>
              <w:bottom w:val="single" w:sz="6" w:space="0" w:color="000000"/>
              <w:right w:val="single" w:sz="6" w:space="0" w:color="000000"/>
            </w:tcBorders>
            <w:hideMark/>
          </w:tcPr>
          <w:p w14:paraId="08B28DEF"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1EF3866"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094F1C8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2.1.15.3</w:t>
            </w:r>
          </w:p>
        </w:tc>
        <w:tc>
          <w:tcPr>
            <w:tcW w:w="2500" w:type="pct"/>
            <w:tcBorders>
              <w:top w:val="single" w:sz="6" w:space="0" w:color="000000"/>
              <w:left w:val="single" w:sz="6" w:space="0" w:color="000000"/>
              <w:bottom w:val="single" w:sz="6" w:space="0" w:color="000000"/>
              <w:right w:val="single" w:sz="6" w:space="0" w:color="000000"/>
            </w:tcBorders>
            <w:hideMark/>
          </w:tcPr>
          <w:p w14:paraId="3B05167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w:t>
            </w:r>
          </w:p>
        </w:tc>
        <w:tc>
          <w:tcPr>
            <w:tcW w:w="650" w:type="pct"/>
            <w:tcBorders>
              <w:top w:val="single" w:sz="6" w:space="0" w:color="000000"/>
              <w:left w:val="single" w:sz="6" w:space="0" w:color="000000"/>
              <w:bottom w:val="single" w:sz="6" w:space="0" w:color="000000"/>
              <w:right w:val="single" w:sz="6" w:space="0" w:color="000000"/>
            </w:tcBorders>
            <w:hideMark/>
          </w:tcPr>
          <w:p w14:paraId="4D3AD2E1"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c>
          <w:tcPr>
            <w:tcW w:w="0" w:type="auto"/>
            <w:vMerge/>
            <w:tcBorders>
              <w:top w:val="single" w:sz="6" w:space="0" w:color="000000"/>
              <w:left w:val="single" w:sz="6" w:space="0" w:color="000000"/>
              <w:bottom w:val="single" w:sz="6" w:space="0" w:color="000000"/>
              <w:right w:val="single" w:sz="6" w:space="0" w:color="000000"/>
            </w:tcBorders>
            <w:hideMark/>
          </w:tcPr>
          <w:p w14:paraId="64B8D5C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67229AC"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71535E7E"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2.1.16</w:t>
            </w:r>
          </w:p>
        </w:tc>
        <w:tc>
          <w:tcPr>
            <w:tcW w:w="2500" w:type="pct"/>
            <w:tcBorders>
              <w:top w:val="single" w:sz="6" w:space="0" w:color="000000"/>
              <w:left w:val="single" w:sz="6" w:space="0" w:color="000000"/>
              <w:bottom w:val="single" w:sz="6" w:space="0" w:color="000000"/>
              <w:right w:val="single" w:sz="6" w:space="0" w:color="000000"/>
            </w:tcBorders>
            <w:hideMark/>
          </w:tcPr>
          <w:p w14:paraId="265D05E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які вчинили домашнє насильство,</w:t>
            </w:r>
          </w:p>
          <w:p w14:paraId="59B7573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6998AD18"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252</w:t>
            </w:r>
          </w:p>
        </w:tc>
        <w:tc>
          <w:tcPr>
            <w:tcW w:w="0" w:type="auto"/>
            <w:vMerge/>
            <w:tcBorders>
              <w:top w:val="single" w:sz="6" w:space="0" w:color="000000"/>
              <w:left w:val="single" w:sz="6" w:space="0" w:color="000000"/>
              <w:bottom w:val="single" w:sz="6" w:space="0" w:color="000000"/>
              <w:right w:val="single" w:sz="6" w:space="0" w:color="000000"/>
            </w:tcBorders>
            <w:hideMark/>
          </w:tcPr>
          <w:p w14:paraId="213557B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FD8323C"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34B5757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2.1.16.1</w:t>
            </w:r>
          </w:p>
        </w:tc>
        <w:tc>
          <w:tcPr>
            <w:tcW w:w="2500" w:type="pct"/>
            <w:tcBorders>
              <w:top w:val="single" w:sz="6" w:space="0" w:color="000000"/>
              <w:left w:val="single" w:sz="6" w:space="0" w:color="000000"/>
              <w:bottom w:val="single" w:sz="6" w:space="0" w:color="000000"/>
              <w:right w:val="single" w:sz="6" w:space="0" w:color="000000"/>
            </w:tcBorders>
            <w:hideMark/>
          </w:tcPr>
          <w:p w14:paraId="30672E3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0165D13A"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48</w:t>
            </w:r>
          </w:p>
        </w:tc>
        <w:tc>
          <w:tcPr>
            <w:tcW w:w="0" w:type="auto"/>
            <w:vMerge/>
            <w:tcBorders>
              <w:top w:val="single" w:sz="6" w:space="0" w:color="000000"/>
              <w:left w:val="single" w:sz="6" w:space="0" w:color="000000"/>
              <w:bottom w:val="single" w:sz="6" w:space="0" w:color="000000"/>
              <w:right w:val="single" w:sz="6" w:space="0" w:color="000000"/>
            </w:tcBorders>
            <w:hideMark/>
          </w:tcPr>
          <w:p w14:paraId="3A18433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9D618E0"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340BFA2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2.1.16.2</w:t>
            </w:r>
          </w:p>
        </w:tc>
        <w:tc>
          <w:tcPr>
            <w:tcW w:w="2500" w:type="pct"/>
            <w:tcBorders>
              <w:top w:val="single" w:sz="6" w:space="0" w:color="000000"/>
              <w:left w:val="single" w:sz="6" w:space="0" w:color="000000"/>
              <w:bottom w:val="single" w:sz="6" w:space="0" w:color="000000"/>
              <w:right w:val="single" w:sz="6" w:space="0" w:color="000000"/>
            </w:tcBorders>
            <w:hideMark/>
          </w:tcPr>
          <w:p w14:paraId="4A8828D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6492CFC9"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w:t>
            </w:r>
          </w:p>
        </w:tc>
        <w:tc>
          <w:tcPr>
            <w:tcW w:w="0" w:type="auto"/>
            <w:vMerge/>
            <w:tcBorders>
              <w:top w:val="single" w:sz="6" w:space="0" w:color="000000"/>
              <w:left w:val="single" w:sz="6" w:space="0" w:color="000000"/>
              <w:bottom w:val="single" w:sz="6" w:space="0" w:color="000000"/>
              <w:right w:val="single" w:sz="6" w:space="0" w:color="000000"/>
            </w:tcBorders>
            <w:hideMark/>
          </w:tcPr>
          <w:p w14:paraId="6F3A478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4F9E118"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15850A5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2.1.16.3</w:t>
            </w:r>
          </w:p>
        </w:tc>
        <w:tc>
          <w:tcPr>
            <w:tcW w:w="2500" w:type="pct"/>
            <w:tcBorders>
              <w:top w:val="single" w:sz="6" w:space="0" w:color="000000"/>
              <w:left w:val="single" w:sz="6" w:space="0" w:color="000000"/>
              <w:bottom w:val="single" w:sz="6" w:space="0" w:color="000000"/>
              <w:right w:val="single" w:sz="6" w:space="0" w:color="000000"/>
            </w:tcBorders>
            <w:hideMark/>
          </w:tcPr>
          <w:p w14:paraId="2BEA719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w:t>
            </w:r>
          </w:p>
        </w:tc>
        <w:tc>
          <w:tcPr>
            <w:tcW w:w="650" w:type="pct"/>
            <w:tcBorders>
              <w:top w:val="single" w:sz="6" w:space="0" w:color="000000"/>
              <w:left w:val="single" w:sz="6" w:space="0" w:color="000000"/>
              <w:bottom w:val="single" w:sz="6" w:space="0" w:color="000000"/>
              <w:right w:val="single" w:sz="6" w:space="0" w:color="000000"/>
            </w:tcBorders>
            <w:hideMark/>
          </w:tcPr>
          <w:p w14:paraId="5C147A5B"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0" w:type="auto"/>
            <w:vMerge/>
            <w:tcBorders>
              <w:top w:val="single" w:sz="6" w:space="0" w:color="000000"/>
              <w:left w:val="single" w:sz="6" w:space="0" w:color="000000"/>
              <w:bottom w:val="single" w:sz="6" w:space="0" w:color="000000"/>
              <w:right w:val="single" w:sz="6" w:space="0" w:color="000000"/>
            </w:tcBorders>
            <w:hideMark/>
          </w:tcPr>
          <w:p w14:paraId="18A6E05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79900B1" w14:textId="77777777" w:rsidTr="00291F67">
        <w:trPr>
          <w:trHeight w:val="645"/>
        </w:trPr>
        <w:tc>
          <w:tcPr>
            <w:tcW w:w="550" w:type="pct"/>
            <w:tcBorders>
              <w:top w:val="single" w:sz="6" w:space="0" w:color="000000"/>
              <w:left w:val="single" w:sz="6" w:space="0" w:color="000000"/>
              <w:bottom w:val="single" w:sz="6" w:space="0" w:color="000000"/>
              <w:right w:val="single" w:sz="6" w:space="0" w:color="000000"/>
            </w:tcBorders>
            <w:hideMark/>
          </w:tcPr>
          <w:p w14:paraId="113D2DF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2.1.17</w:t>
            </w:r>
          </w:p>
        </w:tc>
        <w:tc>
          <w:tcPr>
            <w:tcW w:w="2500" w:type="pct"/>
            <w:tcBorders>
              <w:top w:val="single" w:sz="6" w:space="0" w:color="000000"/>
              <w:left w:val="single" w:sz="6" w:space="0" w:color="000000"/>
              <w:bottom w:val="single" w:sz="6" w:space="0" w:color="000000"/>
              <w:right w:val="single" w:sz="6" w:space="0" w:color="000000"/>
            </w:tcBorders>
            <w:hideMark/>
          </w:tcPr>
          <w:p w14:paraId="7319F55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направлених для проходження програми для кривдників,</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45E5C772"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0" w:type="auto"/>
            <w:vMerge/>
            <w:tcBorders>
              <w:top w:val="single" w:sz="6" w:space="0" w:color="000000"/>
              <w:left w:val="single" w:sz="6" w:space="0" w:color="000000"/>
              <w:bottom w:val="single" w:sz="6" w:space="0" w:color="000000"/>
              <w:right w:val="single" w:sz="6" w:space="0" w:color="000000"/>
            </w:tcBorders>
            <w:hideMark/>
          </w:tcPr>
          <w:p w14:paraId="1B214D2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998AF85"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73BC835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2.1.17.1</w:t>
            </w:r>
          </w:p>
        </w:tc>
        <w:tc>
          <w:tcPr>
            <w:tcW w:w="2500" w:type="pct"/>
            <w:tcBorders>
              <w:top w:val="single" w:sz="6" w:space="0" w:color="000000"/>
              <w:left w:val="single" w:sz="6" w:space="0" w:color="000000"/>
              <w:bottom w:val="single" w:sz="6" w:space="0" w:color="000000"/>
              <w:right w:val="single" w:sz="6" w:space="0" w:color="000000"/>
            </w:tcBorders>
            <w:hideMark/>
          </w:tcPr>
          <w:p w14:paraId="220819F8"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2BD905C1"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0" w:type="auto"/>
            <w:vMerge/>
            <w:tcBorders>
              <w:top w:val="single" w:sz="6" w:space="0" w:color="000000"/>
              <w:left w:val="single" w:sz="6" w:space="0" w:color="000000"/>
              <w:bottom w:val="single" w:sz="6" w:space="0" w:color="000000"/>
              <w:right w:val="single" w:sz="6" w:space="0" w:color="000000"/>
            </w:tcBorders>
            <w:hideMark/>
          </w:tcPr>
          <w:p w14:paraId="3FBE7B9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0440DB3"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41923C5C"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2.1.17.2</w:t>
            </w:r>
          </w:p>
        </w:tc>
        <w:tc>
          <w:tcPr>
            <w:tcW w:w="2500" w:type="pct"/>
            <w:tcBorders>
              <w:top w:val="single" w:sz="6" w:space="0" w:color="000000"/>
              <w:left w:val="single" w:sz="6" w:space="0" w:color="000000"/>
              <w:bottom w:val="single" w:sz="6" w:space="0" w:color="000000"/>
              <w:right w:val="single" w:sz="6" w:space="0" w:color="000000"/>
            </w:tcBorders>
            <w:hideMark/>
          </w:tcPr>
          <w:p w14:paraId="2222745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1ED6A638"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0" w:type="auto"/>
            <w:vMerge/>
            <w:tcBorders>
              <w:top w:val="single" w:sz="6" w:space="0" w:color="000000"/>
              <w:left w:val="single" w:sz="6" w:space="0" w:color="000000"/>
              <w:bottom w:val="single" w:sz="6" w:space="0" w:color="000000"/>
              <w:right w:val="single" w:sz="6" w:space="0" w:color="000000"/>
            </w:tcBorders>
            <w:hideMark/>
          </w:tcPr>
          <w:p w14:paraId="2BB3800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78B4FD0"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DCE4E7C"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2.1.17.3</w:t>
            </w:r>
          </w:p>
        </w:tc>
        <w:tc>
          <w:tcPr>
            <w:tcW w:w="2500" w:type="pct"/>
            <w:tcBorders>
              <w:top w:val="single" w:sz="6" w:space="0" w:color="000000"/>
              <w:left w:val="single" w:sz="6" w:space="0" w:color="000000"/>
              <w:bottom w:val="single" w:sz="6" w:space="0" w:color="000000"/>
              <w:right w:val="single" w:sz="6" w:space="0" w:color="000000"/>
            </w:tcBorders>
            <w:hideMark/>
          </w:tcPr>
          <w:p w14:paraId="1EA5EFA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w:t>
            </w:r>
          </w:p>
        </w:tc>
        <w:tc>
          <w:tcPr>
            <w:tcW w:w="650" w:type="pct"/>
            <w:tcBorders>
              <w:top w:val="single" w:sz="6" w:space="0" w:color="000000"/>
              <w:left w:val="single" w:sz="6" w:space="0" w:color="000000"/>
              <w:bottom w:val="single" w:sz="6" w:space="0" w:color="000000"/>
              <w:right w:val="single" w:sz="6" w:space="0" w:color="000000"/>
            </w:tcBorders>
            <w:hideMark/>
          </w:tcPr>
          <w:p w14:paraId="5EE8604A"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13C2E9A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7D3F782"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7681C0B7" w14:textId="77777777" w:rsidR="00DF4902" w:rsidRPr="00797A8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797A80">
              <w:rPr>
                <w:rFonts w:ascii="Times New Roman" w:eastAsia="Times New Roman" w:hAnsi="Times New Roman" w:cs="Times New Roman"/>
                <w:sz w:val="24"/>
                <w:szCs w:val="24"/>
                <w:lang w:eastAsia="ru-RU"/>
              </w:rPr>
              <w:t>2.1.18</w:t>
            </w:r>
          </w:p>
        </w:tc>
        <w:tc>
          <w:tcPr>
            <w:tcW w:w="2500" w:type="pct"/>
            <w:tcBorders>
              <w:top w:val="single" w:sz="6" w:space="0" w:color="000000"/>
              <w:left w:val="single" w:sz="6" w:space="0" w:color="000000"/>
              <w:bottom w:val="single" w:sz="6" w:space="0" w:color="000000"/>
              <w:right w:val="single" w:sz="6" w:space="0" w:color="000000"/>
            </w:tcBorders>
            <w:hideMark/>
          </w:tcPr>
          <w:p w14:paraId="6ACB2ABB" w14:textId="77777777" w:rsidR="00DF4902" w:rsidRPr="00797A80" w:rsidRDefault="00DF4902" w:rsidP="00291F67">
            <w:pPr>
              <w:spacing w:before="150" w:after="150" w:line="240" w:lineRule="auto"/>
              <w:rPr>
                <w:rFonts w:ascii="Times New Roman" w:eastAsia="Times New Roman" w:hAnsi="Times New Roman" w:cs="Times New Roman"/>
                <w:sz w:val="24"/>
                <w:szCs w:val="24"/>
                <w:lang w:eastAsia="ru-RU"/>
              </w:rPr>
            </w:pPr>
            <w:r w:rsidRPr="00797A80">
              <w:rPr>
                <w:rFonts w:ascii="Times New Roman" w:eastAsia="Times New Roman" w:hAnsi="Times New Roman" w:cs="Times New Roman"/>
                <w:sz w:val="24"/>
                <w:szCs w:val="24"/>
                <w:lang w:eastAsia="ru-RU"/>
              </w:rPr>
              <w:t>Кількість осіб, які постраждали від торгівлі людьми,</w:t>
            </w:r>
            <w:r w:rsidRPr="00797A8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0F334AB0" w14:textId="77777777" w:rsidR="00DF4902" w:rsidRPr="00797A80" w:rsidRDefault="00DF4902" w:rsidP="00291F67">
            <w:pPr>
              <w:spacing w:before="150" w:after="150" w:line="240" w:lineRule="auto"/>
              <w:rPr>
                <w:rFonts w:ascii="Times New Roman" w:eastAsia="Times New Roman" w:hAnsi="Times New Roman" w:cs="Times New Roman"/>
                <w:sz w:val="24"/>
                <w:szCs w:val="24"/>
                <w:lang w:val="uk-UA" w:eastAsia="ru-RU"/>
              </w:rPr>
            </w:pPr>
            <w:r w:rsidRPr="00797A80">
              <w:rPr>
                <w:rFonts w:ascii="Times New Roman" w:eastAsia="Times New Roman" w:hAnsi="Times New Roman" w:cs="Times New Roman"/>
                <w:sz w:val="24"/>
                <w:szCs w:val="24"/>
                <w:lang w:val="uk-UA" w:eastAsia="ru-RU"/>
              </w:rPr>
              <w:t>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3DC4F411" w14:textId="77777777" w:rsidR="00DF4902" w:rsidRPr="00797A80" w:rsidRDefault="00DF4902" w:rsidP="00291F67">
            <w:pPr>
              <w:spacing w:before="150" w:after="150" w:line="240" w:lineRule="auto"/>
              <w:rPr>
                <w:rFonts w:ascii="Times New Roman" w:eastAsia="Times New Roman" w:hAnsi="Times New Roman" w:cs="Times New Roman"/>
                <w:sz w:val="24"/>
                <w:szCs w:val="24"/>
                <w:lang w:eastAsia="ru-RU"/>
              </w:rPr>
            </w:pPr>
            <w:r w:rsidRPr="00797A80">
              <w:rPr>
                <w:rFonts w:ascii="Times New Roman" w:eastAsia="Times New Roman" w:hAnsi="Times New Roman" w:cs="Times New Roman"/>
                <w:sz w:val="24"/>
                <w:szCs w:val="24"/>
                <w:lang w:eastAsia="ru-RU"/>
              </w:rPr>
              <w:t>Територіальні органи (підрозділи)</w:t>
            </w:r>
          </w:p>
        </w:tc>
      </w:tr>
      <w:tr w:rsidR="00DF4902" w:rsidRPr="00CA1830" w14:paraId="0C147CB1"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29CB0D12"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2.1.18.1</w:t>
            </w:r>
          </w:p>
        </w:tc>
        <w:tc>
          <w:tcPr>
            <w:tcW w:w="2500" w:type="pct"/>
            <w:tcBorders>
              <w:top w:val="single" w:sz="6" w:space="0" w:color="000000"/>
              <w:left w:val="single" w:sz="6" w:space="0" w:color="000000"/>
              <w:bottom w:val="single" w:sz="6" w:space="0" w:color="000000"/>
              <w:right w:val="single" w:sz="6" w:space="0" w:color="000000"/>
            </w:tcBorders>
            <w:hideMark/>
          </w:tcPr>
          <w:p w14:paraId="6DC1330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27CF2B99"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51C84BE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F07121E"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900466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2.1.18.2</w:t>
            </w:r>
          </w:p>
        </w:tc>
        <w:tc>
          <w:tcPr>
            <w:tcW w:w="2500" w:type="pct"/>
            <w:tcBorders>
              <w:top w:val="single" w:sz="6" w:space="0" w:color="000000"/>
              <w:left w:val="single" w:sz="6" w:space="0" w:color="000000"/>
              <w:bottom w:val="single" w:sz="6" w:space="0" w:color="000000"/>
              <w:right w:val="single" w:sz="6" w:space="0" w:color="000000"/>
            </w:tcBorders>
            <w:hideMark/>
          </w:tcPr>
          <w:p w14:paraId="6A98B3E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7F3B903E"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2B19921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Національної поліції України</w:t>
            </w:r>
          </w:p>
        </w:tc>
      </w:tr>
      <w:tr w:rsidR="00DF4902" w:rsidRPr="00CA1830" w14:paraId="7F59F2A5"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1D4EC97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2.1.18.3</w:t>
            </w:r>
          </w:p>
        </w:tc>
        <w:tc>
          <w:tcPr>
            <w:tcW w:w="2500" w:type="pct"/>
            <w:tcBorders>
              <w:top w:val="single" w:sz="6" w:space="0" w:color="000000"/>
              <w:left w:val="single" w:sz="6" w:space="0" w:color="000000"/>
              <w:bottom w:val="single" w:sz="6" w:space="0" w:color="000000"/>
              <w:right w:val="single" w:sz="6" w:space="0" w:color="000000"/>
            </w:tcBorders>
            <w:hideMark/>
          </w:tcPr>
          <w:p w14:paraId="729489E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w:t>
            </w:r>
          </w:p>
        </w:tc>
        <w:tc>
          <w:tcPr>
            <w:tcW w:w="650" w:type="pct"/>
            <w:tcBorders>
              <w:top w:val="single" w:sz="6" w:space="0" w:color="000000"/>
              <w:left w:val="single" w:sz="6" w:space="0" w:color="000000"/>
              <w:bottom w:val="single" w:sz="6" w:space="0" w:color="000000"/>
              <w:right w:val="single" w:sz="6" w:space="0" w:color="000000"/>
            </w:tcBorders>
            <w:hideMark/>
          </w:tcPr>
          <w:p w14:paraId="477BB71D" w14:textId="77777777" w:rsidR="00DF4902" w:rsidRPr="00BB2F1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702CBCF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4167DF5"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38BE9682" w14:textId="77777777" w:rsidR="00DF4902" w:rsidRPr="00DF4902" w:rsidRDefault="00DF4902" w:rsidP="00291F67">
            <w:pPr>
              <w:spacing w:before="150" w:after="150" w:line="240" w:lineRule="auto"/>
              <w:jc w:val="center"/>
              <w:rPr>
                <w:rFonts w:ascii="Times New Roman" w:eastAsia="Times New Roman" w:hAnsi="Times New Roman" w:cs="Times New Roman"/>
                <w:sz w:val="24"/>
                <w:szCs w:val="24"/>
                <w:lang w:eastAsia="ru-RU"/>
              </w:rPr>
            </w:pPr>
            <w:r w:rsidRPr="00DF4902">
              <w:rPr>
                <w:rFonts w:ascii="Times New Roman" w:eastAsia="Times New Roman" w:hAnsi="Times New Roman" w:cs="Times New Roman"/>
                <w:sz w:val="24"/>
                <w:szCs w:val="24"/>
                <w:lang w:eastAsia="ru-RU"/>
              </w:rPr>
              <w:t>2.1.19</w:t>
            </w:r>
          </w:p>
        </w:tc>
        <w:tc>
          <w:tcPr>
            <w:tcW w:w="2500" w:type="pct"/>
            <w:tcBorders>
              <w:top w:val="single" w:sz="6" w:space="0" w:color="000000"/>
              <w:left w:val="single" w:sz="6" w:space="0" w:color="000000"/>
              <w:bottom w:val="single" w:sz="6" w:space="0" w:color="000000"/>
              <w:right w:val="single" w:sz="6" w:space="0" w:color="000000"/>
            </w:tcBorders>
            <w:hideMark/>
          </w:tcPr>
          <w:p w14:paraId="02A0C8BB" w14:textId="77777777" w:rsidR="00DF4902" w:rsidRPr="00DF4902" w:rsidRDefault="00DF4902" w:rsidP="00291F67">
            <w:pPr>
              <w:spacing w:before="150" w:after="150" w:line="240" w:lineRule="auto"/>
              <w:rPr>
                <w:rFonts w:ascii="Times New Roman" w:eastAsia="Times New Roman" w:hAnsi="Times New Roman" w:cs="Times New Roman"/>
                <w:sz w:val="24"/>
                <w:szCs w:val="24"/>
                <w:lang w:eastAsia="ru-RU"/>
              </w:rPr>
            </w:pPr>
            <w:r w:rsidRPr="00DF4902">
              <w:rPr>
                <w:rFonts w:ascii="Times New Roman" w:eastAsia="Times New Roman" w:hAnsi="Times New Roman" w:cs="Times New Roman"/>
                <w:sz w:val="24"/>
                <w:szCs w:val="24"/>
                <w:lang w:eastAsia="ru-RU"/>
              </w:rPr>
              <w:t>Особи, звільнені з місць позбавлення волі**,</w:t>
            </w:r>
            <w:r w:rsidRPr="00DF4902">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6D4156B1" w14:textId="77777777" w:rsidR="00DF4902" w:rsidRPr="00DF4902" w:rsidRDefault="00DF4902" w:rsidP="00291F67">
            <w:pPr>
              <w:spacing w:before="150" w:after="150" w:line="240" w:lineRule="auto"/>
              <w:rPr>
                <w:rFonts w:ascii="Times New Roman" w:eastAsia="Times New Roman" w:hAnsi="Times New Roman" w:cs="Times New Roman"/>
                <w:sz w:val="24"/>
                <w:szCs w:val="24"/>
                <w:lang w:val="uk-UA" w:eastAsia="ru-RU"/>
              </w:rPr>
            </w:pPr>
            <w:r w:rsidRPr="00DF4902">
              <w:rPr>
                <w:rFonts w:ascii="Times New Roman" w:eastAsia="Times New Roman" w:hAnsi="Times New Roman" w:cs="Times New Roman"/>
                <w:sz w:val="24"/>
                <w:szCs w:val="24"/>
                <w:lang w:val="uk-UA" w:eastAsia="ru-RU"/>
              </w:rPr>
              <w:t>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7EA7BD4F" w14:textId="77777777" w:rsidR="00DF4902" w:rsidRPr="00797A80" w:rsidRDefault="00DF4902" w:rsidP="00291F67">
            <w:pPr>
              <w:spacing w:before="150" w:after="150" w:line="240" w:lineRule="auto"/>
              <w:rPr>
                <w:rFonts w:ascii="Times New Roman" w:eastAsia="Times New Roman" w:hAnsi="Times New Roman" w:cs="Times New Roman"/>
                <w:sz w:val="24"/>
                <w:szCs w:val="24"/>
                <w:lang w:eastAsia="ru-RU"/>
              </w:rPr>
            </w:pPr>
            <w:r w:rsidRPr="00DF4902">
              <w:rPr>
                <w:rFonts w:ascii="Times New Roman" w:eastAsia="Times New Roman" w:hAnsi="Times New Roman" w:cs="Times New Roman"/>
                <w:sz w:val="24"/>
                <w:szCs w:val="24"/>
                <w:lang w:eastAsia="ru-RU"/>
              </w:rPr>
              <w:t>Уповноважений орган з питань пробації</w:t>
            </w:r>
          </w:p>
        </w:tc>
      </w:tr>
      <w:tr w:rsidR="00DF4902" w:rsidRPr="00CA1830" w14:paraId="6E5E0DA9"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6DEAD60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2.1.19.1</w:t>
            </w:r>
          </w:p>
        </w:tc>
        <w:tc>
          <w:tcPr>
            <w:tcW w:w="2500" w:type="pct"/>
            <w:tcBorders>
              <w:top w:val="single" w:sz="6" w:space="0" w:color="000000"/>
              <w:left w:val="single" w:sz="6" w:space="0" w:color="000000"/>
              <w:bottom w:val="single" w:sz="6" w:space="0" w:color="000000"/>
              <w:right w:val="single" w:sz="6" w:space="0" w:color="000000"/>
            </w:tcBorders>
            <w:hideMark/>
          </w:tcPr>
          <w:p w14:paraId="6521A2F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неповнолітні особи,</w:t>
            </w:r>
            <w:r w:rsidRPr="00CA1830">
              <w:rPr>
                <w:rFonts w:ascii="Times New Roman" w:eastAsia="Times New Roman" w:hAnsi="Times New Roman" w:cs="Times New Roman"/>
                <w:sz w:val="24"/>
                <w:szCs w:val="24"/>
                <w:lang w:eastAsia="ru-RU"/>
              </w:rPr>
              <w:br/>
              <w:t>із них:</w:t>
            </w:r>
          </w:p>
        </w:tc>
        <w:tc>
          <w:tcPr>
            <w:tcW w:w="650" w:type="pct"/>
            <w:tcBorders>
              <w:top w:val="single" w:sz="6" w:space="0" w:color="000000"/>
              <w:left w:val="single" w:sz="6" w:space="0" w:color="000000"/>
              <w:bottom w:val="single" w:sz="6" w:space="0" w:color="000000"/>
              <w:right w:val="single" w:sz="6" w:space="0" w:color="000000"/>
            </w:tcBorders>
            <w:hideMark/>
          </w:tcPr>
          <w:p w14:paraId="567577BB" w14:textId="77777777" w:rsidR="00DF4902" w:rsidRPr="0051589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737F1BE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9FFEF79"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293EF4C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2.1.19.1.1</w:t>
            </w:r>
          </w:p>
        </w:tc>
        <w:tc>
          <w:tcPr>
            <w:tcW w:w="2500" w:type="pct"/>
            <w:tcBorders>
              <w:top w:val="single" w:sz="6" w:space="0" w:color="000000"/>
              <w:left w:val="single" w:sz="6" w:space="0" w:color="000000"/>
              <w:bottom w:val="single" w:sz="6" w:space="0" w:color="000000"/>
              <w:right w:val="single" w:sz="6" w:space="0" w:color="000000"/>
            </w:tcBorders>
            <w:hideMark/>
          </w:tcPr>
          <w:p w14:paraId="6F41047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дівчата</w:t>
            </w:r>
          </w:p>
        </w:tc>
        <w:tc>
          <w:tcPr>
            <w:tcW w:w="650" w:type="pct"/>
            <w:tcBorders>
              <w:top w:val="single" w:sz="6" w:space="0" w:color="000000"/>
              <w:left w:val="single" w:sz="6" w:space="0" w:color="000000"/>
              <w:bottom w:val="single" w:sz="6" w:space="0" w:color="000000"/>
              <w:right w:val="single" w:sz="6" w:space="0" w:color="000000"/>
            </w:tcBorders>
            <w:hideMark/>
          </w:tcPr>
          <w:p w14:paraId="2C54BCA5" w14:textId="77777777" w:rsidR="00DF4902" w:rsidRPr="0051589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49D5CC0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D0A3A00"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A92B5C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2.1.19.1.2</w:t>
            </w:r>
          </w:p>
        </w:tc>
        <w:tc>
          <w:tcPr>
            <w:tcW w:w="2500" w:type="pct"/>
            <w:tcBorders>
              <w:top w:val="single" w:sz="6" w:space="0" w:color="000000"/>
              <w:left w:val="single" w:sz="6" w:space="0" w:color="000000"/>
              <w:bottom w:val="single" w:sz="6" w:space="0" w:color="000000"/>
              <w:right w:val="single" w:sz="6" w:space="0" w:color="000000"/>
            </w:tcBorders>
            <w:hideMark/>
          </w:tcPr>
          <w:p w14:paraId="495424F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хлопці</w:t>
            </w:r>
          </w:p>
        </w:tc>
        <w:tc>
          <w:tcPr>
            <w:tcW w:w="650" w:type="pct"/>
            <w:tcBorders>
              <w:top w:val="single" w:sz="6" w:space="0" w:color="000000"/>
              <w:left w:val="single" w:sz="6" w:space="0" w:color="000000"/>
              <w:bottom w:val="single" w:sz="6" w:space="0" w:color="000000"/>
              <w:right w:val="single" w:sz="6" w:space="0" w:color="000000"/>
            </w:tcBorders>
            <w:hideMark/>
          </w:tcPr>
          <w:p w14:paraId="3C1B5F91" w14:textId="77777777" w:rsidR="00DF4902" w:rsidRPr="0051589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012E01D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A319686"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6C5FED1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2.1.19.2</w:t>
            </w:r>
          </w:p>
        </w:tc>
        <w:tc>
          <w:tcPr>
            <w:tcW w:w="2500" w:type="pct"/>
            <w:tcBorders>
              <w:top w:val="single" w:sz="6" w:space="0" w:color="000000"/>
              <w:left w:val="single" w:sz="6" w:space="0" w:color="000000"/>
              <w:bottom w:val="single" w:sz="6" w:space="0" w:color="000000"/>
              <w:right w:val="single" w:sz="6" w:space="0" w:color="000000"/>
            </w:tcBorders>
            <w:hideMark/>
          </w:tcPr>
          <w:p w14:paraId="3718520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повнолітні особи,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3B10480A" w14:textId="77777777" w:rsidR="00DF4902" w:rsidRPr="0051589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7AA86B8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73AC70B"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4B6857F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2.1.19.2.1</w:t>
            </w:r>
          </w:p>
        </w:tc>
        <w:tc>
          <w:tcPr>
            <w:tcW w:w="2500" w:type="pct"/>
            <w:tcBorders>
              <w:top w:val="single" w:sz="6" w:space="0" w:color="000000"/>
              <w:left w:val="single" w:sz="6" w:space="0" w:color="000000"/>
              <w:bottom w:val="single" w:sz="6" w:space="0" w:color="000000"/>
              <w:right w:val="single" w:sz="6" w:space="0" w:color="000000"/>
            </w:tcBorders>
            <w:hideMark/>
          </w:tcPr>
          <w:p w14:paraId="7D045F6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2BCD9C42" w14:textId="77777777" w:rsidR="00DF4902" w:rsidRPr="0051589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09F06AB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4D52F83"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4F2E5A9"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2.1.19.2.2</w:t>
            </w:r>
          </w:p>
        </w:tc>
        <w:tc>
          <w:tcPr>
            <w:tcW w:w="2500" w:type="pct"/>
            <w:tcBorders>
              <w:top w:val="single" w:sz="6" w:space="0" w:color="000000"/>
              <w:left w:val="single" w:sz="6" w:space="0" w:color="000000"/>
              <w:bottom w:val="single" w:sz="6" w:space="0" w:color="000000"/>
              <w:right w:val="single" w:sz="6" w:space="0" w:color="000000"/>
            </w:tcBorders>
            <w:hideMark/>
          </w:tcPr>
          <w:p w14:paraId="0561571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0257E1C2" w14:textId="77777777" w:rsidR="00DF4902" w:rsidRPr="00515894"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007C8A6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56A5C21"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418C8CA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2.1.20</w:t>
            </w:r>
          </w:p>
        </w:tc>
        <w:tc>
          <w:tcPr>
            <w:tcW w:w="2500" w:type="pct"/>
            <w:tcBorders>
              <w:top w:val="single" w:sz="6" w:space="0" w:color="000000"/>
              <w:left w:val="single" w:sz="6" w:space="0" w:color="000000"/>
              <w:bottom w:val="single" w:sz="6" w:space="0" w:color="000000"/>
              <w:right w:val="single" w:sz="6" w:space="0" w:color="000000"/>
            </w:tcBorders>
            <w:hideMark/>
          </w:tcPr>
          <w:p w14:paraId="47FBAD4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які перебувають на обліку органу пробації,</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1D32ED0F" w14:textId="77777777" w:rsidR="00DF4902" w:rsidRPr="00BC772A"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198</w:t>
            </w:r>
          </w:p>
        </w:tc>
        <w:tc>
          <w:tcPr>
            <w:tcW w:w="0" w:type="auto"/>
            <w:vMerge/>
            <w:tcBorders>
              <w:top w:val="single" w:sz="6" w:space="0" w:color="000000"/>
              <w:left w:val="single" w:sz="6" w:space="0" w:color="000000"/>
              <w:bottom w:val="single" w:sz="6" w:space="0" w:color="000000"/>
              <w:right w:val="single" w:sz="6" w:space="0" w:color="000000"/>
            </w:tcBorders>
            <w:hideMark/>
          </w:tcPr>
          <w:p w14:paraId="45BD2CB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89E65EA"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5C5D0F1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2.1.20.1</w:t>
            </w:r>
          </w:p>
        </w:tc>
        <w:tc>
          <w:tcPr>
            <w:tcW w:w="2500" w:type="pct"/>
            <w:tcBorders>
              <w:top w:val="single" w:sz="6" w:space="0" w:color="000000"/>
              <w:left w:val="single" w:sz="6" w:space="0" w:color="000000"/>
              <w:bottom w:val="single" w:sz="6" w:space="0" w:color="000000"/>
              <w:right w:val="single" w:sz="6" w:space="0" w:color="000000"/>
            </w:tcBorders>
            <w:hideMark/>
          </w:tcPr>
          <w:p w14:paraId="7917D80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неповнолітні,</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22C7E1CF" w14:textId="77777777" w:rsidR="00DF4902" w:rsidRPr="00BC772A"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0" w:type="auto"/>
            <w:vMerge/>
            <w:tcBorders>
              <w:top w:val="single" w:sz="6" w:space="0" w:color="000000"/>
              <w:left w:val="single" w:sz="6" w:space="0" w:color="000000"/>
              <w:bottom w:val="single" w:sz="6" w:space="0" w:color="000000"/>
              <w:right w:val="single" w:sz="6" w:space="0" w:color="000000"/>
            </w:tcBorders>
            <w:hideMark/>
          </w:tcPr>
          <w:p w14:paraId="692E848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1E6B4B9"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2FB8910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2.1.20.1.1</w:t>
            </w:r>
          </w:p>
        </w:tc>
        <w:tc>
          <w:tcPr>
            <w:tcW w:w="2500" w:type="pct"/>
            <w:tcBorders>
              <w:top w:val="single" w:sz="6" w:space="0" w:color="000000"/>
              <w:left w:val="single" w:sz="6" w:space="0" w:color="000000"/>
              <w:bottom w:val="single" w:sz="6" w:space="0" w:color="000000"/>
              <w:right w:val="single" w:sz="6" w:space="0" w:color="000000"/>
            </w:tcBorders>
            <w:hideMark/>
          </w:tcPr>
          <w:p w14:paraId="56A1B82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дівчата</w:t>
            </w:r>
          </w:p>
        </w:tc>
        <w:tc>
          <w:tcPr>
            <w:tcW w:w="650" w:type="pct"/>
            <w:tcBorders>
              <w:top w:val="single" w:sz="6" w:space="0" w:color="000000"/>
              <w:left w:val="single" w:sz="6" w:space="0" w:color="000000"/>
              <w:bottom w:val="single" w:sz="6" w:space="0" w:color="000000"/>
              <w:right w:val="single" w:sz="6" w:space="0" w:color="000000"/>
            </w:tcBorders>
            <w:hideMark/>
          </w:tcPr>
          <w:p w14:paraId="15218F00" w14:textId="77777777" w:rsidR="00DF4902" w:rsidRPr="00BC772A"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4377B1A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23B412C"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6AAFF65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2.1.20.1.2</w:t>
            </w:r>
          </w:p>
        </w:tc>
        <w:tc>
          <w:tcPr>
            <w:tcW w:w="2500" w:type="pct"/>
            <w:tcBorders>
              <w:top w:val="single" w:sz="6" w:space="0" w:color="000000"/>
              <w:left w:val="single" w:sz="6" w:space="0" w:color="000000"/>
              <w:bottom w:val="single" w:sz="6" w:space="0" w:color="000000"/>
              <w:right w:val="single" w:sz="6" w:space="0" w:color="000000"/>
            </w:tcBorders>
            <w:hideMark/>
          </w:tcPr>
          <w:p w14:paraId="7B8B7A3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хлопці</w:t>
            </w:r>
          </w:p>
        </w:tc>
        <w:tc>
          <w:tcPr>
            <w:tcW w:w="650" w:type="pct"/>
            <w:tcBorders>
              <w:top w:val="single" w:sz="6" w:space="0" w:color="000000"/>
              <w:left w:val="single" w:sz="6" w:space="0" w:color="000000"/>
              <w:bottom w:val="single" w:sz="6" w:space="0" w:color="000000"/>
              <w:right w:val="single" w:sz="6" w:space="0" w:color="000000"/>
            </w:tcBorders>
            <w:hideMark/>
          </w:tcPr>
          <w:p w14:paraId="30DBA848" w14:textId="77777777" w:rsidR="00DF4902" w:rsidRPr="00BC772A"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0" w:type="auto"/>
            <w:vMerge/>
            <w:tcBorders>
              <w:top w:val="single" w:sz="6" w:space="0" w:color="000000"/>
              <w:left w:val="single" w:sz="6" w:space="0" w:color="000000"/>
              <w:bottom w:val="single" w:sz="6" w:space="0" w:color="000000"/>
              <w:right w:val="single" w:sz="6" w:space="0" w:color="000000"/>
            </w:tcBorders>
            <w:hideMark/>
          </w:tcPr>
          <w:p w14:paraId="75D39D0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082E542"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464020F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2.1.20.2</w:t>
            </w:r>
          </w:p>
        </w:tc>
        <w:tc>
          <w:tcPr>
            <w:tcW w:w="2500" w:type="pct"/>
            <w:tcBorders>
              <w:top w:val="single" w:sz="6" w:space="0" w:color="000000"/>
              <w:left w:val="single" w:sz="6" w:space="0" w:color="000000"/>
              <w:bottom w:val="single" w:sz="6" w:space="0" w:color="000000"/>
              <w:right w:val="single" w:sz="6" w:space="0" w:color="000000"/>
            </w:tcBorders>
            <w:hideMark/>
          </w:tcPr>
          <w:p w14:paraId="253D270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повнолітні особи,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360F1115" w14:textId="77777777" w:rsidR="00DF4902" w:rsidRPr="00BC772A"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197</w:t>
            </w:r>
          </w:p>
        </w:tc>
        <w:tc>
          <w:tcPr>
            <w:tcW w:w="0" w:type="auto"/>
            <w:vMerge/>
            <w:tcBorders>
              <w:top w:val="single" w:sz="6" w:space="0" w:color="000000"/>
              <w:left w:val="single" w:sz="6" w:space="0" w:color="000000"/>
              <w:bottom w:val="single" w:sz="6" w:space="0" w:color="000000"/>
              <w:right w:val="single" w:sz="6" w:space="0" w:color="000000"/>
            </w:tcBorders>
            <w:hideMark/>
          </w:tcPr>
          <w:p w14:paraId="7B0F2EC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CEBFC1F"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8A1E1C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2.1.20.2.1</w:t>
            </w:r>
          </w:p>
        </w:tc>
        <w:tc>
          <w:tcPr>
            <w:tcW w:w="2500" w:type="pct"/>
            <w:tcBorders>
              <w:top w:val="single" w:sz="6" w:space="0" w:color="000000"/>
              <w:left w:val="single" w:sz="6" w:space="0" w:color="000000"/>
              <w:bottom w:val="single" w:sz="6" w:space="0" w:color="000000"/>
              <w:right w:val="single" w:sz="6" w:space="0" w:color="000000"/>
            </w:tcBorders>
            <w:hideMark/>
          </w:tcPr>
          <w:p w14:paraId="455F701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p>
        </w:tc>
        <w:tc>
          <w:tcPr>
            <w:tcW w:w="650" w:type="pct"/>
            <w:tcBorders>
              <w:top w:val="single" w:sz="6" w:space="0" w:color="000000"/>
              <w:left w:val="single" w:sz="6" w:space="0" w:color="000000"/>
              <w:bottom w:val="single" w:sz="6" w:space="0" w:color="000000"/>
              <w:right w:val="single" w:sz="6" w:space="0" w:color="000000"/>
            </w:tcBorders>
            <w:hideMark/>
          </w:tcPr>
          <w:p w14:paraId="795C62FE" w14:textId="77777777" w:rsidR="00DF4902" w:rsidRPr="00BC772A"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0" w:type="auto"/>
            <w:vMerge/>
            <w:tcBorders>
              <w:top w:val="single" w:sz="6" w:space="0" w:color="000000"/>
              <w:left w:val="single" w:sz="6" w:space="0" w:color="000000"/>
              <w:bottom w:val="single" w:sz="6" w:space="0" w:color="000000"/>
              <w:right w:val="single" w:sz="6" w:space="0" w:color="000000"/>
            </w:tcBorders>
            <w:hideMark/>
          </w:tcPr>
          <w:p w14:paraId="684EAA66"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29877E6"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74340EC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2.1.20.2.2</w:t>
            </w:r>
          </w:p>
        </w:tc>
        <w:tc>
          <w:tcPr>
            <w:tcW w:w="2500" w:type="pct"/>
            <w:tcBorders>
              <w:top w:val="single" w:sz="6" w:space="0" w:color="000000"/>
              <w:left w:val="single" w:sz="6" w:space="0" w:color="000000"/>
              <w:bottom w:val="single" w:sz="6" w:space="0" w:color="000000"/>
              <w:right w:val="single" w:sz="6" w:space="0" w:color="000000"/>
            </w:tcBorders>
            <w:hideMark/>
          </w:tcPr>
          <w:p w14:paraId="0C278FC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p>
        </w:tc>
        <w:tc>
          <w:tcPr>
            <w:tcW w:w="650" w:type="pct"/>
            <w:tcBorders>
              <w:top w:val="single" w:sz="6" w:space="0" w:color="000000"/>
              <w:left w:val="single" w:sz="6" w:space="0" w:color="000000"/>
              <w:bottom w:val="single" w:sz="6" w:space="0" w:color="000000"/>
              <w:right w:val="single" w:sz="6" w:space="0" w:color="000000"/>
            </w:tcBorders>
            <w:hideMark/>
          </w:tcPr>
          <w:p w14:paraId="64C3BB01" w14:textId="77777777" w:rsidR="00DF4902" w:rsidRPr="00BC772A"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177</w:t>
            </w:r>
          </w:p>
        </w:tc>
        <w:tc>
          <w:tcPr>
            <w:tcW w:w="0" w:type="auto"/>
            <w:vMerge/>
            <w:tcBorders>
              <w:top w:val="single" w:sz="6" w:space="0" w:color="000000"/>
              <w:left w:val="single" w:sz="6" w:space="0" w:color="000000"/>
              <w:bottom w:val="single" w:sz="6" w:space="0" w:color="000000"/>
              <w:right w:val="single" w:sz="6" w:space="0" w:color="000000"/>
            </w:tcBorders>
            <w:hideMark/>
          </w:tcPr>
          <w:p w14:paraId="43E9FCE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DF4902" w14:paraId="504FFD06" w14:textId="77777777" w:rsidTr="00291F67">
        <w:trPr>
          <w:trHeight w:val="2040"/>
        </w:trPr>
        <w:tc>
          <w:tcPr>
            <w:tcW w:w="550" w:type="pct"/>
            <w:tcBorders>
              <w:top w:val="single" w:sz="6" w:space="0" w:color="000000"/>
              <w:left w:val="single" w:sz="6" w:space="0" w:color="000000"/>
              <w:bottom w:val="single" w:sz="6" w:space="0" w:color="000000"/>
              <w:right w:val="single" w:sz="6" w:space="0" w:color="000000"/>
            </w:tcBorders>
            <w:hideMark/>
          </w:tcPr>
          <w:p w14:paraId="2E3C72B2" w14:textId="77777777" w:rsidR="00DF4902" w:rsidRPr="00F55121" w:rsidRDefault="00DF4902" w:rsidP="00291F67">
            <w:pPr>
              <w:spacing w:before="150" w:after="150" w:line="240" w:lineRule="auto"/>
              <w:jc w:val="center"/>
              <w:rPr>
                <w:rFonts w:ascii="Times New Roman" w:eastAsia="Times New Roman" w:hAnsi="Times New Roman" w:cs="Times New Roman"/>
                <w:sz w:val="24"/>
                <w:szCs w:val="24"/>
                <w:lang w:eastAsia="ru-RU"/>
              </w:rPr>
            </w:pPr>
            <w:r w:rsidRPr="00F55121">
              <w:rPr>
                <w:rFonts w:ascii="Times New Roman" w:eastAsia="Times New Roman" w:hAnsi="Times New Roman" w:cs="Times New Roman"/>
                <w:sz w:val="24"/>
                <w:szCs w:val="24"/>
                <w:lang w:eastAsia="ru-RU"/>
              </w:rPr>
              <w:t>2.1.21</w:t>
            </w:r>
          </w:p>
        </w:tc>
        <w:tc>
          <w:tcPr>
            <w:tcW w:w="2500" w:type="pct"/>
            <w:tcBorders>
              <w:top w:val="single" w:sz="6" w:space="0" w:color="000000"/>
              <w:left w:val="single" w:sz="6" w:space="0" w:color="000000"/>
              <w:bottom w:val="single" w:sz="6" w:space="0" w:color="000000"/>
              <w:right w:val="single" w:sz="6" w:space="0" w:color="000000"/>
            </w:tcBorders>
            <w:hideMark/>
          </w:tcPr>
          <w:p w14:paraId="6008DCB9" w14:textId="77777777" w:rsidR="00DF4902" w:rsidRPr="00F55121" w:rsidRDefault="00DF4902" w:rsidP="00291F67">
            <w:pPr>
              <w:spacing w:before="150" w:after="150" w:line="240" w:lineRule="auto"/>
              <w:rPr>
                <w:rFonts w:ascii="Times New Roman" w:eastAsia="Times New Roman" w:hAnsi="Times New Roman" w:cs="Times New Roman"/>
                <w:sz w:val="24"/>
                <w:szCs w:val="24"/>
                <w:lang w:eastAsia="ru-RU"/>
              </w:rPr>
            </w:pPr>
            <w:r w:rsidRPr="00F55121">
              <w:rPr>
                <w:rFonts w:ascii="Times New Roman" w:eastAsia="Times New Roman" w:hAnsi="Times New Roman" w:cs="Times New Roman"/>
                <w:sz w:val="24"/>
                <w:szCs w:val="24"/>
                <w:lang w:eastAsia="ru-RU"/>
              </w:rPr>
              <w:t>Кількість бездомних осіб</w:t>
            </w:r>
          </w:p>
        </w:tc>
        <w:tc>
          <w:tcPr>
            <w:tcW w:w="650" w:type="pct"/>
            <w:tcBorders>
              <w:top w:val="single" w:sz="6" w:space="0" w:color="000000"/>
              <w:left w:val="single" w:sz="6" w:space="0" w:color="000000"/>
              <w:bottom w:val="single" w:sz="6" w:space="0" w:color="000000"/>
              <w:right w:val="single" w:sz="6" w:space="0" w:color="000000"/>
            </w:tcBorders>
            <w:hideMark/>
          </w:tcPr>
          <w:p w14:paraId="4F088FAE" w14:textId="77777777" w:rsidR="00DF4902" w:rsidRPr="00F55121" w:rsidRDefault="00DF4902" w:rsidP="00291F67">
            <w:pPr>
              <w:spacing w:before="150" w:after="150" w:line="240" w:lineRule="auto"/>
              <w:rPr>
                <w:rFonts w:ascii="Times New Roman" w:eastAsia="Times New Roman" w:hAnsi="Times New Roman" w:cs="Times New Roman"/>
                <w:sz w:val="24"/>
                <w:szCs w:val="24"/>
                <w:lang w:val="uk-UA" w:eastAsia="ru-RU"/>
              </w:rPr>
            </w:pPr>
            <w:r w:rsidRPr="00F55121">
              <w:rPr>
                <w:rFonts w:ascii="Times New Roman" w:eastAsia="Times New Roman" w:hAnsi="Times New Roman" w:cs="Times New Roman"/>
                <w:sz w:val="24"/>
                <w:szCs w:val="24"/>
                <w:lang w:val="uk-UA" w:eastAsia="ru-RU"/>
              </w:rPr>
              <w:t>0</w:t>
            </w:r>
          </w:p>
        </w:tc>
        <w:tc>
          <w:tcPr>
            <w:tcW w:w="1200" w:type="pct"/>
            <w:tcBorders>
              <w:top w:val="single" w:sz="6" w:space="0" w:color="000000"/>
              <w:left w:val="single" w:sz="6" w:space="0" w:color="000000"/>
              <w:bottom w:val="single" w:sz="6" w:space="0" w:color="000000"/>
              <w:right w:val="single" w:sz="6" w:space="0" w:color="000000"/>
            </w:tcBorders>
            <w:hideMark/>
          </w:tcPr>
          <w:p w14:paraId="167CE453" w14:textId="77777777" w:rsidR="00DF4902" w:rsidRPr="00382E10" w:rsidRDefault="00DF4902" w:rsidP="00291F67">
            <w:pPr>
              <w:spacing w:before="150" w:after="150" w:line="240" w:lineRule="auto"/>
              <w:rPr>
                <w:rFonts w:ascii="Times New Roman" w:eastAsia="Times New Roman" w:hAnsi="Times New Roman" w:cs="Times New Roman"/>
                <w:sz w:val="24"/>
                <w:szCs w:val="24"/>
                <w:lang w:val="uk-UA" w:eastAsia="ru-RU"/>
              </w:rPr>
            </w:pPr>
            <w:r w:rsidRPr="00F55121">
              <w:rPr>
                <w:rFonts w:ascii="Times New Roman" w:eastAsia="Times New Roman" w:hAnsi="Times New Roman" w:cs="Times New Roman"/>
                <w:sz w:val="24"/>
                <w:szCs w:val="24"/>
                <w:lang w:val="uk-UA" w:eastAsia="ru-RU"/>
              </w:rPr>
              <w:t>Виконавчий орган сільської, селищної, міської ради з питань соціального захисту населення/</w:t>
            </w:r>
            <w:r w:rsidRPr="00F55121">
              <w:rPr>
                <w:rFonts w:ascii="Times New Roman" w:eastAsia="Times New Roman" w:hAnsi="Times New Roman" w:cs="Times New Roman"/>
                <w:sz w:val="24"/>
                <w:szCs w:val="24"/>
                <w:lang w:val="uk-UA" w:eastAsia="ru-RU"/>
              </w:rPr>
              <w:br/>
              <w:t>надавач соціальних послуг/</w:t>
            </w:r>
            <w:r w:rsidRPr="00F55121">
              <w:rPr>
                <w:rFonts w:ascii="Times New Roman" w:eastAsia="Times New Roman" w:hAnsi="Times New Roman" w:cs="Times New Roman"/>
                <w:sz w:val="24"/>
                <w:szCs w:val="24"/>
                <w:lang w:val="uk-UA" w:eastAsia="ru-RU"/>
              </w:rPr>
              <w:br/>
              <w:t>центр обліку бездомних осіб/</w:t>
            </w:r>
            <w:r w:rsidRPr="00F55121">
              <w:rPr>
                <w:rFonts w:ascii="Times New Roman" w:eastAsia="Times New Roman" w:hAnsi="Times New Roman" w:cs="Times New Roman"/>
                <w:sz w:val="24"/>
                <w:szCs w:val="24"/>
                <w:lang w:val="uk-UA" w:eastAsia="ru-RU"/>
              </w:rPr>
              <w:br/>
              <w:t>релігійні організації та громадські об’єднання</w:t>
            </w:r>
          </w:p>
        </w:tc>
      </w:tr>
      <w:tr w:rsidR="00DF4902" w:rsidRPr="00DF4902" w14:paraId="7E6F4264" w14:textId="77777777" w:rsidTr="00291F67">
        <w:trPr>
          <w:trHeight w:val="2220"/>
        </w:trPr>
        <w:tc>
          <w:tcPr>
            <w:tcW w:w="550" w:type="pct"/>
            <w:tcBorders>
              <w:top w:val="single" w:sz="6" w:space="0" w:color="000000"/>
              <w:left w:val="single" w:sz="6" w:space="0" w:color="000000"/>
              <w:bottom w:val="single" w:sz="6" w:space="0" w:color="000000"/>
              <w:right w:val="single" w:sz="6" w:space="0" w:color="000000"/>
            </w:tcBorders>
            <w:hideMark/>
          </w:tcPr>
          <w:p w14:paraId="27AAA3D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2.1.22</w:t>
            </w:r>
          </w:p>
        </w:tc>
        <w:tc>
          <w:tcPr>
            <w:tcW w:w="2500" w:type="pct"/>
            <w:tcBorders>
              <w:top w:val="single" w:sz="6" w:space="0" w:color="000000"/>
              <w:left w:val="single" w:sz="6" w:space="0" w:color="000000"/>
              <w:bottom w:val="single" w:sz="6" w:space="0" w:color="000000"/>
              <w:right w:val="single" w:sz="6" w:space="0" w:color="000000"/>
            </w:tcBorders>
            <w:hideMark/>
          </w:tcPr>
          <w:p w14:paraId="585C9F6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безпритульних дітей</w:t>
            </w:r>
          </w:p>
        </w:tc>
        <w:tc>
          <w:tcPr>
            <w:tcW w:w="650" w:type="pct"/>
            <w:tcBorders>
              <w:top w:val="single" w:sz="6" w:space="0" w:color="000000"/>
              <w:left w:val="single" w:sz="6" w:space="0" w:color="000000"/>
              <w:bottom w:val="single" w:sz="6" w:space="0" w:color="000000"/>
              <w:right w:val="single" w:sz="6" w:space="0" w:color="000000"/>
            </w:tcBorders>
            <w:hideMark/>
          </w:tcPr>
          <w:p w14:paraId="745C6857"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tcBorders>
              <w:top w:val="single" w:sz="6" w:space="0" w:color="000000"/>
              <w:left w:val="single" w:sz="6" w:space="0" w:color="000000"/>
              <w:bottom w:val="single" w:sz="6" w:space="0" w:color="000000"/>
              <w:right w:val="single" w:sz="6" w:space="0" w:color="000000"/>
            </w:tcBorders>
            <w:hideMark/>
          </w:tcPr>
          <w:p w14:paraId="181BD2B6" w14:textId="77777777" w:rsidR="00DF4902" w:rsidRPr="00382E10" w:rsidRDefault="00DF4902" w:rsidP="00291F67">
            <w:pPr>
              <w:spacing w:before="150" w:after="150" w:line="240" w:lineRule="auto"/>
              <w:rPr>
                <w:rFonts w:ascii="Times New Roman" w:eastAsia="Times New Roman" w:hAnsi="Times New Roman" w:cs="Times New Roman"/>
                <w:sz w:val="24"/>
                <w:szCs w:val="24"/>
                <w:lang w:val="uk-UA" w:eastAsia="ru-RU"/>
              </w:rPr>
            </w:pPr>
            <w:r w:rsidRPr="00382E10">
              <w:rPr>
                <w:rFonts w:ascii="Times New Roman" w:eastAsia="Times New Roman" w:hAnsi="Times New Roman" w:cs="Times New Roman"/>
                <w:sz w:val="24"/>
                <w:szCs w:val="24"/>
                <w:lang w:val="uk-UA" w:eastAsia="ru-RU"/>
              </w:rPr>
              <w:t>Служба у справах дітей/</w:t>
            </w:r>
            <w:r w:rsidRPr="00382E10">
              <w:rPr>
                <w:rFonts w:ascii="Times New Roman" w:eastAsia="Times New Roman" w:hAnsi="Times New Roman" w:cs="Times New Roman"/>
                <w:sz w:val="24"/>
                <w:szCs w:val="24"/>
                <w:lang w:val="uk-UA" w:eastAsia="ru-RU"/>
              </w:rPr>
              <w:br/>
              <w:t>виконавчий орган сільської, селищної, міської ради з питань соціального захисту населення/</w:t>
            </w:r>
            <w:r w:rsidRPr="00382E10">
              <w:rPr>
                <w:rFonts w:ascii="Times New Roman" w:eastAsia="Times New Roman" w:hAnsi="Times New Roman" w:cs="Times New Roman"/>
                <w:sz w:val="24"/>
                <w:szCs w:val="24"/>
                <w:lang w:val="uk-UA" w:eastAsia="ru-RU"/>
              </w:rPr>
              <w:br/>
              <w:t>надавач соціальних послуг/</w:t>
            </w:r>
            <w:r w:rsidRPr="00382E10">
              <w:rPr>
                <w:rFonts w:ascii="Times New Roman" w:eastAsia="Times New Roman" w:hAnsi="Times New Roman" w:cs="Times New Roman"/>
                <w:sz w:val="24"/>
                <w:szCs w:val="24"/>
                <w:lang w:val="uk-UA" w:eastAsia="ru-RU"/>
              </w:rPr>
              <w:br/>
              <w:t>центр обліку бездомних осіб/</w:t>
            </w:r>
            <w:r w:rsidRPr="00382E10">
              <w:rPr>
                <w:rFonts w:ascii="Times New Roman" w:eastAsia="Times New Roman" w:hAnsi="Times New Roman" w:cs="Times New Roman"/>
                <w:sz w:val="24"/>
                <w:szCs w:val="24"/>
                <w:lang w:val="uk-UA" w:eastAsia="ru-RU"/>
              </w:rPr>
              <w:br/>
              <w:t>релігійні організації та громадські об’єднання</w:t>
            </w:r>
          </w:p>
        </w:tc>
      </w:tr>
      <w:tr w:rsidR="00DF4902" w:rsidRPr="00DF4902" w14:paraId="22ECFA39"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0D52F1F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2.1.23</w:t>
            </w:r>
          </w:p>
        </w:tc>
        <w:tc>
          <w:tcPr>
            <w:tcW w:w="2500" w:type="pct"/>
            <w:tcBorders>
              <w:top w:val="single" w:sz="6" w:space="0" w:color="000000"/>
              <w:left w:val="single" w:sz="6" w:space="0" w:color="000000"/>
              <w:bottom w:val="single" w:sz="6" w:space="0" w:color="000000"/>
              <w:right w:val="single" w:sz="6" w:space="0" w:color="000000"/>
            </w:tcBorders>
            <w:hideMark/>
          </w:tcPr>
          <w:p w14:paraId="421938F8"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внутрішньо переміщених осіб,</w:t>
            </w:r>
            <w:r w:rsidRPr="00CA1830">
              <w:rPr>
                <w:rFonts w:ascii="Times New Roman" w:eastAsia="Times New Roman" w:hAnsi="Times New Roman" w:cs="Times New Roman"/>
                <w:sz w:val="24"/>
                <w:szCs w:val="24"/>
                <w:lang w:eastAsia="ru-RU"/>
              </w:rPr>
              <w:br/>
            </w:r>
            <w:r w:rsidRPr="00CA1830">
              <w:rPr>
                <w:rFonts w:ascii="Times New Roman" w:eastAsia="Times New Roman" w:hAnsi="Times New Roman" w:cs="Times New Roman"/>
                <w:sz w:val="24"/>
                <w:szCs w:val="24"/>
                <w:lang w:eastAsia="ru-RU"/>
              </w:rPr>
              <w:lastRenderedPageBreak/>
              <w:t>з них:</w:t>
            </w:r>
          </w:p>
        </w:tc>
        <w:tc>
          <w:tcPr>
            <w:tcW w:w="650" w:type="pct"/>
            <w:tcBorders>
              <w:top w:val="single" w:sz="6" w:space="0" w:color="000000"/>
              <w:left w:val="single" w:sz="6" w:space="0" w:color="000000"/>
              <w:bottom w:val="single" w:sz="6" w:space="0" w:color="000000"/>
              <w:right w:val="single" w:sz="6" w:space="0" w:color="000000"/>
            </w:tcBorders>
            <w:hideMark/>
          </w:tcPr>
          <w:p w14:paraId="5CAB4A53" w14:textId="77777777" w:rsidR="00DF4902" w:rsidRPr="00414BE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5235</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324F2FE4"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sidRPr="00351F83">
              <w:rPr>
                <w:rFonts w:ascii="Times New Roman" w:eastAsia="Times New Roman" w:hAnsi="Times New Roman" w:cs="Times New Roman"/>
                <w:sz w:val="24"/>
                <w:szCs w:val="24"/>
                <w:lang w:val="uk-UA" w:eastAsia="ru-RU"/>
              </w:rPr>
              <w:t xml:space="preserve">Виконавчий орган </w:t>
            </w:r>
            <w:r w:rsidRPr="00351F83">
              <w:rPr>
                <w:rFonts w:ascii="Times New Roman" w:eastAsia="Times New Roman" w:hAnsi="Times New Roman" w:cs="Times New Roman"/>
                <w:sz w:val="24"/>
                <w:szCs w:val="24"/>
                <w:lang w:val="uk-UA" w:eastAsia="ru-RU"/>
              </w:rPr>
              <w:lastRenderedPageBreak/>
              <w:t>сільської, селищної, міської ради з питань соціального захисту населення;</w:t>
            </w:r>
            <w:r w:rsidRPr="00351F83">
              <w:rPr>
                <w:rFonts w:ascii="Times New Roman" w:eastAsia="Times New Roman" w:hAnsi="Times New Roman" w:cs="Times New Roman"/>
                <w:sz w:val="24"/>
                <w:szCs w:val="24"/>
                <w:lang w:val="uk-UA" w:eastAsia="ru-RU"/>
              </w:rPr>
              <w:br/>
              <w:t>філія регіонального/ міжрегіонального центру зайнятості</w:t>
            </w:r>
          </w:p>
        </w:tc>
      </w:tr>
      <w:tr w:rsidR="00DF4902" w:rsidRPr="00CA1830" w14:paraId="2C79D316"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78481F9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2.1.23.1</w:t>
            </w:r>
          </w:p>
        </w:tc>
        <w:tc>
          <w:tcPr>
            <w:tcW w:w="2500" w:type="pct"/>
            <w:tcBorders>
              <w:top w:val="single" w:sz="6" w:space="0" w:color="000000"/>
              <w:left w:val="single" w:sz="6" w:space="0" w:color="000000"/>
              <w:bottom w:val="single" w:sz="6" w:space="0" w:color="000000"/>
              <w:right w:val="single" w:sz="6" w:space="0" w:color="000000"/>
            </w:tcBorders>
            <w:hideMark/>
          </w:tcPr>
          <w:p w14:paraId="01F1D21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35162A41" w14:textId="77777777" w:rsidR="00DF4902" w:rsidRPr="00414BE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1489</w:t>
            </w:r>
          </w:p>
        </w:tc>
        <w:tc>
          <w:tcPr>
            <w:tcW w:w="0" w:type="auto"/>
            <w:vMerge/>
            <w:tcBorders>
              <w:top w:val="single" w:sz="6" w:space="0" w:color="000000"/>
              <w:left w:val="single" w:sz="6" w:space="0" w:color="000000"/>
              <w:bottom w:val="single" w:sz="6" w:space="0" w:color="000000"/>
              <w:right w:val="single" w:sz="6" w:space="0" w:color="000000"/>
            </w:tcBorders>
            <w:hideMark/>
          </w:tcPr>
          <w:p w14:paraId="2E5FCE4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CAFE9D7" w14:textId="77777777" w:rsidTr="00291F67">
        <w:trPr>
          <w:trHeight w:val="645"/>
        </w:trPr>
        <w:tc>
          <w:tcPr>
            <w:tcW w:w="550" w:type="pct"/>
            <w:tcBorders>
              <w:top w:val="single" w:sz="6" w:space="0" w:color="000000"/>
              <w:left w:val="single" w:sz="6" w:space="0" w:color="000000"/>
              <w:bottom w:val="single" w:sz="6" w:space="0" w:color="000000"/>
              <w:right w:val="single" w:sz="6" w:space="0" w:color="000000"/>
            </w:tcBorders>
            <w:hideMark/>
          </w:tcPr>
          <w:p w14:paraId="58A3C38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2.1.23.1.1</w:t>
            </w:r>
          </w:p>
        </w:tc>
        <w:tc>
          <w:tcPr>
            <w:tcW w:w="2500" w:type="pct"/>
            <w:tcBorders>
              <w:top w:val="single" w:sz="6" w:space="0" w:color="000000"/>
              <w:left w:val="single" w:sz="6" w:space="0" w:color="000000"/>
              <w:bottom w:val="single" w:sz="6" w:space="0" w:color="000000"/>
              <w:right w:val="single" w:sz="6" w:space="0" w:color="000000"/>
            </w:tcBorders>
            <w:hideMark/>
          </w:tcPr>
          <w:p w14:paraId="1D91691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безробітні (зареєстровані в центрі зайнятості)</w:t>
            </w:r>
          </w:p>
        </w:tc>
        <w:tc>
          <w:tcPr>
            <w:tcW w:w="650" w:type="pct"/>
            <w:tcBorders>
              <w:top w:val="single" w:sz="6" w:space="0" w:color="000000"/>
              <w:left w:val="single" w:sz="6" w:space="0" w:color="000000"/>
              <w:bottom w:val="single" w:sz="6" w:space="0" w:color="000000"/>
              <w:right w:val="single" w:sz="6" w:space="0" w:color="000000"/>
            </w:tcBorders>
            <w:hideMark/>
          </w:tcPr>
          <w:p w14:paraId="6E7956AB" w14:textId="77777777" w:rsidR="00DF4902" w:rsidRPr="00414BE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0" w:type="auto"/>
            <w:vMerge/>
            <w:tcBorders>
              <w:top w:val="single" w:sz="6" w:space="0" w:color="000000"/>
              <w:left w:val="single" w:sz="6" w:space="0" w:color="000000"/>
              <w:bottom w:val="single" w:sz="6" w:space="0" w:color="000000"/>
              <w:right w:val="single" w:sz="6" w:space="0" w:color="000000"/>
            </w:tcBorders>
            <w:hideMark/>
          </w:tcPr>
          <w:p w14:paraId="3FFECA9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1710F7E"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73AA99C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2.1.23.2</w:t>
            </w:r>
          </w:p>
        </w:tc>
        <w:tc>
          <w:tcPr>
            <w:tcW w:w="2500" w:type="pct"/>
            <w:tcBorders>
              <w:top w:val="single" w:sz="6" w:space="0" w:color="000000"/>
              <w:left w:val="single" w:sz="6" w:space="0" w:color="000000"/>
              <w:bottom w:val="single" w:sz="6" w:space="0" w:color="000000"/>
              <w:right w:val="single" w:sz="6" w:space="0" w:color="000000"/>
            </w:tcBorders>
            <w:hideMark/>
          </w:tcPr>
          <w:p w14:paraId="72DB05E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577DF37D" w14:textId="77777777" w:rsidR="00DF4902" w:rsidRPr="00414BE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2386</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15F2DF6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(або міський, районний, міськрайонний центр зайнятості - до дати припинення їхньої діяльності)</w:t>
            </w:r>
            <w:r w:rsidRPr="00CA1830">
              <w:rPr>
                <w:rFonts w:ascii="Times New Roman" w:eastAsia="Times New Roman" w:hAnsi="Times New Roman" w:cs="Times New Roman"/>
                <w:sz w:val="24"/>
                <w:szCs w:val="24"/>
                <w:lang w:eastAsia="ru-RU"/>
              </w:rPr>
              <w:br/>
              <w:t>(для пунктів 2.1.23.1.1, 2.1.23.2.1)</w:t>
            </w:r>
          </w:p>
        </w:tc>
      </w:tr>
      <w:tr w:rsidR="00DF4902" w:rsidRPr="00CA1830" w14:paraId="422610FC"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096C1A89"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2.1.23.2.1</w:t>
            </w:r>
          </w:p>
        </w:tc>
        <w:tc>
          <w:tcPr>
            <w:tcW w:w="2500" w:type="pct"/>
            <w:tcBorders>
              <w:top w:val="single" w:sz="6" w:space="0" w:color="000000"/>
              <w:left w:val="single" w:sz="6" w:space="0" w:color="000000"/>
              <w:bottom w:val="single" w:sz="6" w:space="0" w:color="000000"/>
              <w:right w:val="single" w:sz="6" w:space="0" w:color="000000"/>
            </w:tcBorders>
            <w:hideMark/>
          </w:tcPr>
          <w:p w14:paraId="1342B15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безробітні (зареєстровані в центрі зайнятості)</w:t>
            </w:r>
          </w:p>
        </w:tc>
        <w:tc>
          <w:tcPr>
            <w:tcW w:w="650" w:type="pct"/>
            <w:tcBorders>
              <w:top w:val="single" w:sz="6" w:space="0" w:color="000000"/>
              <w:left w:val="single" w:sz="6" w:space="0" w:color="000000"/>
              <w:bottom w:val="single" w:sz="6" w:space="0" w:color="000000"/>
              <w:right w:val="single" w:sz="6" w:space="0" w:color="000000"/>
            </w:tcBorders>
            <w:hideMark/>
          </w:tcPr>
          <w:p w14:paraId="009B3473" w14:textId="77777777" w:rsidR="00DF4902" w:rsidRPr="00414BE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w:t>
            </w:r>
          </w:p>
        </w:tc>
        <w:tc>
          <w:tcPr>
            <w:tcW w:w="0" w:type="auto"/>
            <w:vMerge/>
            <w:tcBorders>
              <w:top w:val="single" w:sz="6" w:space="0" w:color="000000"/>
              <w:left w:val="single" w:sz="6" w:space="0" w:color="000000"/>
              <w:bottom w:val="single" w:sz="6" w:space="0" w:color="000000"/>
              <w:right w:val="single" w:sz="6" w:space="0" w:color="000000"/>
            </w:tcBorders>
            <w:hideMark/>
          </w:tcPr>
          <w:p w14:paraId="5D37D65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B26D740" w14:textId="77777777" w:rsidTr="00291F67">
        <w:trPr>
          <w:trHeight w:val="630"/>
        </w:trPr>
        <w:tc>
          <w:tcPr>
            <w:tcW w:w="550" w:type="pct"/>
            <w:tcBorders>
              <w:top w:val="single" w:sz="6" w:space="0" w:color="000000"/>
              <w:left w:val="single" w:sz="6" w:space="0" w:color="000000"/>
              <w:bottom w:val="single" w:sz="6" w:space="0" w:color="000000"/>
              <w:right w:val="single" w:sz="6" w:space="0" w:color="000000"/>
            </w:tcBorders>
            <w:hideMark/>
          </w:tcPr>
          <w:p w14:paraId="496668E4"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2.1.23.3</w:t>
            </w:r>
          </w:p>
        </w:tc>
        <w:tc>
          <w:tcPr>
            <w:tcW w:w="2500" w:type="pct"/>
            <w:tcBorders>
              <w:top w:val="single" w:sz="6" w:space="0" w:color="000000"/>
              <w:left w:val="single" w:sz="6" w:space="0" w:color="000000"/>
              <w:bottom w:val="single" w:sz="6" w:space="0" w:color="000000"/>
              <w:right w:val="single" w:sz="6" w:space="0" w:color="000000"/>
            </w:tcBorders>
            <w:hideMark/>
          </w:tcPr>
          <w:p w14:paraId="78D2C86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w:t>
            </w:r>
          </w:p>
        </w:tc>
        <w:tc>
          <w:tcPr>
            <w:tcW w:w="650" w:type="pct"/>
            <w:tcBorders>
              <w:top w:val="single" w:sz="6" w:space="0" w:color="000000"/>
              <w:left w:val="single" w:sz="6" w:space="0" w:color="000000"/>
              <w:bottom w:val="single" w:sz="6" w:space="0" w:color="000000"/>
              <w:right w:val="single" w:sz="6" w:space="0" w:color="000000"/>
            </w:tcBorders>
            <w:hideMark/>
          </w:tcPr>
          <w:p w14:paraId="495EB52A" w14:textId="77777777" w:rsidR="00DF4902" w:rsidRPr="00414BE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1360</w:t>
            </w:r>
          </w:p>
        </w:tc>
        <w:tc>
          <w:tcPr>
            <w:tcW w:w="0" w:type="auto"/>
            <w:vMerge/>
            <w:tcBorders>
              <w:top w:val="single" w:sz="6" w:space="0" w:color="000000"/>
              <w:left w:val="single" w:sz="6" w:space="0" w:color="000000"/>
              <w:bottom w:val="single" w:sz="6" w:space="0" w:color="000000"/>
              <w:right w:val="single" w:sz="6" w:space="0" w:color="000000"/>
            </w:tcBorders>
            <w:hideMark/>
          </w:tcPr>
          <w:p w14:paraId="5158EA7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DF4902" w14:paraId="32293998" w14:textId="77777777" w:rsidTr="00291F67">
        <w:trPr>
          <w:trHeight w:val="1365"/>
        </w:trPr>
        <w:tc>
          <w:tcPr>
            <w:tcW w:w="550" w:type="pct"/>
            <w:tcBorders>
              <w:top w:val="single" w:sz="6" w:space="0" w:color="000000"/>
              <w:left w:val="single" w:sz="6" w:space="0" w:color="000000"/>
              <w:bottom w:val="single" w:sz="6" w:space="0" w:color="000000"/>
              <w:right w:val="single" w:sz="6" w:space="0" w:color="000000"/>
            </w:tcBorders>
            <w:hideMark/>
          </w:tcPr>
          <w:p w14:paraId="7C1CA92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583E7B">
              <w:rPr>
                <w:rFonts w:ascii="Times New Roman" w:eastAsia="Times New Roman" w:hAnsi="Times New Roman" w:cs="Times New Roman"/>
                <w:sz w:val="24"/>
                <w:szCs w:val="24"/>
                <w:lang w:eastAsia="ru-RU"/>
              </w:rPr>
              <w:t>2.1.24</w:t>
            </w:r>
          </w:p>
        </w:tc>
        <w:tc>
          <w:tcPr>
            <w:tcW w:w="2500" w:type="pct"/>
            <w:tcBorders>
              <w:top w:val="single" w:sz="6" w:space="0" w:color="000000"/>
              <w:left w:val="single" w:sz="6" w:space="0" w:color="000000"/>
              <w:bottom w:val="single" w:sz="6" w:space="0" w:color="000000"/>
              <w:right w:val="single" w:sz="6" w:space="0" w:color="000000"/>
            </w:tcBorders>
            <w:hideMark/>
          </w:tcPr>
          <w:p w14:paraId="72926DD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яким заподіяно шкоду, пожежею, стихійним лихом, катастрофою, бойовими діями, терористичним актом, збройним конфліктом, тимчасовою окупацією**</w:t>
            </w:r>
          </w:p>
        </w:tc>
        <w:tc>
          <w:tcPr>
            <w:tcW w:w="650" w:type="pct"/>
            <w:tcBorders>
              <w:top w:val="single" w:sz="6" w:space="0" w:color="000000"/>
              <w:left w:val="single" w:sz="6" w:space="0" w:color="000000"/>
              <w:bottom w:val="single" w:sz="6" w:space="0" w:color="000000"/>
              <w:right w:val="single" w:sz="6" w:space="0" w:color="000000"/>
            </w:tcBorders>
            <w:hideMark/>
          </w:tcPr>
          <w:p w14:paraId="768D0382" w14:textId="77777777" w:rsidR="00DF4902" w:rsidRPr="00583E7B"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200" w:type="pct"/>
            <w:tcBorders>
              <w:top w:val="single" w:sz="6" w:space="0" w:color="000000"/>
              <w:left w:val="single" w:sz="6" w:space="0" w:color="000000"/>
              <w:bottom w:val="single" w:sz="6" w:space="0" w:color="000000"/>
              <w:right w:val="single" w:sz="6" w:space="0" w:color="000000"/>
            </w:tcBorders>
            <w:hideMark/>
          </w:tcPr>
          <w:p w14:paraId="1ACC7ECD" w14:textId="77777777" w:rsidR="00DF4902" w:rsidRPr="00094F37" w:rsidRDefault="00DF4902" w:rsidP="00291F67">
            <w:pPr>
              <w:spacing w:before="150" w:after="150" w:line="240" w:lineRule="auto"/>
              <w:rPr>
                <w:rFonts w:ascii="Times New Roman" w:eastAsia="Times New Roman" w:hAnsi="Times New Roman" w:cs="Times New Roman"/>
                <w:sz w:val="24"/>
                <w:szCs w:val="24"/>
                <w:lang w:val="uk-UA" w:eastAsia="ru-RU"/>
              </w:rPr>
            </w:pPr>
            <w:r w:rsidRPr="00094F37">
              <w:rPr>
                <w:rFonts w:ascii="Times New Roman" w:eastAsia="Times New Roman" w:hAnsi="Times New Roman" w:cs="Times New Roman"/>
                <w:sz w:val="24"/>
                <w:szCs w:val="24"/>
                <w:lang w:val="uk-UA" w:eastAsia="ru-RU"/>
              </w:rPr>
              <w:t>Виконавчий орган сільської, селищної, міської ради/ територіальні органи (підрозділи) Національної поліції України / ДСНС</w:t>
            </w:r>
          </w:p>
        </w:tc>
      </w:tr>
      <w:tr w:rsidR="00DF4902" w:rsidRPr="00CA1830" w14:paraId="5FB2021A"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72933BC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2.2</w:t>
            </w:r>
          </w:p>
        </w:tc>
        <w:tc>
          <w:tcPr>
            <w:tcW w:w="4450" w:type="pct"/>
            <w:gridSpan w:val="3"/>
            <w:tcBorders>
              <w:top w:val="single" w:sz="6" w:space="0" w:color="000000"/>
              <w:left w:val="single" w:sz="6" w:space="0" w:color="000000"/>
              <w:bottom w:val="single" w:sz="6" w:space="0" w:color="000000"/>
              <w:right w:val="single" w:sz="6" w:space="0" w:color="000000"/>
            </w:tcBorders>
            <w:hideMark/>
          </w:tcPr>
          <w:p w14:paraId="15685C8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Діти-сироти, діти, позбавлені батьківського піклування, діти, які перебувають у складних життєвих обставинах</w:t>
            </w:r>
          </w:p>
        </w:tc>
      </w:tr>
      <w:tr w:rsidR="00DF4902" w:rsidRPr="00CA1830" w14:paraId="03FD088A" w14:textId="77777777" w:rsidTr="00291F67">
        <w:trPr>
          <w:trHeight w:val="825"/>
        </w:trPr>
        <w:tc>
          <w:tcPr>
            <w:tcW w:w="550" w:type="pct"/>
            <w:tcBorders>
              <w:top w:val="single" w:sz="6" w:space="0" w:color="000000"/>
              <w:left w:val="single" w:sz="6" w:space="0" w:color="000000"/>
              <w:bottom w:val="single" w:sz="6" w:space="0" w:color="000000"/>
              <w:right w:val="single" w:sz="6" w:space="0" w:color="000000"/>
            </w:tcBorders>
            <w:hideMark/>
          </w:tcPr>
          <w:p w14:paraId="4B078A9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w:t>
            </w:r>
          </w:p>
        </w:tc>
        <w:tc>
          <w:tcPr>
            <w:tcW w:w="2500" w:type="pct"/>
            <w:tcBorders>
              <w:top w:val="single" w:sz="6" w:space="0" w:color="000000"/>
              <w:left w:val="single" w:sz="6" w:space="0" w:color="000000"/>
              <w:bottom w:val="single" w:sz="6" w:space="0" w:color="000000"/>
              <w:right w:val="single" w:sz="6" w:space="0" w:color="000000"/>
            </w:tcBorders>
            <w:hideMark/>
          </w:tcPr>
          <w:p w14:paraId="7B5CB95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які перебувають на обліку служби у справах дітей як такі, що перебувають у складних життєвих обставинах,</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2F3E38EF"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011B00D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Служба у справах дітей</w:t>
            </w:r>
          </w:p>
        </w:tc>
      </w:tr>
      <w:tr w:rsidR="00DF4902" w:rsidRPr="00CA1830" w14:paraId="4443EE33"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1D3D38F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2.2.1.1</w:t>
            </w:r>
          </w:p>
        </w:tc>
        <w:tc>
          <w:tcPr>
            <w:tcW w:w="2500" w:type="pct"/>
            <w:tcBorders>
              <w:top w:val="single" w:sz="6" w:space="0" w:color="000000"/>
              <w:left w:val="single" w:sz="6" w:space="0" w:color="000000"/>
              <w:bottom w:val="single" w:sz="6" w:space="0" w:color="000000"/>
              <w:right w:val="single" w:sz="6" w:space="0" w:color="000000"/>
            </w:tcBorders>
            <w:hideMark/>
          </w:tcPr>
          <w:p w14:paraId="50BF9F8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дівчата</w:t>
            </w:r>
          </w:p>
        </w:tc>
        <w:tc>
          <w:tcPr>
            <w:tcW w:w="650" w:type="pct"/>
            <w:tcBorders>
              <w:top w:val="single" w:sz="6" w:space="0" w:color="000000"/>
              <w:left w:val="single" w:sz="6" w:space="0" w:color="000000"/>
              <w:bottom w:val="single" w:sz="6" w:space="0" w:color="000000"/>
              <w:right w:val="single" w:sz="6" w:space="0" w:color="000000"/>
            </w:tcBorders>
            <w:hideMark/>
          </w:tcPr>
          <w:p w14:paraId="6258ECC7"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0" w:type="auto"/>
            <w:vMerge/>
            <w:tcBorders>
              <w:top w:val="single" w:sz="6" w:space="0" w:color="000000"/>
              <w:left w:val="single" w:sz="6" w:space="0" w:color="000000"/>
              <w:bottom w:val="single" w:sz="6" w:space="0" w:color="000000"/>
              <w:right w:val="single" w:sz="6" w:space="0" w:color="000000"/>
            </w:tcBorders>
            <w:hideMark/>
          </w:tcPr>
          <w:p w14:paraId="08807CE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25D283E"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7D15FD4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2.2.1.2</w:t>
            </w:r>
          </w:p>
        </w:tc>
        <w:tc>
          <w:tcPr>
            <w:tcW w:w="2500" w:type="pct"/>
            <w:tcBorders>
              <w:top w:val="single" w:sz="6" w:space="0" w:color="000000"/>
              <w:left w:val="single" w:sz="6" w:space="0" w:color="000000"/>
              <w:bottom w:val="single" w:sz="6" w:space="0" w:color="000000"/>
              <w:right w:val="single" w:sz="6" w:space="0" w:color="000000"/>
            </w:tcBorders>
            <w:hideMark/>
          </w:tcPr>
          <w:p w14:paraId="4FA29C6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хлопці</w:t>
            </w:r>
          </w:p>
        </w:tc>
        <w:tc>
          <w:tcPr>
            <w:tcW w:w="650" w:type="pct"/>
            <w:tcBorders>
              <w:top w:val="single" w:sz="6" w:space="0" w:color="000000"/>
              <w:left w:val="single" w:sz="6" w:space="0" w:color="000000"/>
              <w:bottom w:val="single" w:sz="6" w:space="0" w:color="000000"/>
              <w:right w:val="single" w:sz="6" w:space="0" w:color="000000"/>
            </w:tcBorders>
            <w:hideMark/>
          </w:tcPr>
          <w:p w14:paraId="2C5809BE"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w:t>
            </w:r>
          </w:p>
        </w:tc>
        <w:tc>
          <w:tcPr>
            <w:tcW w:w="0" w:type="auto"/>
            <w:vMerge/>
            <w:tcBorders>
              <w:top w:val="single" w:sz="6" w:space="0" w:color="000000"/>
              <w:left w:val="single" w:sz="6" w:space="0" w:color="000000"/>
              <w:bottom w:val="single" w:sz="6" w:space="0" w:color="000000"/>
              <w:right w:val="single" w:sz="6" w:space="0" w:color="000000"/>
            </w:tcBorders>
            <w:hideMark/>
          </w:tcPr>
          <w:p w14:paraId="487A997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3FA99F6"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ADDA21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p>
        </w:tc>
        <w:tc>
          <w:tcPr>
            <w:tcW w:w="2500" w:type="pct"/>
            <w:tcBorders>
              <w:top w:val="single" w:sz="6" w:space="0" w:color="000000"/>
              <w:left w:val="single" w:sz="6" w:space="0" w:color="000000"/>
              <w:bottom w:val="single" w:sz="6" w:space="0" w:color="000000"/>
              <w:right w:val="single" w:sz="6" w:space="0" w:color="000000"/>
            </w:tcBorders>
            <w:hideMark/>
          </w:tcPr>
          <w:p w14:paraId="53A06F2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них у віці:</w:t>
            </w:r>
          </w:p>
        </w:tc>
        <w:tc>
          <w:tcPr>
            <w:tcW w:w="650" w:type="pct"/>
            <w:tcBorders>
              <w:top w:val="single" w:sz="6" w:space="0" w:color="000000"/>
              <w:left w:val="single" w:sz="6" w:space="0" w:color="000000"/>
              <w:bottom w:val="single" w:sz="6" w:space="0" w:color="000000"/>
              <w:right w:val="single" w:sz="6" w:space="0" w:color="000000"/>
            </w:tcBorders>
            <w:hideMark/>
          </w:tcPr>
          <w:p w14:paraId="4CD5DFF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43FD358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7E0F5E0"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1FF1552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2.2.1.3</w:t>
            </w:r>
          </w:p>
        </w:tc>
        <w:tc>
          <w:tcPr>
            <w:tcW w:w="2500" w:type="pct"/>
            <w:tcBorders>
              <w:top w:val="single" w:sz="6" w:space="0" w:color="000000"/>
              <w:left w:val="single" w:sz="6" w:space="0" w:color="000000"/>
              <w:bottom w:val="single" w:sz="6" w:space="0" w:color="000000"/>
              <w:right w:val="single" w:sz="6" w:space="0" w:color="000000"/>
            </w:tcBorders>
            <w:hideMark/>
          </w:tcPr>
          <w:p w14:paraId="085B6F8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0-6 років</w:t>
            </w:r>
          </w:p>
        </w:tc>
        <w:tc>
          <w:tcPr>
            <w:tcW w:w="650" w:type="pct"/>
            <w:tcBorders>
              <w:top w:val="single" w:sz="6" w:space="0" w:color="000000"/>
              <w:left w:val="single" w:sz="6" w:space="0" w:color="000000"/>
              <w:bottom w:val="single" w:sz="6" w:space="0" w:color="000000"/>
              <w:right w:val="single" w:sz="6" w:space="0" w:color="000000"/>
            </w:tcBorders>
            <w:hideMark/>
          </w:tcPr>
          <w:p w14:paraId="36D2BC7A"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0" w:type="auto"/>
            <w:vMerge/>
            <w:tcBorders>
              <w:top w:val="single" w:sz="6" w:space="0" w:color="000000"/>
              <w:left w:val="single" w:sz="6" w:space="0" w:color="000000"/>
              <w:bottom w:val="single" w:sz="6" w:space="0" w:color="000000"/>
              <w:right w:val="single" w:sz="6" w:space="0" w:color="000000"/>
            </w:tcBorders>
            <w:hideMark/>
          </w:tcPr>
          <w:p w14:paraId="4D9568C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5AF5F67"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0C4587F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2.2.1.4</w:t>
            </w:r>
          </w:p>
        </w:tc>
        <w:tc>
          <w:tcPr>
            <w:tcW w:w="2500" w:type="pct"/>
            <w:tcBorders>
              <w:top w:val="single" w:sz="6" w:space="0" w:color="000000"/>
              <w:left w:val="single" w:sz="6" w:space="0" w:color="000000"/>
              <w:bottom w:val="single" w:sz="6" w:space="0" w:color="000000"/>
              <w:right w:val="single" w:sz="6" w:space="0" w:color="000000"/>
            </w:tcBorders>
            <w:hideMark/>
          </w:tcPr>
          <w:p w14:paraId="627CDBE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7-14 років</w:t>
            </w:r>
          </w:p>
        </w:tc>
        <w:tc>
          <w:tcPr>
            <w:tcW w:w="650" w:type="pct"/>
            <w:tcBorders>
              <w:top w:val="single" w:sz="6" w:space="0" w:color="000000"/>
              <w:left w:val="single" w:sz="6" w:space="0" w:color="000000"/>
              <w:bottom w:val="single" w:sz="6" w:space="0" w:color="000000"/>
              <w:right w:val="single" w:sz="6" w:space="0" w:color="000000"/>
            </w:tcBorders>
            <w:hideMark/>
          </w:tcPr>
          <w:p w14:paraId="6B0C0A79"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0" w:type="auto"/>
            <w:vMerge/>
            <w:tcBorders>
              <w:top w:val="single" w:sz="6" w:space="0" w:color="000000"/>
              <w:left w:val="single" w:sz="6" w:space="0" w:color="000000"/>
              <w:bottom w:val="single" w:sz="6" w:space="0" w:color="000000"/>
              <w:right w:val="single" w:sz="6" w:space="0" w:color="000000"/>
            </w:tcBorders>
            <w:hideMark/>
          </w:tcPr>
          <w:p w14:paraId="47FAA597"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7528424"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3EBF28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2.2.1.5</w:t>
            </w:r>
          </w:p>
        </w:tc>
        <w:tc>
          <w:tcPr>
            <w:tcW w:w="2500" w:type="pct"/>
            <w:tcBorders>
              <w:top w:val="single" w:sz="6" w:space="0" w:color="000000"/>
              <w:left w:val="single" w:sz="6" w:space="0" w:color="000000"/>
              <w:bottom w:val="single" w:sz="6" w:space="0" w:color="000000"/>
              <w:right w:val="single" w:sz="6" w:space="0" w:color="000000"/>
            </w:tcBorders>
            <w:hideMark/>
          </w:tcPr>
          <w:p w14:paraId="6DC4AF8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15-17 років</w:t>
            </w:r>
          </w:p>
        </w:tc>
        <w:tc>
          <w:tcPr>
            <w:tcW w:w="650" w:type="pct"/>
            <w:tcBorders>
              <w:top w:val="single" w:sz="6" w:space="0" w:color="000000"/>
              <w:left w:val="single" w:sz="6" w:space="0" w:color="000000"/>
              <w:bottom w:val="single" w:sz="6" w:space="0" w:color="000000"/>
              <w:right w:val="single" w:sz="6" w:space="0" w:color="000000"/>
            </w:tcBorders>
            <w:hideMark/>
          </w:tcPr>
          <w:p w14:paraId="2D9004D3"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0" w:type="auto"/>
            <w:vMerge/>
            <w:tcBorders>
              <w:top w:val="single" w:sz="6" w:space="0" w:color="000000"/>
              <w:left w:val="single" w:sz="6" w:space="0" w:color="000000"/>
              <w:bottom w:val="single" w:sz="6" w:space="0" w:color="000000"/>
              <w:right w:val="single" w:sz="6" w:space="0" w:color="000000"/>
            </w:tcBorders>
            <w:hideMark/>
          </w:tcPr>
          <w:p w14:paraId="0915E08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79B67D7"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23A4134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2.2.2</w:t>
            </w:r>
          </w:p>
        </w:tc>
        <w:tc>
          <w:tcPr>
            <w:tcW w:w="2500" w:type="pct"/>
            <w:tcBorders>
              <w:top w:val="single" w:sz="6" w:space="0" w:color="000000"/>
              <w:left w:val="single" w:sz="6" w:space="0" w:color="000000"/>
              <w:bottom w:val="single" w:sz="6" w:space="0" w:color="000000"/>
              <w:right w:val="single" w:sz="6" w:space="0" w:color="000000"/>
            </w:tcBorders>
            <w:hideMark/>
          </w:tcPr>
          <w:p w14:paraId="6885299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випадків жорстокого поводження з дитиною**,</w:t>
            </w:r>
            <w:r w:rsidRPr="00CA1830">
              <w:rPr>
                <w:rFonts w:ascii="Times New Roman" w:eastAsia="Times New Roman" w:hAnsi="Times New Roman" w:cs="Times New Roman"/>
                <w:sz w:val="24"/>
                <w:szCs w:val="24"/>
                <w:lang w:eastAsia="ru-RU"/>
              </w:rPr>
              <w:br/>
              <w:t>у тому числі:</w:t>
            </w:r>
          </w:p>
        </w:tc>
        <w:tc>
          <w:tcPr>
            <w:tcW w:w="650" w:type="pct"/>
            <w:tcBorders>
              <w:top w:val="single" w:sz="6" w:space="0" w:color="000000"/>
              <w:left w:val="single" w:sz="6" w:space="0" w:color="000000"/>
              <w:bottom w:val="single" w:sz="6" w:space="0" w:color="000000"/>
              <w:right w:val="single" w:sz="6" w:space="0" w:color="000000"/>
            </w:tcBorders>
            <w:hideMark/>
          </w:tcPr>
          <w:p w14:paraId="579A7886"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5C0E9C9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Служба у справах дітей</w:t>
            </w:r>
          </w:p>
        </w:tc>
      </w:tr>
      <w:tr w:rsidR="00DF4902" w:rsidRPr="00CA1830" w14:paraId="2A8CA8CD"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5FEB620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2.2.2.1</w:t>
            </w:r>
          </w:p>
        </w:tc>
        <w:tc>
          <w:tcPr>
            <w:tcW w:w="2500" w:type="pct"/>
            <w:tcBorders>
              <w:top w:val="single" w:sz="6" w:space="0" w:color="000000"/>
              <w:left w:val="single" w:sz="6" w:space="0" w:color="000000"/>
              <w:bottom w:val="single" w:sz="6" w:space="0" w:color="000000"/>
              <w:right w:val="single" w:sz="6" w:space="0" w:color="000000"/>
            </w:tcBorders>
            <w:hideMark/>
          </w:tcPr>
          <w:p w14:paraId="641D300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випадків смерті дитини з причин жорстокого поводження з нею**</w:t>
            </w:r>
          </w:p>
        </w:tc>
        <w:tc>
          <w:tcPr>
            <w:tcW w:w="650" w:type="pct"/>
            <w:tcBorders>
              <w:top w:val="single" w:sz="6" w:space="0" w:color="000000"/>
              <w:left w:val="single" w:sz="6" w:space="0" w:color="000000"/>
              <w:bottom w:val="single" w:sz="6" w:space="0" w:color="000000"/>
              <w:right w:val="single" w:sz="6" w:space="0" w:color="000000"/>
            </w:tcBorders>
            <w:hideMark/>
          </w:tcPr>
          <w:p w14:paraId="4EC7D222"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62D5438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2F4482C" w14:textId="77777777" w:rsidTr="00291F67">
        <w:trPr>
          <w:trHeight w:val="1005"/>
        </w:trPr>
        <w:tc>
          <w:tcPr>
            <w:tcW w:w="550" w:type="pct"/>
            <w:tcBorders>
              <w:top w:val="single" w:sz="6" w:space="0" w:color="000000"/>
              <w:left w:val="single" w:sz="6" w:space="0" w:color="000000"/>
              <w:bottom w:val="single" w:sz="6" w:space="0" w:color="000000"/>
              <w:right w:val="single" w:sz="6" w:space="0" w:color="000000"/>
            </w:tcBorders>
            <w:hideMark/>
          </w:tcPr>
          <w:p w14:paraId="713485A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2.2.3</w:t>
            </w:r>
          </w:p>
        </w:tc>
        <w:tc>
          <w:tcPr>
            <w:tcW w:w="2500" w:type="pct"/>
            <w:tcBorders>
              <w:top w:val="single" w:sz="6" w:space="0" w:color="000000"/>
              <w:left w:val="single" w:sz="6" w:space="0" w:color="000000"/>
              <w:bottom w:val="single" w:sz="6" w:space="0" w:color="000000"/>
              <w:right w:val="single" w:sz="6" w:space="0" w:color="000000"/>
            </w:tcBorders>
            <w:hideMark/>
          </w:tcPr>
          <w:p w14:paraId="06F7646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складених адміністративних протоколів, передбачених </w:t>
            </w:r>
            <w:hyperlink r:id="rId24" w:anchor="n1948" w:tgtFrame="_blank" w:history="1">
              <w:r w:rsidRPr="00CA1830">
                <w:rPr>
                  <w:rFonts w:ascii="Times New Roman" w:eastAsia="Times New Roman" w:hAnsi="Times New Roman" w:cs="Times New Roman"/>
                  <w:color w:val="000099"/>
                  <w:sz w:val="24"/>
                  <w:szCs w:val="24"/>
                  <w:u w:val="single"/>
                  <w:lang w:eastAsia="ru-RU"/>
                </w:rPr>
                <w:t>статтею 184</w:t>
              </w:r>
            </w:hyperlink>
            <w:r w:rsidRPr="00CA1830">
              <w:rPr>
                <w:rFonts w:ascii="Times New Roman" w:eastAsia="Times New Roman" w:hAnsi="Times New Roman" w:cs="Times New Roman"/>
                <w:sz w:val="24"/>
                <w:szCs w:val="24"/>
                <w:lang w:eastAsia="ru-RU"/>
              </w:rPr>
              <w:t> (Невиконання батьками або особами, що їх замінюють, обов’язків щодо виховання дітей) Кодексу України про адміністративні правопорушення**</w:t>
            </w:r>
          </w:p>
        </w:tc>
        <w:tc>
          <w:tcPr>
            <w:tcW w:w="650" w:type="pct"/>
            <w:tcBorders>
              <w:top w:val="single" w:sz="6" w:space="0" w:color="000000"/>
              <w:left w:val="single" w:sz="6" w:space="0" w:color="000000"/>
              <w:bottom w:val="single" w:sz="6" w:space="0" w:color="000000"/>
              <w:right w:val="single" w:sz="6" w:space="0" w:color="000000"/>
            </w:tcBorders>
            <w:hideMark/>
          </w:tcPr>
          <w:p w14:paraId="5BD49BDD"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1200" w:type="pct"/>
            <w:tcBorders>
              <w:top w:val="single" w:sz="6" w:space="0" w:color="000000"/>
              <w:left w:val="single" w:sz="6" w:space="0" w:color="000000"/>
              <w:bottom w:val="single" w:sz="6" w:space="0" w:color="000000"/>
              <w:right w:val="single" w:sz="6" w:space="0" w:color="000000"/>
            </w:tcBorders>
            <w:hideMark/>
          </w:tcPr>
          <w:p w14:paraId="066C473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Територіальні органи (підрозділи) Національної поліції України / служба у справах дітей</w:t>
            </w:r>
          </w:p>
        </w:tc>
      </w:tr>
      <w:tr w:rsidR="00DF4902" w:rsidRPr="00CA1830" w14:paraId="7355B6F5" w14:textId="77777777" w:rsidTr="00291F67">
        <w:trPr>
          <w:trHeight w:val="825"/>
        </w:trPr>
        <w:tc>
          <w:tcPr>
            <w:tcW w:w="550" w:type="pct"/>
            <w:tcBorders>
              <w:top w:val="single" w:sz="6" w:space="0" w:color="000000"/>
              <w:left w:val="single" w:sz="6" w:space="0" w:color="000000"/>
              <w:bottom w:val="single" w:sz="6" w:space="0" w:color="000000"/>
              <w:right w:val="single" w:sz="6" w:space="0" w:color="000000"/>
            </w:tcBorders>
            <w:hideMark/>
          </w:tcPr>
          <w:p w14:paraId="70816EE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2.2.4</w:t>
            </w:r>
          </w:p>
        </w:tc>
        <w:tc>
          <w:tcPr>
            <w:tcW w:w="2500" w:type="pct"/>
            <w:tcBorders>
              <w:top w:val="single" w:sz="6" w:space="0" w:color="000000"/>
              <w:left w:val="single" w:sz="6" w:space="0" w:color="000000"/>
              <w:bottom w:val="single" w:sz="6" w:space="0" w:color="000000"/>
              <w:right w:val="single" w:sz="6" w:space="0" w:color="000000"/>
            </w:tcBorders>
            <w:hideMark/>
          </w:tcPr>
          <w:p w14:paraId="3087EF6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які перебувають на обліку у зв’язку з обставинами, зумовленими стихійним лихом, техногенними аваріями, катастрофами, бойовими діями чи збройними конфліктами</w:t>
            </w:r>
          </w:p>
        </w:tc>
        <w:tc>
          <w:tcPr>
            <w:tcW w:w="650" w:type="pct"/>
            <w:tcBorders>
              <w:top w:val="single" w:sz="6" w:space="0" w:color="000000"/>
              <w:left w:val="single" w:sz="6" w:space="0" w:color="000000"/>
              <w:bottom w:val="single" w:sz="6" w:space="0" w:color="000000"/>
              <w:right w:val="single" w:sz="6" w:space="0" w:color="000000"/>
            </w:tcBorders>
            <w:hideMark/>
          </w:tcPr>
          <w:p w14:paraId="69F92E31"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256</w:t>
            </w:r>
          </w:p>
        </w:tc>
        <w:tc>
          <w:tcPr>
            <w:tcW w:w="1200" w:type="pct"/>
            <w:tcBorders>
              <w:top w:val="single" w:sz="6" w:space="0" w:color="000000"/>
              <w:left w:val="single" w:sz="6" w:space="0" w:color="000000"/>
              <w:bottom w:val="single" w:sz="6" w:space="0" w:color="000000"/>
              <w:right w:val="single" w:sz="6" w:space="0" w:color="000000"/>
            </w:tcBorders>
            <w:hideMark/>
          </w:tcPr>
          <w:p w14:paraId="176E08D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Служба у справах дітей</w:t>
            </w:r>
          </w:p>
        </w:tc>
      </w:tr>
      <w:tr w:rsidR="00DF4902" w:rsidRPr="00DF4902" w14:paraId="46E06BB0" w14:textId="77777777" w:rsidTr="00291F67">
        <w:trPr>
          <w:trHeight w:val="825"/>
        </w:trPr>
        <w:tc>
          <w:tcPr>
            <w:tcW w:w="550" w:type="pct"/>
            <w:tcBorders>
              <w:top w:val="single" w:sz="6" w:space="0" w:color="000000"/>
              <w:left w:val="single" w:sz="6" w:space="0" w:color="000000"/>
              <w:bottom w:val="single" w:sz="6" w:space="0" w:color="000000"/>
              <w:right w:val="single" w:sz="6" w:space="0" w:color="000000"/>
            </w:tcBorders>
            <w:hideMark/>
          </w:tcPr>
          <w:p w14:paraId="3A58BE34"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2.2.5</w:t>
            </w:r>
          </w:p>
        </w:tc>
        <w:tc>
          <w:tcPr>
            <w:tcW w:w="2500" w:type="pct"/>
            <w:tcBorders>
              <w:top w:val="single" w:sz="6" w:space="0" w:color="000000"/>
              <w:left w:val="single" w:sz="6" w:space="0" w:color="000000"/>
              <w:bottom w:val="single" w:sz="6" w:space="0" w:color="000000"/>
              <w:right w:val="single" w:sz="6" w:space="0" w:color="000000"/>
            </w:tcBorders>
            <w:hideMark/>
          </w:tcPr>
          <w:p w14:paraId="7985ABA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складених адміністративних протоколів, передбачених </w:t>
            </w:r>
            <w:hyperlink r:id="rId25" w:anchor="n4217" w:tgtFrame="_blank" w:history="1">
              <w:r w:rsidRPr="00CA1830">
                <w:rPr>
                  <w:rFonts w:ascii="Times New Roman" w:eastAsia="Times New Roman" w:hAnsi="Times New Roman" w:cs="Times New Roman"/>
                  <w:color w:val="000099"/>
                  <w:sz w:val="24"/>
                  <w:szCs w:val="24"/>
                  <w:u w:val="single"/>
                  <w:lang w:eastAsia="ru-RU"/>
                </w:rPr>
                <w:t>статтею 173</w:t>
              </w:r>
            </w:hyperlink>
            <w:hyperlink r:id="rId26" w:anchor="n4217" w:tgtFrame="_blank" w:history="1">
              <w:r w:rsidRPr="00CA1830">
                <w:rPr>
                  <w:rFonts w:ascii="Times New Roman" w:eastAsia="Times New Roman" w:hAnsi="Times New Roman" w:cs="Times New Roman"/>
                  <w:b/>
                  <w:bCs/>
                  <w:color w:val="000099"/>
                  <w:sz w:val="2"/>
                  <w:u w:val="single"/>
                  <w:vertAlign w:val="superscript"/>
                  <w:lang w:eastAsia="ru-RU"/>
                </w:rPr>
                <w:t>-</w:t>
              </w:r>
              <w:r w:rsidRPr="00CA1830">
                <w:rPr>
                  <w:rFonts w:ascii="Times New Roman" w:eastAsia="Times New Roman" w:hAnsi="Times New Roman" w:cs="Times New Roman"/>
                  <w:b/>
                  <w:bCs/>
                  <w:color w:val="000099"/>
                  <w:sz w:val="16"/>
                  <w:u w:val="single"/>
                  <w:vertAlign w:val="superscript"/>
                  <w:lang w:eastAsia="ru-RU"/>
                </w:rPr>
                <w:t>4</w:t>
              </w:r>
            </w:hyperlink>
            <w:r w:rsidRPr="00CA1830">
              <w:rPr>
                <w:rFonts w:ascii="Times New Roman" w:eastAsia="Times New Roman" w:hAnsi="Times New Roman" w:cs="Times New Roman"/>
                <w:sz w:val="24"/>
                <w:szCs w:val="24"/>
                <w:lang w:eastAsia="ru-RU"/>
              </w:rPr>
              <w:t> (Булінг (цькування) учасника освітнього процесу) Кодексу України про адміністративні правопорушення**</w:t>
            </w:r>
          </w:p>
        </w:tc>
        <w:tc>
          <w:tcPr>
            <w:tcW w:w="650" w:type="pct"/>
            <w:tcBorders>
              <w:top w:val="single" w:sz="6" w:space="0" w:color="000000"/>
              <w:left w:val="single" w:sz="6" w:space="0" w:color="000000"/>
              <w:bottom w:val="single" w:sz="6" w:space="0" w:color="000000"/>
              <w:right w:val="single" w:sz="6" w:space="0" w:color="000000"/>
            </w:tcBorders>
            <w:hideMark/>
          </w:tcPr>
          <w:p w14:paraId="1816180E"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tcBorders>
              <w:top w:val="single" w:sz="6" w:space="0" w:color="000000"/>
              <w:left w:val="single" w:sz="6" w:space="0" w:color="000000"/>
              <w:bottom w:val="single" w:sz="6" w:space="0" w:color="000000"/>
              <w:right w:val="single" w:sz="6" w:space="0" w:color="000000"/>
            </w:tcBorders>
            <w:hideMark/>
          </w:tcPr>
          <w:p w14:paraId="22A59F63"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sidRPr="00351F83">
              <w:rPr>
                <w:rFonts w:ascii="Times New Roman" w:eastAsia="Times New Roman" w:hAnsi="Times New Roman" w:cs="Times New Roman"/>
                <w:sz w:val="24"/>
                <w:szCs w:val="24"/>
                <w:lang w:val="uk-UA" w:eastAsia="ru-RU"/>
              </w:rPr>
              <w:t>Територіальні органи (підрозділи) Національної поліції України</w:t>
            </w:r>
          </w:p>
        </w:tc>
      </w:tr>
      <w:tr w:rsidR="00DF4902" w:rsidRPr="00CA1830" w14:paraId="47899179"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2A9006CC"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2.2.6</w:t>
            </w:r>
          </w:p>
        </w:tc>
        <w:tc>
          <w:tcPr>
            <w:tcW w:w="2500" w:type="pct"/>
            <w:tcBorders>
              <w:top w:val="single" w:sz="6" w:space="0" w:color="000000"/>
              <w:left w:val="single" w:sz="6" w:space="0" w:color="000000"/>
              <w:bottom w:val="single" w:sz="6" w:space="0" w:color="000000"/>
              <w:right w:val="single" w:sz="6" w:space="0" w:color="000000"/>
            </w:tcBorders>
            <w:hideMark/>
          </w:tcPr>
          <w:p w14:paraId="72617B0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які вчинили самогубство або його спробу**</w:t>
            </w:r>
          </w:p>
        </w:tc>
        <w:tc>
          <w:tcPr>
            <w:tcW w:w="650" w:type="pct"/>
            <w:tcBorders>
              <w:top w:val="single" w:sz="6" w:space="0" w:color="000000"/>
              <w:left w:val="single" w:sz="6" w:space="0" w:color="000000"/>
              <w:bottom w:val="single" w:sz="6" w:space="0" w:color="000000"/>
              <w:right w:val="single" w:sz="6" w:space="0" w:color="000000"/>
            </w:tcBorders>
            <w:hideMark/>
          </w:tcPr>
          <w:p w14:paraId="20B8A65D"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tcBorders>
              <w:top w:val="single" w:sz="6" w:space="0" w:color="000000"/>
              <w:left w:val="single" w:sz="6" w:space="0" w:color="000000"/>
              <w:bottom w:val="single" w:sz="6" w:space="0" w:color="000000"/>
              <w:right w:val="single" w:sz="6" w:space="0" w:color="000000"/>
            </w:tcBorders>
            <w:hideMark/>
          </w:tcPr>
          <w:p w14:paraId="66D2FEE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Служба у справах дітей</w:t>
            </w:r>
          </w:p>
        </w:tc>
      </w:tr>
      <w:tr w:rsidR="00DF4902" w:rsidRPr="00CA1830" w14:paraId="570583C5"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039EB99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2.2.7</w:t>
            </w:r>
          </w:p>
        </w:tc>
        <w:tc>
          <w:tcPr>
            <w:tcW w:w="2500" w:type="pct"/>
            <w:tcBorders>
              <w:top w:val="single" w:sz="6" w:space="0" w:color="000000"/>
              <w:left w:val="single" w:sz="6" w:space="0" w:color="000000"/>
              <w:bottom w:val="single" w:sz="6" w:space="0" w:color="000000"/>
              <w:right w:val="single" w:sz="6" w:space="0" w:color="000000"/>
            </w:tcBorders>
            <w:hideMark/>
          </w:tcPr>
          <w:p w14:paraId="7B424EC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покинутих у закладах охорони здоров’я**</w:t>
            </w:r>
          </w:p>
        </w:tc>
        <w:tc>
          <w:tcPr>
            <w:tcW w:w="650" w:type="pct"/>
            <w:tcBorders>
              <w:top w:val="single" w:sz="6" w:space="0" w:color="000000"/>
              <w:left w:val="single" w:sz="6" w:space="0" w:color="000000"/>
              <w:bottom w:val="single" w:sz="6" w:space="0" w:color="000000"/>
              <w:right w:val="single" w:sz="6" w:space="0" w:color="000000"/>
            </w:tcBorders>
            <w:hideMark/>
          </w:tcPr>
          <w:p w14:paraId="39D6588E"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6F10151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Служба у справах дітей</w:t>
            </w:r>
          </w:p>
        </w:tc>
      </w:tr>
      <w:tr w:rsidR="00DF4902" w:rsidRPr="00CA1830" w14:paraId="47FB8AEE" w14:textId="77777777" w:rsidTr="00291F67">
        <w:trPr>
          <w:trHeight w:val="630"/>
        </w:trPr>
        <w:tc>
          <w:tcPr>
            <w:tcW w:w="550" w:type="pct"/>
            <w:tcBorders>
              <w:top w:val="single" w:sz="6" w:space="0" w:color="000000"/>
              <w:left w:val="single" w:sz="6" w:space="0" w:color="000000"/>
              <w:bottom w:val="single" w:sz="6" w:space="0" w:color="000000"/>
              <w:right w:val="single" w:sz="6" w:space="0" w:color="000000"/>
            </w:tcBorders>
            <w:hideMark/>
          </w:tcPr>
          <w:p w14:paraId="099CFEC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2.2.8</w:t>
            </w:r>
          </w:p>
        </w:tc>
        <w:tc>
          <w:tcPr>
            <w:tcW w:w="2500" w:type="pct"/>
            <w:tcBorders>
              <w:top w:val="single" w:sz="6" w:space="0" w:color="000000"/>
              <w:left w:val="single" w:sz="6" w:space="0" w:color="000000"/>
              <w:bottom w:val="single" w:sz="6" w:space="0" w:color="000000"/>
              <w:right w:val="single" w:sz="6" w:space="0" w:color="000000"/>
            </w:tcBorders>
            <w:hideMark/>
          </w:tcPr>
          <w:p w14:paraId="66E7B6F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яких відмовилися забрати з пологового будинку та інших закладів охорони здоров’я**</w:t>
            </w:r>
          </w:p>
        </w:tc>
        <w:tc>
          <w:tcPr>
            <w:tcW w:w="650" w:type="pct"/>
            <w:tcBorders>
              <w:top w:val="single" w:sz="6" w:space="0" w:color="000000"/>
              <w:left w:val="single" w:sz="6" w:space="0" w:color="000000"/>
              <w:bottom w:val="single" w:sz="6" w:space="0" w:color="000000"/>
              <w:right w:val="single" w:sz="6" w:space="0" w:color="000000"/>
            </w:tcBorders>
            <w:hideMark/>
          </w:tcPr>
          <w:p w14:paraId="62632048"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0" w:type="auto"/>
            <w:vMerge/>
            <w:tcBorders>
              <w:top w:val="single" w:sz="6" w:space="0" w:color="000000"/>
              <w:left w:val="single" w:sz="6" w:space="0" w:color="000000"/>
              <w:bottom w:val="single" w:sz="6" w:space="0" w:color="000000"/>
              <w:right w:val="single" w:sz="6" w:space="0" w:color="000000"/>
            </w:tcBorders>
            <w:hideMark/>
          </w:tcPr>
          <w:p w14:paraId="0FDA625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EB1DAB4" w14:textId="77777777" w:rsidTr="00291F67">
        <w:trPr>
          <w:trHeight w:val="615"/>
        </w:trPr>
        <w:tc>
          <w:tcPr>
            <w:tcW w:w="550" w:type="pct"/>
            <w:tcBorders>
              <w:top w:val="single" w:sz="6" w:space="0" w:color="000000"/>
              <w:left w:val="single" w:sz="6" w:space="0" w:color="000000"/>
              <w:bottom w:val="single" w:sz="6" w:space="0" w:color="000000"/>
              <w:right w:val="single" w:sz="6" w:space="0" w:color="000000"/>
            </w:tcBorders>
            <w:hideMark/>
          </w:tcPr>
          <w:p w14:paraId="180DB8C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2.2.9</w:t>
            </w:r>
          </w:p>
        </w:tc>
        <w:tc>
          <w:tcPr>
            <w:tcW w:w="2500" w:type="pct"/>
            <w:tcBorders>
              <w:top w:val="single" w:sz="6" w:space="0" w:color="000000"/>
              <w:left w:val="single" w:sz="6" w:space="0" w:color="000000"/>
              <w:bottom w:val="single" w:sz="6" w:space="0" w:color="000000"/>
              <w:right w:val="single" w:sz="6" w:space="0" w:color="000000"/>
            </w:tcBorders>
            <w:hideMark/>
          </w:tcPr>
          <w:p w14:paraId="6177A9B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у яких дітей відібрано у батьків без позбавлення їх батьківських прав на підставі рішення суду</w:t>
            </w:r>
          </w:p>
        </w:tc>
        <w:tc>
          <w:tcPr>
            <w:tcW w:w="650" w:type="pct"/>
            <w:tcBorders>
              <w:top w:val="single" w:sz="6" w:space="0" w:color="000000"/>
              <w:left w:val="single" w:sz="6" w:space="0" w:color="000000"/>
              <w:bottom w:val="single" w:sz="6" w:space="0" w:color="000000"/>
              <w:right w:val="single" w:sz="6" w:space="0" w:color="000000"/>
            </w:tcBorders>
            <w:hideMark/>
          </w:tcPr>
          <w:p w14:paraId="46B62353"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0" w:type="auto"/>
            <w:vMerge/>
            <w:tcBorders>
              <w:top w:val="single" w:sz="6" w:space="0" w:color="000000"/>
              <w:left w:val="single" w:sz="6" w:space="0" w:color="000000"/>
              <w:bottom w:val="single" w:sz="6" w:space="0" w:color="000000"/>
              <w:right w:val="single" w:sz="6" w:space="0" w:color="000000"/>
            </w:tcBorders>
            <w:hideMark/>
          </w:tcPr>
          <w:p w14:paraId="5476053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4A789B4"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1820042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2.2.10</w:t>
            </w:r>
          </w:p>
        </w:tc>
        <w:tc>
          <w:tcPr>
            <w:tcW w:w="2500" w:type="pct"/>
            <w:tcBorders>
              <w:top w:val="single" w:sz="6" w:space="0" w:color="000000"/>
              <w:left w:val="single" w:sz="6" w:space="0" w:color="000000"/>
              <w:bottom w:val="single" w:sz="6" w:space="0" w:color="000000"/>
              <w:right w:val="single" w:sz="6" w:space="0" w:color="000000"/>
            </w:tcBorders>
            <w:hideMark/>
          </w:tcPr>
          <w:p w14:paraId="1F4D3BE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з яких дітей влаштовано в сім’ї патронатних вихователів**</w:t>
            </w:r>
          </w:p>
        </w:tc>
        <w:tc>
          <w:tcPr>
            <w:tcW w:w="650" w:type="pct"/>
            <w:tcBorders>
              <w:top w:val="single" w:sz="6" w:space="0" w:color="000000"/>
              <w:left w:val="single" w:sz="6" w:space="0" w:color="000000"/>
              <w:bottom w:val="single" w:sz="6" w:space="0" w:color="000000"/>
              <w:right w:val="single" w:sz="6" w:space="0" w:color="000000"/>
            </w:tcBorders>
            <w:hideMark/>
          </w:tcPr>
          <w:p w14:paraId="71006CBA"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38580AE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r>
      <w:tr w:rsidR="00DF4902" w:rsidRPr="00CA1830" w14:paraId="4B9FBBD4"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4A5A77E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2.2.10.1</w:t>
            </w:r>
          </w:p>
        </w:tc>
        <w:tc>
          <w:tcPr>
            <w:tcW w:w="2500" w:type="pct"/>
            <w:tcBorders>
              <w:top w:val="single" w:sz="6" w:space="0" w:color="000000"/>
              <w:left w:val="single" w:sz="6" w:space="0" w:color="000000"/>
              <w:bottom w:val="single" w:sz="6" w:space="0" w:color="000000"/>
              <w:right w:val="single" w:sz="6" w:space="0" w:color="000000"/>
            </w:tcBorders>
            <w:hideMark/>
          </w:tcPr>
          <w:p w14:paraId="0BB7F8D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яких влаштовано в сім’ї патронатних вихователів**</w:t>
            </w:r>
          </w:p>
        </w:tc>
        <w:tc>
          <w:tcPr>
            <w:tcW w:w="650" w:type="pct"/>
            <w:tcBorders>
              <w:top w:val="single" w:sz="6" w:space="0" w:color="000000"/>
              <w:left w:val="single" w:sz="6" w:space="0" w:color="000000"/>
              <w:bottom w:val="single" w:sz="6" w:space="0" w:color="000000"/>
              <w:right w:val="single" w:sz="6" w:space="0" w:color="000000"/>
            </w:tcBorders>
            <w:hideMark/>
          </w:tcPr>
          <w:p w14:paraId="2BD25B53"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4006455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17C5074"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49F592F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2.2.11</w:t>
            </w:r>
          </w:p>
        </w:tc>
        <w:tc>
          <w:tcPr>
            <w:tcW w:w="2500" w:type="pct"/>
            <w:tcBorders>
              <w:top w:val="single" w:sz="6" w:space="0" w:color="000000"/>
              <w:left w:val="single" w:sz="6" w:space="0" w:color="000000"/>
              <w:bottom w:val="single" w:sz="6" w:space="0" w:color="000000"/>
              <w:right w:val="single" w:sz="6" w:space="0" w:color="000000"/>
            </w:tcBorders>
            <w:hideMark/>
          </w:tcPr>
          <w:p w14:paraId="6D13536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яких влаштовано до закладів соціального захисту**</w:t>
            </w:r>
          </w:p>
        </w:tc>
        <w:tc>
          <w:tcPr>
            <w:tcW w:w="650" w:type="pct"/>
            <w:tcBorders>
              <w:top w:val="single" w:sz="6" w:space="0" w:color="000000"/>
              <w:left w:val="single" w:sz="6" w:space="0" w:color="000000"/>
              <w:bottom w:val="single" w:sz="6" w:space="0" w:color="000000"/>
              <w:right w:val="single" w:sz="6" w:space="0" w:color="000000"/>
            </w:tcBorders>
            <w:hideMark/>
          </w:tcPr>
          <w:p w14:paraId="1974BD6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2E9266B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85EB117"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59274C4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2.2.12</w:t>
            </w:r>
          </w:p>
        </w:tc>
        <w:tc>
          <w:tcPr>
            <w:tcW w:w="2500" w:type="pct"/>
            <w:tcBorders>
              <w:top w:val="single" w:sz="6" w:space="0" w:color="000000"/>
              <w:left w:val="single" w:sz="6" w:space="0" w:color="000000"/>
              <w:bottom w:val="single" w:sz="6" w:space="0" w:color="000000"/>
              <w:right w:val="single" w:sz="6" w:space="0" w:color="000000"/>
            </w:tcBorders>
            <w:hideMark/>
          </w:tcPr>
          <w:p w14:paraId="53A62D5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батьків яких позбавлено батьківських прав**</w:t>
            </w:r>
          </w:p>
        </w:tc>
        <w:tc>
          <w:tcPr>
            <w:tcW w:w="650" w:type="pct"/>
            <w:tcBorders>
              <w:top w:val="single" w:sz="6" w:space="0" w:color="000000"/>
              <w:left w:val="single" w:sz="6" w:space="0" w:color="000000"/>
              <w:bottom w:val="single" w:sz="6" w:space="0" w:color="000000"/>
              <w:right w:val="single" w:sz="6" w:space="0" w:color="000000"/>
            </w:tcBorders>
            <w:hideMark/>
          </w:tcPr>
          <w:p w14:paraId="29262B83"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0" w:type="auto"/>
            <w:vMerge/>
            <w:tcBorders>
              <w:top w:val="single" w:sz="6" w:space="0" w:color="000000"/>
              <w:left w:val="single" w:sz="6" w:space="0" w:color="000000"/>
              <w:bottom w:val="single" w:sz="6" w:space="0" w:color="000000"/>
              <w:right w:val="single" w:sz="6" w:space="0" w:color="000000"/>
            </w:tcBorders>
            <w:hideMark/>
          </w:tcPr>
          <w:p w14:paraId="3860105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DE3A823"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43BCAC0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2.2.13</w:t>
            </w:r>
          </w:p>
        </w:tc>
        <w:tc>
          <w:tcPr>
            <w:tcW w:w="2500" w:type="pct"/>
            <w:tcBorders>
              <w:top w:val="single" w:sz="6" w:space="0" w:color="000000"/>
              <w:left w:val="single" w:sz="6" w:space="0" w:color="000000"/>
              <w:bottom w:val="single" w:sz="6" w:space="0" w:color="000000"/>
              <w:right w:val="single" w:sz="6" w:space="0" w:color="000000"/>
            </w:tcBorders>
            <w:hideMark/>
          </w:tcPr>
          <w:p w14:paraId="381F646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сімей, у яких батьків поновлено в батьківських правах</w:t>
            </w:r>
          </w:p>
        </w:tc>
        <w:tc>
          <w:tcPr>
            <w:tcW w:w="650" w:type="pct"/>
            <w:tcBorders>
              <w:top w:val="single" w:sz="6" w:space="0" w:color="000000"/>
              <w:left w:val="single" w:sz="6" w:space="0" w:color="000000"/>
              <w:bottom w:val="single" w:sz="6" w:space="0" w:color="000000"/>
              <w:right w:val="single" w:sz="6" w:space="0" w:color="000000"/>
            </w:tcBorders>
            <w:hideMark/>
          </w:tcPr>
          <w:p w14:paraId="275A91B1"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5893EC7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1524D6C"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61B619C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2.2.14</w:t>
            </w:r>
          </w:p>
        </w:tc>
        <w:tc>
          <w:tcPr>
            <w:tcW w:w="2500" w:type="pct"/>
            <w:tcBorders>
              <w:top w:val="single" w:sz="6" w:space="0" w:color="000000"/>
              <w:left w:val="single" w:sz="6" w:space="0" w:color="000000"/>
              <w:bottom w:val="single" w:sz="6" w:space="0" w:color="000000"/>
              <w:right w:val="single" w:sz="6" w:space="0" w:color="000000"/>
            </w:tcBorders>
            <w:hideMark/>
          </w:tcPr>
          <w:p w14:paraId="220904E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дітей-сиріт</w:t>
            </w:r>
          </w:p>
        </w:tc>
        <w:tc>
          <w:tcPr>
            <w:tcW w:w="650" w:type="pct"/>
            <w:tcBorders>
              <w:top w:val="single" w:sz="6" w:space="0" w:color="000000"/>
              <w:left w:val="single" w:sz="6" w:space="0" w:color="000000"/>
              <w:bottom w:val="single" w:sz="6" w:space="0" w:color="000000"/>
              <w:right w:val="single" w:sz="6" w:space="0" w:color="000000"/>
            </w:tcBorders>
            <w:hideMark/>
          </w:tcPr>
          <w:p w14:paraId="4F0DB835"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50</w:t>
            </w:r>
          </w:p>
        </w:tc>
        <w:tc>
          <w:tcPr>
            <w:tcW w:w="0" w:type="auto"/>
            <w:vMerge/>
            <w:tcBorders>
              <w:top w:val="single" w:sz="6" w:space="0" w:color="000000"/>
              <w:left w:val="single" w:sz="6" w:space="0" w:color="000000"/>
              <w:bottom w:val="single" w:sz="6" w:space="0" w:color="000000"/>
              <w:right w:val="single" w:sz="6" w:space="0" w:color="000000"/>
            </w:tcBorders>
            <w:hideMark/>
          </w:tcPr>
          <w:p w14:paraId="5C609C2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2CCD05E"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4D70DAE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2.2.15</w:t>
            </w:r>
          </w:p>
        </w:tc>
        <w:tc>
          <w:tcPr>
            <w:tcW w:w="2500" w:type="pct"/>
            <w:tcBorders>
              <w:top w:val="single" w:sz="6" w:space="0" w:color="000000"/>
              <w:left w:val="single" w:sz="6" w:space="0" w:color="000000"/>
              <w:bottom w:val="single" w:sz="6" w:space="0" w:color="000000"/>
              <w:right w:val="single" w:sz="6" w:space="0" w:color="000000"/>
            </w:tcBorders>
            <w:hideMark/>
          </w:tcPr>
          <w:p w14:paraId="7D8A083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 xml:space="preserve">Кількість дітей, позбавлених батьківського </w:t>
            </w:r>
            <w:r w:rsidRPr="00CA1830">
              <w:rPr>
                <w:rFonts w:ascii="Times New Roman" w:eastAsia="Times New Roman" w:hAnsi="Times New Roman" w:cs="Times New Roman"/>
                <w:sz w:val="24"/>
                <w:szCs w:val="24"/>
                <w:lang w:eastAsia="ru-RU"/>
              </w:rPr>
              <w:lastRenderedPageBreak/>
              <w:t>піклування</w:t>
            </w:r>
          </w:p>
        </w:tc>
        <w:tc>
          <w:tcPr>
            <w:tcW w:w="650" w:type="pct"/>
            <w:tcBorders>
              <w:top w:val="single" w:sz="6" w:space="0" w:color="000000"/>
              <w:left w:val="single" w:sz="6" w:space="0" w:color="000000"/>
              <w:bottom w:val="single" w:sz="6" w:space="0" w:color="000000"/>
              <w:right w:val="single" w:sz="6" w:space="0" w:color="000000"/>
            </w:tcBorders>
            <w:hideMark/>
          </w:tcPr>
          <w:p w14:paraId="3369EB71"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107</w:t>
            </w:r>
          </w:p>
        </w:tc>
        <w:tc>
          <w:tcPr>
            <w:tcW w:w="0" w:type="auto"/>
            <w:vMerge/>
            <w:tcBorders>
              <w:top w:val="single" w:sz="6" w:space="0" w:color="000000"/>
              <w:left w:val="single" w:sz="6" w:space="0" w:color="000000"/>
              <w:bottom w:val="single" w:sz="6" w:space="0" w:color="000000"/>
              <w:right w:val="single" w:sz="6" w:space="0" w:color="000000"/>
            </w:tcBorders>
            <w:hideMark/>
          </w:tcPr>
          <w:p w14:paraId="017A1037"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59CEBBB"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46627D7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2.2.16</w:t>
            </w:r>
          </w:p>
        </w:tc>
        <w:tc>
          <w:tcPr>
            <w:tcW w:w="2500" w:type="pct"/>
            <w:tcBorders>
              <w:top w:val="single" w:sz="6" w:space="0" w:color="000000"/>
              <w:left w:val="single" w:sz="6" w:space="0" w:color="000000"/>
              <w:bottom w:val="single" w:sz="6" w:space="0" w:color="000000"/>
              <w:right w:val="single" w:sz="6" w:space="0" w:color="000000"/>
            </w:tcBorders>
            <w:hideMark/>
          </w:tcPr>
          <w:p w14:paraId="4B732E7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дітей-сиріт та дітей, позбавлених батьківського піклування:</w:t>
            </w:r>
          </w:p>
        </w:tc>
        <w:tc>
          <w:tcPr>
            <w:tcW w:w="650" w:type="pct"/>
            <w:tcBorders>
              <w:top w:val="single" w:sz="6" w:space="0" w:color="000000"/>
              <w:left w:val="single" w:sz="6" w:space="0" w:color="000000"/>
              <w:bottom w:val="single" w:sz="6" w:space="0" w:color="000000"/>
              <w:right w:val="single" w:sz="6" w:space="0" w:color="000000"/>
            </w:tcBorders>
            <w:hideMark/>
          </w:tcPr>
          <w:p w14:paraId="1CC98F7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7B9105E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7283A1E" w14:textId="77777777" w:rsidTr="00291F67">
        <w:trPr>
          <w:trHeight w:val="615"/>
        </w:trPr>
        <w:tc>
          <w:tcPr>
            <w:tcW w:w="550" w:type="pct"/>
            <w:tcBorders>
              <w:top w:val="single" w:sz="6" w:space="0" w:color="000000"/>
              <w:left w:val="single" w:sz="6" w:space="0" w:color="000000"/>
              <w:bottom w:val="single" w:sz="6" w:space="0" w:color="000000"/>
              <w:right w:val="single" w:sz="6" w:space="0" w:color="000000"/>
            </w:tcBorders>
            <w:hideMark/>
          </w:tcPr>
          <w:p w14:paraId="700C12D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2.2.16.1</w:t>
            </w:r>
          </w:p>
        </w:tc>
        <w:tc>
          <w:tcPr>
            <w:tcW w:w="2500" w:type="pct"/>
            <w:tcBorders>
              <w:top w:val="single" w:sz="6" w:space="0" w:color="000000"/>
              <w:left w:val="single" w:sz="6" w:space="0" w:color="000000"/>
              <w:bottom w:val="single" w:sz="6" w:space="0" w:color="000000"/>
              <w:right w:val="single" w:sz="6" w:space="0" w:color="000000"/>
            </w:tcBorders>
            <w:hideMark/>
          </w:tcPr>
          <w:p w14:paraId="1A3C8F6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яких влаштовано на цілодобове перебування (від однієї доби на тиждень) до закладів інституційного догляду та виховання дітей</w:t>
            </w:r>
          </w:p>
        </w:tc>
        <w:tc>
          <w:tcPr>
            <w:tcW w:w="650" w:type="pct"/>
            <w:tcBorders>
              <w:top w:val="single" w:sz="6" w:space="0" w:color="000000"/>
              <w:left w:val="single" w:sz="6" w:space="0" w:color="000000"/>
              <w:bottom w:val="single" w:sz="6" w:space="0" w:color="000000"/>
              <w:right w:val="single" w:sz="6" w:space="0" w:color="000000"/>
            </w:tcBorders>
            <w:hideMark/>
          </w:tcPr>
          <w:p w14:paraId="2055A069"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0" w:type="auto"/>
            <w:vMerge/>
            <w:tcBorders>
              <w:top w:val="single" w:sz="6" w:space="0" w:color="000000"/>
              <w:left w:val="single" w:sz="6" w:space="0" w:color="000000"/>
              <w:bottom w:val="single" w:sz="6" w:space="0" w:color="000000"/>
              <w:right w:val="single" w:sz="6" w:space="0" w:color="000000"/>
            </w:tcBorders>
            <w:hideMark/>
          </w:tcPr>
          <w:p w14:paraId="0FF78EA6"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13E7CC3"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4D4A5322"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2.2.16.2</w:t>
            </w:r>
          </w:p>
        </w:tc>
        <w:tc>
          <w:tcPr>
            <w:tcW w:w="2500" w:type="pct"/>
            <w:tcBorders>
              <w:top w:val="single" w:sz="6" w:space="0" w:color="000000"/>
              <w:left w:val="single" w:sz="6" w:space="0" w:color="000000"/>
              <w:bottom w:val="single" w:sz="6" w:space="0" w:color="000000"/>
              <w:right w:val="single" w:sz="6" w:space="0" w:color="000000"/>
            </w:tcBorders>
            <w:hideMark/>
          </w:tcPr>
          <w:p w14:paraId="37642F1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які виховуються в прийомних сім’ях та дитячих будинках сімейного типу</w:t>
            </w:r>
          </w:p>
        </w:tc>
        <w:tc>
          <w:tcPr>
            <w:tcW w:w="650" w:type="pct"/>
            <w:tcBorders>
              <w:top w:val="single" w:sz="6" w:space="0" w:color="000000"/>
              <w:left w:val="single" w:sz="6" w:space="0" w:color="000000"/>
              <w:bottom w:val="single" w:sz="6" w:space="0" w:color="000000"/>
              <w:right w:val="single" w:sz="6" w:space="0" w:color="000000"/>
            </w:tcBorders>
            <w:hideMark/>
          </w:tcPr>
          <w:p w14:paraId="196E98B6"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46</w:t>
            </w:r>
          </w:p>
        </w:tc>
        <w:tc>
          <w:tcPr>
            <w:tcW w:w="0" w:type="auto"/>
            <w:vMerge/>
            <w:tcBorders>
              <w:top w:val="single" w:sz="6" w:space="0" w:color="000000"/>
              <w:left w:val="single" w:sz="6" w:space="0" w:color="000000"/>
              <w:bottom w:val="single" w:sz="6" w:space="0" w:color="000000"/>
              <w:right w:val="single" w:sz="6" w:space="0" w:color="000000"/>
            </w:tcBorders>
            <w:hideMark/>
          </w:tcPr>
          <w:p w14:paraId="42E5496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78B617C"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5453E74"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2.2.16.3</w:t>
            </w:r>
          </w:p>
        </w:tc>
        <w:tc>
          <w:tcPr>
            <w:tcW w:w="2500" w:type="pct"/>
            <w:tcBorders>
              <w:top w:val="single" w:sz="6" w:space="0" w:color="000000"/>
              <w:left w:val="single" w:sz="6" w:space="0" w:color="000000"/>
              <w:bottom w:val="single" w:sz="6" w:space="0" w:color="000000"/>
              <w:right w:val="single" w:sz="6" w:space="0" w:color="000000"/>
            </w:tcBorders>
            <w:hideMark/>
          </w:tcPr>
          <w:p w14:paraId="4C79942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які перебувають під опікою/піклуванням</w:t>
            </w:r>
          </w:p>
        </w:tc>
        <w:tc>
          <w:tcPr>
            <w:tcW w:w="650" w:type="pct"/>
            <w:tcBorders>
              <w:top w:val="single" w:sz="6" w:space="0" w:color="000000"/>
              <w:left w:val="single" w:sz="6" w:space="0" w:color="000000"/>
              <w:bottom w:val="single" w:sz="6" w:space="0" w:color="000000"/>
              <w:right w:val="single" w:sz="6" w:space="0" w:color="000000"/>
            </w:tcBorders>
            <w:hideMark/>
          </w:tcPr>
          <w:p w14:paraId="6F345B00"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97</w:t>
            </w:r>
          </w:p>
        </w:tc>
        <w:tc>
          <w:tcPr>
            <w:tcW w:w="0" w:type="auto"/>
            <w:vMerge/>
            <w:tcBorders>
              <w:top w:val="single" w:sz="6" w:space="0" w:color="000000"/>
              <w:left w:val="single" w:sz="6" w:space="0" w:color="000000"/>
              <w:bottom w:val="single" w:sz="6" w:space="0" w:color="000000"/>
              <w:right w:val="single" w:sz="6" w:space="0" w:color="000000"/>
            </w:tcBorders>
            <w:hideMark/>
          </w:tcPr>
          <w:p w14:paraId="469404D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023F2D0"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7927ABA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2.2.16.4</w:t>
            </w:r>
          </w:p>
        </w:tc>
        <w:tc>
          <w:tcPr>
            <w:tcW w:w="2500" w:type="pct"/>
            <w:tcBorders>
              <w:top w:val="single" w:sz="6" w:space="0" w:color="000000"/>
              <w:left w:val="single" w:sz="6" w:space="0" w:color="000000"/>
              <w:bottom w:val="single" w:sz="6" w:space="0" w:color="000000"/>
              <w:right w:val="single" w:sz="6" w:space="0" w:color="000000"/>
            </w:tcBorders>
            <w:hideMark/>
          </w:tcPr>
          <w:p w14:paraId="01F1558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яких влаштовано до малих групових будинків</w:t>
            </w:r>
          </w:p>
        </w:tc>
        <w:tc>
          <w:tcPr>
            <w:tcW w:w="650" w:type="pct"/>
            <w:tcBorders>
              <w:top w:val="single" w:sz="6" w:space="0" w:color="000000"/>
              <w:left w:val="single" w:sz="6" w:space="0" w:color="000000"/>
              <w:bottom w:val="single" w:sz="6" w:space="0" w:color="000000"/>
              <w:right w:val="single" w:sz="6" w:space="0" w:color="000000"/>
            </w:tcBorders>
            <w:hideMark/>
          </w:tcPr>
          <w:p w14:paraId="226ADB82"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7873DE4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EAB8E4A"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4E26C9F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2.2.17</w:t>
            </w:r>
          </w:p>
        </w:tc>
        <w:tc>
          <w:tcPr>
            <w:tcW w:w="2500" w:type="pct"/>
            <w:tcBorders>
              <w:top w:val="single" w:sz="6" w:space="0" w:color="000000"/>
              <w:left w:val="single" w:sz="6" w:space="0" w:color="000000"/>
              <w:bottom w:val="single" w:sz="6" w:space="0" w:color="000000"/>
              <w:right w:val="single" w:sz="6" w:space="0" w:color="000000"/>
            </w:tcBorders>
            <w:hideMark/>
          </w:tcPr>
          <w:p w14:paraId="411DD4C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усиновлених дітей**</w:t>
            </w:r>
          </w:p>
        </w:tc>
        <w:tc>
          <w:tcPr>
            <w:tcW w:w="650" w:type="pct"/>
            <w:tcBorders>
              <w:top w:val="single" w:sz="6" w:space="0" w:color="000000"/>
              <w:left w:val="single" w:sz="6" w:space="0" w:color="000000"/>
              <w:bottom w:val="single" w:sz="6" w:space="0" w:color="000000"/>
              <w:right w:val="single" w:sz="6" w:space="0" w:color="000000"/>
            </w:tcBorders>
            <w:hideMark/>
          </w:tcPr>
          <w:p w14:paraId="3077BE6A" w14:textId="77777777" w:rsidR="00DF4902" w:rsidRPr="00F77ED8"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7CD0BB3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D2E2610"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467E8E3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2.3</w:t>
            </w:r>
          </w:p>
        </w:tc>
        <w:tc>
          <w:tcPr>
            <w:tcW w:w="4450" w:type="pct"/>
            <w:gridSpan w:val="3"/>
            <w:tcBorders>
              <w:top w:val="single" w:sz="6" w:space="0" w:color="000000"/>
              <w:left w:val="single" w:sz="6" w:space="0" w:color="000000"/>
              <w:bottom w:val="single" w:sz="6" w:space="0" w:color="000000"/>
              <w:right w:val="single" w:sz="6" w:space="0" w:color="000000"/>
            </w:tcBorders>
            <w:hideMark/>
          </w:tcPr>
          <w:p w14:paraId="0022AC0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Діти, влаштовані до закладів інституційного догляду та виховання дітей</w:t>
            </w:r>
          </w:p>
        </w:tc>
      </w:tr>
      <w:tr w:rsidR="00DF4902" w:rsidRPr="00CA1830" w14:paraId="71D4C4FA"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7E77236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2.3.1</w:t>
            </w:r>
          </w:p>
        </w:tc>
        <w:tc>
          <w:tcPr>
            <w:tcW w:w="2500" w:type="pct"/>
            <w:tcBorders>
              <w:top w:val="single" w:sz="6" w:space="0" w:color="000000"/>
              <w:left w:val="single" w:sz="6" w:space="0" w:color="000000"/>
              <w:bottom w:val="single" w:sz="6" w:space="0" w:color="000000"/>
              <w:right w:val="single" w:sz="6" w:space="0" w:color="000000"/>
            </w:tcBorders>
            <w:hideMark/>
          </w:tcPr>
          <w:p w14:paraId="3B953A3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Сім’ї, діти з яких влаштовані до закладів інституційного догляду та виховання дітей</w:t>
            </w:r>
          </w:p>
        </w:tc>
        <w:tc>
          <w:tcPr>
            <w:tcW w:w="650" w:type="pct"/>
            <w:tcBorders>
              <w:top w:val="single" w:sz="6" w:space="0" w:color="000000"/>
              <w:left w:val="single" w:sz="6" w:space="0" w:color="000000"/>
              <w:bottom w:val="single" w:sz="6" w:space="0" w:color="000000"/>
              <w:right w:val="single" w:sz="6" w:space="0" w:color="000000"/>
            </w:tcBorders>
            <w:hideMark/>
          </w:tcPr>
          <w:p w14:paraId="66E76B74" w14:textId="77777777" w:rsidR="00DF4902" w:rsidRPr="00046574" w:rsidRDefault="00DF4902" w:rsidP="00291F67">
            <w:pPr>
              <w:spacing w:before="150" w:after="150" w:line="240" w:lineRule="auto"/>
              <w:rPr>
                <w:rFonts w:ascii="Times New Roman" w:eastAsia="Times New Roman" w:hAnsi="Times New Roman" w:cs="Times New Roman"/>
                <w:sz w:val="24"/>
                <w:szCs w:val="24"/>
                <w:lang w:val="uk-UA"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57123DA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r>
      <w:tr w:rsidR="00DF4902" w:rsidRPr="00DF4902" w14:paraId="05722246" w14:textId="77777777" w:rsidTr="00291F67">
        <w:trPr>
          <w:trHeight w:val="795"/>
        </w:trPr>
        <w:tc>
          <w:tcPr>
            <w:tcW w:w="550" w:type="pct"/>
            <w:tcBorders>
              <w:top w:val="single" w:sz="6" w:space="0" w:color="000000"/>
              <w:left w:val="single" w:sz="6" w:space="0" w:color="000000"/>
              <w:bottom w:val="single" w:sz="6" w:space="0" w:color="000000"/>
              <w:right w:val="single" w:sz="6" w:space="0" w:color="000000"/>
            </w:tcBorders>
            <w:hideMark/>
          </w:tcPr>
          <w:p w14:paraId="0A958E54"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2.3.2</w:t>
            </w:r>
          </w:p>
        </w:tc>
        <w:tc>
          <w:tcPr>
            <w:tcW w:w="2500" w:type="pct"/>
            <w:tcBorders>
              <w:top w:val="single" w:sz="6" w:space="0" w:color="000000"/>
              <w:left w:val="single" w:sz="6" w:space="0" w:color="000000"/>
              <w:bottom w:val="single" w:sz="6" w:space="0" w:color="000000"/>
              <w:right w:val="single" w:sz="6" w:space="0" w:color="000000"/>
            </w:tcBorders>
            <w:hideMark/>
          </w:tcPr>
          <w:p w14:paraId="2681E86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влаштованих на цілодобове перебування (від однієї доби на тиждень) до закладів інституційного догляду та виховання дітей,</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60BCD676" w14:textId="77777777" w:rsidR="00DF4902" w:rsidRPr="00046574" w:rsidRDefault="00DF4902" w:rsidP="00291F67">
            <w:pPr>
              <w:spacing w:before="150" w:after="150" w:line="240" w:lineRule="auto"/>
              <w:rPr>
                <w:rFonts w:ascii="Times New Roman" w:eastAsia="Times New Roman" w:hAnsi="Times New Roman" w:cs="Times New Roman"/>
                <w:sz w:val="24"/>
                <w:szCs w:val="24"/>
                <w:lang w:val="uk-UA" w:eastAsia="ru-RU"/>
              </w:rPr>
            </w:pP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477C450F" w14:textId="77777777" w:rsidR="00DF4902" w:rsidRPr="00C460C0" w:rsidRDefault="00DF4902" w:rsidP="00291F67">
            <w:pPr>
              <w:spacing w:before="150" w:after="150" w:line="240" w:lineRule="auto"/>
              <w:rPr>
                <w:rFonts w:ascii="Times New Roman" w:eastAsia="Times New Roman" w:hAnsi="Times New Roman" w:cs="Times New Roman"/>
                <w:sz w:val="24"/>
                <w:szCs w:val="24"/>
                <w:lang w:val="uk-UA" w:eastAsia="ru-RU"/>
              </w:rPr>
            </w:pPr>
            <w:r w:rsidRPr="00C460C0">
              <w:rPr>
                <w:rFonts w:ascii="Times New Roman" w:eastAsia="Times New Roman" w:hAnsi="Times New Roman" w:cs="Times New Roman"/>
                <w:sz w:val="24"/>
                <w:szCs w:val="24"/>
                <w:lang w:val="uk-UA" w:eastAsia="ru-RU"/>
              </w:rPr>
              <w:t>Виконавчий орган сільської, селищної, міської ради з питань соціального захисту населення/</w:t>
            </w:r>
            <w:r w:rsidRPr="00C460C0">
              <w:rPr>
                <w:rFonts w:ascii="Times New Roman" w:eastAsia="Times New Roman" w:hAnsi="Times New Roman" w:cs="Times New Roman"/>
                <w:sz w:val="24"/>
                <w:szCs w:val="24"/>
                <w:lang w:val="uk-UA" w:eastAsia="ru-RU"/>
              </w:rPr>
              <w:br/>
              <w:t>виконавчий орган сільської, селищної, міської ради з питань освіти</w:t>
            </w:r>
          </w:p>
        </w:tc>
      </w:tr>
      <w:tr w:rsidR="00DF4902" w:rsidRPr="00CA1830" w14:paraId="04A97C87"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699986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2.3.2.1</w:t>
            </w:r>
          </w:p>
        </w:tc>
        <w:tc>
          <w:tcPr>
            <w:tcW w:w="2500" w:type="pct"/>
            <w:tcBorders>
              <w:top w:val="single" w:sz="6" w:space="0" w:color="000000"/>
              <w:left w:val="single" w:sz="6" w:space="0" w:color="000000"/>
              <w:bottom w:val="single" w:sz="6" w:space="0" w:color="000000"/>
              <w:right w:val="single" w:sz="6" w:space="0" w:color="000000"/>
            </w:tcBorders>
            <w:hideMark/>
          </w:tcPr>
          <w:p w14:paraId="4D7820AD"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дівчата</w:t>
            </w:r>
          </w:p>
        </w:tc>
        <w:tc>
          <w:tcPr>
            <w:tcW w:w="650" w:type="pct"/>
            <w:tcBorders>
              <w:top w:val="single" w:sz="6" w:space="0" w:color="000000"/>
              <w:left w:val="single" w:sz="6" w:space="0" w:color="000000"/>
              <w:bottom w:val="single" w:sz="6" w:space="0" w:color="000000"/>
              <w:right w:val="single" w:sz="6" w:space="0" w:color="000000"/>
            </w:tcBorders>
            <w:hideMark/>
          </w:tcPr>
          <w:p w14:paraId="148A595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A9296A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45B176D" w14:textId="77777777" w:rsidTr="00291F67">
        <w:trPr>
          <w:trHeight w:val="630"/>
        </w:trPr>
        <w:tc>
          <w:tcPr>
            <w:tcW w:w="550" w:type="pct"/>
            <w:tcBorders>
              <w:top w:val="single" w:sz="6" w:space="0" w:color="000000"/>
              <w:left w:val="single" w:sz="6" w:space="0" w:color="000000"/>
              <w:bottom w:val="single" w:sz="6" w:space="0" w:color="000000"/>
              <w:right w:val="single" w:sz="6" w:space="0" w:color="000000"/>
            </w:tcBorders>
            <w:hideMark/>
          </w:tcPr>
          <w:p w14:paraId="751AF8F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2.3.2.2</w:t>
            </w:r>
          </w:p>
        </w:tc>
        <w:tc>
          <w:tcPr>
            <w:tcW w:w="2500" w:type="pct"/>
            <w:tcBorders>
              <w:top w:val="single" w:sz="6" w:space="0" w:color="000000"/>
              <w:left w:val="single" w:sz="6" w:space="0" w:color="000000"/>
              <w:bottom w:val="single" w:sz="6" w:space="0" w:color="000000"/>
              <w:right w:val="single" w:sz="6" w:space="0" w:color="000000"/>
            </w:tcBorders>
            <w:hideMark/>
          </w:tcPr>
          <w:p w14:paraId="26CD34B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хлопці</w:t>
            </w:r>
          </w:p>
        </w:tc>
        <w:tc>
          <w:tcPr>
            <w:tcW w:w="650" w:type="pct"/>
            <w:tcBorders>
              <w:top w:val="single" w:sz="6" w:space="0" w:color="000000"/>
              <w:left w:val="single" w:sz="6" w:space="0" w:color="000000"/>
              <w:bottom w:val="single" w:sz="6" w:space="0" w:color="000000"/>
              <w:right w:val="single" w:sz="6" w:space="0" w:color="000000"/>
            </w:tcBorders>
            <w:hideMark/>
          </w:tcPr>
          <w:p w14:paraId="296BC0A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25CB53D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F8886A1"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359E614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2.3.2.3</w:t>
            </w:r>
          </w:p>
        </w:tc>
        <w:tc>
          <w:tcPr>
            <w:tcW w:w="2500" w:type="pct"/>
            <w:tcBorders>
              <w:top w:val="single" w:sz="6" w:space="0" w:color="000000"/>
              <w:left w:val="single" w:sz="6" w:space="0" w:color="000000"/>
              <w:bottom w:val="single" w:sz="6" w:space="0" w:color="000000"/>
              <w:right w:val="single" w:sz="6" w:space="0" w:color="000000"/>
            </w:tcBorders>
            <w:hideMark/>
          </w:tcPr>
          <w:p w14:paraId="1807A35D"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які мають батьків (одного з батьків), не позбавлених батьківських прав</w:t>
            </w:r>
          </w:p>
        </w:tc>
        <w:tc>
          <w:tcPr>
            <w:tcW w:w="650" w:type="pct"/>
            <w:tcBorders>
              <w:top w:val="single" w:sz="6" w:space="0" w:color="000000"/>
              <w:left w:val="single" w:sz="6" w:space="0" w:color="000000"/>
              <w:bottom w:val="single" w:sz="6" w:space="0" w:color="000000"/>
              <w:right w:val="single" w:sz="6" w:space="0" w:color="000000"/>
            </w:tcBorders>
            <w:hideMark/>
          </w:tcPr>
          <w:p w14:paraId="7812D8D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0615707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 з питань освіти/</w:t>
            </w:r>
            <w:r w:rsidRPr="00CA1830">
              <w:rPr>
                <w:rFonts w:ascii="Times New Roman" w:eastAsia="Times New Roman" w:hAnsi="Times New Roman" w:cs="Times New Roman"/>
                <w:sz w:val="24"/>
                <w:szCs w:val="24"/>
                <w:lang w:eastAsia="ru-RU"/>
              </w:rPr>
              <w:br/>
              <w:t>виконавчий орган сільської, селищної, міської ради з питань охорони здоров’я/</w:t>
            </w:r>
            <w:r w:rsidRPr="00CA1830">
              <w:rPr>
                <w:rFonts w:ascii="Times New Roman" w:eastAsia="Times New Roman" w:hAnsi="Times New Roman" w:cs="Times New Roman"/>
                <w:sz w:val="24"/>
                <w:szCs w:val="24"/>
                <w:lang w:eastAsia="ru-RU"/>
              </w:rPr>
              <w:br/>
              <w:t>виконавчий орган сільської, селищної, міської ради з питань соціального захисту населення</w:t>
            </w:r>
          </w:p>
        </w:tc>
      </w:tr>
      <w:tr w:rsidR="00DF4902" w:rsidRPr="00CA1830" w14:paraId="17932F46" w14:textId="77777777" w:rsidTr="00291F67">
        <w:trPr>
          <w:trHeight w:val="1110"/>
        </w:trPr>
        <w:tc>
          <w:tcPr>
            <w:tcW w:w="550" w:type="pct"/>
            <w:tcBorders>
              <w:top w:val="single" w:sz="6" w:space="0" w:color="000000"/>
              <w:left w:val="single" w:sz="6" w:space="0" w:color="000000"/>
              <w:bottom w:val="single" w:sz="6" w:space="0" w:color="000000"/>
              <w:right w:val="single" w:sz="6" w:space="0" w:color="000000"/>
            </w:tcBorders>
            <w:hideMark/>
          </w:tcPr>
          <w:p w14:paraId="33A1C2EE"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2.3.2.4</w:t>
            </w:r>
          </w:p>
        </w:tc>
        <w:tc>
          <w:tcPr>
            <w:tcW w:w="2500" w:type="pct"/>
            <w:tcBorders>
              <w:top w:val="single" w:sz="6" w:space="0" w:color="000000"/>
              <w:left w:val="single" w:sz="6" w:space="0" w:color="000000"/>
              <w:bottom w:val="single" w:sz="6" w:space="0" w:color="000000"/>
              <w:right w:val="single" w:sz="6" w:space="0" w:color="000000"/>
            </w:tcBorders>
            <w:hideMark/>
          </w:tcPr>
          <w:p w14:paraId="5FBFE24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з інвалідністю</w:t>
            </w:r>
          </w:p>
        </w:tc>
        <w:tc>
          <w:tcPr>
            <w:tcW w:w="650" w:type="pct"/>
            <w:tcBorders>
              <w:top w:val="single" w:sz="6" w:space="0" w:color="000000"/>
              <w:left w:val="single" w:sz="6" w:space="0" w:color="000000"/>
              <w:bottom w:val="single" w:sz="6" w:space="0" w:color="000000"/>
              <w:right w:val="single" w:sz="6" w:space="0" w:color="000000"/>
            </w:tcBorders>
            <w:hideMark/>
          </w:tcPr>
          <w:p w14:paraId="5F58920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3E65D3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867F276"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04894290" w14:textId="77777777" w:rsidR="00DF4902" w:rsidRPr="0066007B" w:rsidRDefault="00DF4902" w:rsidP="00291F67">
            <w:pPr>
              <w:spacing w:before="150" w:after="150" w:line="240" w:lineRule="auto"/>
              <w:jc w:val="center"/>
              <w:rPr>
                <w:rFonts w:ascii="Times New Roman" w:eastAsia="Times New Roman" w:hAnsi="Times New Roman" w:cs="Times New Roman"/>
                <w:sz w:val="24"/>
                <w:szCs w:val="24"/>
                <w:lang w:eastAsia="ru-RU"/>
              </w:rPr>
            </w:pPr>
            <w:r w:rsidRPr="0066007B">
              <w:rPr>
                <w:rFonts w:ascii="Times New Roman" w:eastAsia="Times New Roman" w:hAnsi="Times New Roman" w:cs="Times New Roman"/>
                <w:sz w:val="24"/>
                <w:szCs w:val="24"/>
                <w:lang w:eastAsia="ru-RU"/>
              </w:rPr>
              <w:t>2.3.3</w:t>
            </w:r>
          </w:p>
        </w:tc>
        <w:tc>
          <w:tcPr>
            <w:tcW w:w="2500" w:type="pct"/>
            <w:tcBorders>
              <w:top w:val="single" w:sz="6" w:space="0" w:color="000000"/>
              <w:left w:val="single" w:sz="6" w:space="0" w:color="000000"/>
              <w:bottom w:val="single" w:sz="6" w:space="0" w:color="000000"/>
              <w:right w:val="single" w:sz="6" w:space="0" w:color="000000"/>
            </w:tcBorders>
            <w:hideMark/>
          </w:tcPr>
          <w:p w14:paraId="20CB2F48" w14:textId="77777777" w:rsidR="00DF4902" w:rsidRPr="0066007B" w:rsidRDefault="00DF4902" w:rsidP="00291F67">
            <w:pPr>
              <w:spacing w:before="150" w:after="150" w:line="240" w:lineRule="auto"/>
              <w:rPr>
                <w:rFonts w:ascii="Times New Roman" w:eastAsia="Times New Roman" w:hAnsi="Times New Roman" w:cs="Times New Roman"/>
                <w:sz w:val="24"/>
                <w:szCs w:val="24"/>
                <w:lang w:eastAsia="ru-RU"/>
              </w:rPr>
            </w:pPr>
            <w:r w:rsidRPr="0066007B">
              <w:rPr>
                <w:rFonts w:ascii="Times New Roman" w:eastAsia="Times New Roman" w:hAnsi="Times New Roman" w:cs="Times New Roman"/>
                <w:sz w:val="24"/>
                <w:szCs w:val="24"/>
                <w:lang w:eastAsia="ru-RU"/>
              </w:rPr>
              <w:t>Кількість дітей, яких влаштовано на цілодобове перебування (від однієї доби на тиждень) до:</w:t>
            </w:r>
          </w:p>
        </w:tc>
        <w:tc>
          <w:tcPr>
            <w:tcW w:w="650" w:type="pct"/>
            <w:tcBorders>
              <w:top w:val="single" w:sz="6" w:space="0" w:color="000000"/>
              <w:left w:val="single" w:sz="6" w:space="0" w:color="000000"/>
              <w:bottom w:val="single" w:sz="6" w:space="0" w:color="000000"/>
              <w:right w:val="single" w:sz="6" w:space="0" w:color="000000"/>
            </w:tcBorders>
            <w:hideMark/>
          </w:tcPr>
          <w:p w14:paraId="2DE1B400" w14:textId="77777777" w:rsidR="00DF4902" w:rsidRPr="0066007B"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46C32B7B" w14:textId="77777777" w:rsidR="00DF4902" w:rsidRPr="0066007B" w:rsidRDefault="00DF4902" w:rsidP="00291F67">
            <w:pPr>
              <w:spacing w:before="150" w:after="150" w:line="240" w:lineRule="auto"/>
              <w:rPr>
                <w:rFonts w:ascii="Times New Roman" w:eastAsia="Times New Roman" w:hAnsi="Times New Roman" w:cs="Times New Roman"/>
                <w:sz w:val="24"/>
                <w:szCs w:val="24"/>
                <w:lang w:eastAsia="ru-RU"/>
              </w:rPr>
            </w:pPr>
            <w:r w:rsidRPr="0066007B">
              <w:rPr>
                <w:rFonts w:ascii="Times New Roman" w:eastAsia="Times New Roman" w:hAnsi="Times New Roman" w:cs="Times New Roman"/>
                <w:sz w:val="24"/>
                <w:szCs w:val="24"/>
                <w:lang w:eastAsia="ru-RU"/>
              </w:rPr>
              <w:t xml:space="preserve">Виконавчий орган сільської, селищної, міської ради з питань </w:t>
            </w:r>
            <w:r w:rsidRPr="0066007B">
              <w:rPr>
                <w:rFonts w:ascii="Times New Roman" w:eastAsia="Times New Roman" w:hAnsi="Times New Roman" w:cs="Times New Roman"/>
                <w:sz w:val="24"/>
                <w:szCs w:val="24"/>
                <w:lang w:eastAsia="ru-RU"/>
              </w:rPr>
              <w:lastRenderedPageBreak/>
              <w:t>охорони здоров’я</w:t>
            </w:r>
          </w:p>
        </w:tc>
      </w:tr>
      <w:tr w:rsidR="00DF4902" w:rsidRPr="00CA1830" w14:paraId="60F9DC66"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6CD7E7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2.3.3.1</w:t>
            </w:r>
          </w:p>
        </w:tc>
        <w:tc>
          <w:tcPr>
            <w:tcW w:w="2500" w:type="pct"/>
            <w:tcBorders>
              <w:top w:val="single" w:sz="6" w:space="0" w:color="000000"/>
              <w:left w:val="single" w:sz="6" w:space="0" w:color="000000"/>
              <w:bottom w:val="single" w:sz="6" w:space="0" w:color="000000"/>
              <w:right w:val="single" w:sz="6" w:space="0" w:color="000000"/>
            </w:tcBorders>
            <w:hideMark/>
          </w:tcPr>
          <w:p w14:paraId="2479A72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будинків дитини</w:t>
            </w:r>
          </w:p>
        </w:tc>
        <w:tc>
          <w:tcPr>
            <w:tcW w:w="650" w:type="pct"/>
            <w:tcBorders>
              <w:top w:val="single" w:sz="6" w:space="0" w:color="000000"/>
              <w:left w:val="single" w:sz="6" w:space="0" w:color="000000"/>
              <w:bottom w:val="single" w:sz="6" w:space="0" w:color="000000"/>
              <w:right w:val="single" w:sz="6" w:space="0" w:color="000000"/>
            </w:tcBorders>
            <w:hideMark/>
          </w:tcPr>
          <w:p w14:paraId="6A0D2ED2" w14:textId="77777777" w:rsidR="00DF4902" w:rsidRPr="003B701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16CA10F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CDE35B2"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6C891AE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2.3.3.2</w:t>
            </w:r>
          </w:p>
        </w:tc>
        <w:tc>
          <w:tcPr>
            <w:tcW w:w="2500" w:type="pct"/>
            <w:tcBorders>
              <w:top w:val="single" w:sz="6" w:space="0" w:color="000000"/>
              <w:left w:val="single" w:sz="6" w:space="0" w:color="000000"/>
              <w:bottom w:val="single" w:sz="6" w:space="0" w:color="000000"/>
              <w:right w:val="single" w:sz="6" w:space="0" w:color="000000"/>
            </w:tcBorders>
            <w:hideMark/>
          </w:tcPr>
          <w:p w14:paraId="62D9242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центрів медичної реабілітації та паліативної допомоги дітям</w:t>
            </w:r>
          </w:p>
        </w:tc>
        <w:tc>
          <w:tcPr>
            <w:tcW w:w="650" w:type="pct"/>
            <w:tcBorders>
              <w:top w:val="single" w:sz="6" w:space="0" w:color="000000"/>
              <w:left w:val="single" w:sz="6" w:space="0" w:color="000000"/>
              <w:bottom w:val="single" w:sz="6" w:space="0" w:color="000000"/>
              <w:right w:val="single" w:sz="6" w:space="0" w:color="000000"/>
            </w:tcBorders>
            <w:hideMark/>
          </w:tcPr>
          <w:p w14:paraId="3F4D7E2E" w14:textId="77777777" w:rsidR="00DF4902" w:rsidRPr="003B701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1AEE8E8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DF4902" w14:paraId="43D95E8F"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03BEBC0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2.3.3.3</w:t>
            </w:r>
          </w:p>
        </w:tc>
        <w:tc>
          <w:tcPr>
            <w:tcW w:w="2500" w:type="pct"/>
            <w:tcBorders>
              <w:top w:val="single" w:sz="6" w:space="0" w:color="000000"/>
              <w:left w:val="single" w:sz="6" w:space="0" w:color="000000"/>
              <w:bottom w:val="single" w:sz="6" w:space="0" w:color="000000"/>
              <w:right w:val="single" w:sz="6" w:space="0" w:color="000000"/>
            </w:tcBorders>
            <w:hideMark/>
          </w:tcPr>
          <w:p w14:paraId="4740A55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пансіонів спеціальних шкіл та навчально-реабілітаційних центрів</w:t>
            </w:r>
          </w:p>
        </w:tc>
        <w:tc>
          <w:tcPr>
            <w:tcW w:w="650" w:type="pct"/>
            <w:tcBorders>
              <w:top w:val="single" w:sz="6" w:space="0" w:color="000000"/>
              <w:left w:val="single" w:sz="6" w:space="0" w:color="000000"/>
              <w:bottom w:val="single" w:sz="6" w:space="0" w:color="000000"/>
              <w:right w:val="single" w:sz="6" w:space="0" w:color="000000"/>
            </w:tcBorders>
            <w:hideMark/>
          </w:tcPr>
          <w:p w14:paraId="161324E4" w14:textId="77777777" w:rsidR="00DF4902" w:rsidRPr="003B701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777AFA18" w14:textId="77777777" w:rsidR="00DF4902" w:rsidRPr="00D63136" w:rsidRDefault="00DF4902" w:rsidP="00291F67">
            <w:pPr>
              <w:spacing w:before="150" w:after="150" w:line="240" w:lineRule="auto"/>
              <w:rPr>
                <w:rFonts w:ascii="Times New Roman" w:eastAsia="Times New Roman" w:hAnsi="Times New Roman" w:cs="Times New Roman"/>
                <w:sz w:val="24"/>
                <w:szCs w:val="24"/>
                <w:lang w:val="uk-UA" w:eastAsia="ru-RU"/>
              </w:rPr>
            </w:pPr>
            <w:r w:rsidRPr="00D63136">
              <w:rPr>
                <w:rFonts w:ascii="Times New Roman" w:eastAsia="Times New Roman" w:hAnsi="Times New Roman" w:cs="Times New Roman"/>
                <w:sz w:val="24"/>
                <w:szCs w:val="24"/>
                <w:lang w:val="uk-UA" w:eastAsia="ru-RU"/>
              </w:rPr>
              <w:t>Виконавчий орган сільської, селищної, міської ради з питань освіти</w:t>
            </w:r>
          </w:p>
        </w:tc>
      </w:tr>
      <w:tr w:rsidR="00DF4902" w:rsidRPr="00CA1830" w14:paraId="46AB01CC"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50D66C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2.3.3.4</w:t>
            </w:r>
          </w:p>
        </w:tc>
        <w:tc>
          <w:tcPr>
            <w:tcW w:w="2500" w:type="pct"/>
            <w:tcBorders>
              <w:top w:val="single" w:sz="6" w:space="0" w:color="000000"/>
              <w:left w:val="single" w:sz="6" w:space="0" w:color="000000"/>
              <w:bottom w:val="single" w:sz="6" w:space="0" w:color="000000"/>
              <w:right w:val="single" w:sz="6" w:space="0" w:color="000000"/>
            </w:tcBorders>
            <w:hideMark/>
          </w:tcPr>
          <w:p w14:paraId="6E2B7C3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пансіонів закладів спеціалізованої освіти</w:t>
            </w:r>
          </w:p>
        </w:tc>
        <w:tc>
          <w:tcPr>
            <w:tcW w:w="650" w:type="pct"/>
            <w:tcBorders>
              <w:top w:val="single" w:sz="6" w:space="0" w:color="000000"/>
              <w:left w:val="single" w:sz="6" w:space="0" w:color="000000"/>
              <w:bottom w:val="single" w:sz="6" w:space="0" w:color="000000"/>
              <w:right w:val="single" w:sz="6" w:space="0" w:color="000000"/>
            </w:tcBorders>
            <w:hideMark/>
          </w:tcPr>
          <w:p w14:paraId="154900C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2CAEBD9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86A8BC5"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2970C9B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2.3.3.5</w:t>
            </w:r>
          </w:p>
        </w:tc>
        <w:tc>
          <w:tcPr>
            <w:tcW w:w="2500" w:type="pct"/>
            <w:tcBorders>
              <w:top w:val="single" w:sz="6" w:space="0" w:color="000000"/>
              <w:left w:val="single" w:sz="6" w:space="0" w:color="000000"/>
              <w:bottom w:val="single" w:sz="6" w:space="0" w:color="000000"/>
              <w:right w:val="single" w:sz="6" w:space="0" w:color="000000"/>
            </w:tcBorders>
            <w:hideMark/>
          </w:tcPr>
          <w:p w14:paraId="66F6A2A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дитячих будинків</w:t>
            </w:r>
          </w:p>
        </w:tc>
        <w:tc>
          <w:tcPr>
            <w:tcW w:w="650" w:type="pct"/>
            <w:tcBorders>
              <w:top w:val="single" w:sz="6" w:space="0" w:color="000000"/>
              <w:left w:val="single" w:sz="6" w:space="0" w:color="000000"/>
              <w:bottom w:val="single" w:sz="6" w:space="0" w:color="000000"/>
              <w:right w:val="single" w:sz="6" w:space="0" w:color="000000"/>
            </w:tcBorders>
            <w:hideMark/>
          </w:tcPr>
          <w:p w14:paraId="1ECADD9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7A3225F"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BC7B815"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2A810F09"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2.3.3.6</w:t>
            </w:r>
          </w:p>
        </w:tc>
        <w:tc>
          <w:tcPr>
            <w:tcW w:w="2500" w:type="pct"/>
            <w:tcBorders>
              <w:top w:val="single" w:sz="6" w:space="0" w:color="000000"/>
              <w:left w:val="single" w:sz="6" w:space="0" w:color="000000"/>
              <w:bottom w:val="single" w:sz="6" w:space="0" w:color="000000"/>
              <w:right w:val="single" w:sz="6" w:space="0" w:color="000000"/>
            </w:tcBorders>
            <w:hideMark/>
          </w:tcPr>
          <w:p w14:paraId="342A998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дитячих будинків-інтернатів,</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6150679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64A2273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 з питань соціального захисту населення</w:t>
            </w:r>
          </w:p>
        </w:tc>
      </w:tr>
      <w:tr w:rsidR="00DF4902" w:rsidRPr="00CA1830" w14:paraId="5FCCEDDE"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77EDD99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2.3.3.6.1</w:t>
            </w:r>
          </w:p>
        </w:tc>
        <w:tc>
          <w:tcPr>
            <w:tcW w:w="2500" w:type="pct"/>
            <w:tcBorders>
              <w:top w:val="single" w:sz="6" w:space="0" w:color="000000"/>
              <w:left w:val="single" w:sz="6" w:space="0" w:color="000000"/>
              <w:bottom w:val="single" w:sz="6" w:space="0" w:color="000000"/>
              <w:right w:val="single" w:sz="6" w:space="0" w:color="000000"/>
            </w:tcBorders>
            <w:hideMark/>
          </w:tcPr>
          <w:p w14:paraId="7AC064A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I профілю</w:t>
            </w:r>
          </w:p>
        </w:tc>
        <w:tc>
          <w:tcPr>
            <w:tcW w:w="650" w:type="pct"/>
            <w:tcBorders>
              <w:top w:val="single" w:sz="6" w:space="0" w:color="000000"/>
              <w:left w:val="single" w:sz="6" w:space="0" w:color="000000"/>
              <w:bottom w:val="single" w:sz="6" w:space="0" w:color="000000"/>
              <w:right w:val="single" w:sz="6" w:space="0" w:color="000000"/>
            </w:tcBorders>
            <w:hideMark/>
          </w:tcPr>
          <w:p w14:paraId="41E1E708"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268F6B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076E7BC"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3CE4A5E"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2.3.3.6.2</w:t>
            </w:r>
          </w:p>
        </w:tc>
        <w:tc>
          <w:tcPr>
            <w:tcW w:w="2500" w:type="pct"/>
            <w:tcBorders>
              <w:top w:val="single" w:sz="6" w:space="0" w:color="000000"/>
              <w:left w:val="single" w:sz="6" w:space="0" w:color="000000"/>
              <w:bottom w:val="single" w:sz="6" w:space="0" w:color="000000"/>
              <w:right w:val="single" w:sz="6" w:space="0" w:color="000000"/>
            </w:tcBorders>
            <w:hideMark/>
          </w:tcPr>
          <w:p w14:paraId="2C07E77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II профілю</w:t>
            </w:r>
          </w:p>
        </w:tc>
        <w:tc>
          <w:tcPr>
            <w:tcW w:w="650" w:type="pct"/>
            <w:tcBorders>
              <w:top w:val="single" w:sz="6" w:space="0" w:color="000000"/>
              <w:left w:val="single" w:sz="6" w:space="0" w:color="000000"/>
              <w:bottom w:val="single" w:sz="6" w:space="0" w:color="000000"/>
              <w:right w:val="single" w:sz="6" w:space="0" w:color="000000"/>
            </w:tcBorders>
            <w:hideMark/>
          </w:tcPr>
          <w:p w14:paraId="4648A37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BB3EC2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62B1F8D"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1CA4FC3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2.3.3.6.3</w:t>
            </w:r>
          </w:p>
        </w:tc>
        <w:tc>
          <w:tcPr>
            <w:tcW w:w="2500" w:type="pct"/>
            <w:tcBorders>
              <w:top w:val="single" w:sz="6" w:space="0" w:color="000000"/>
              <w:left w:val="single" w:sz="6" w:space="0" w:color="000000"/>
              <w:bottom w:val="single" w:sz="6" w:space="0" w:color="000000"/>
              <w:right w:val="single" w:sz="6" w:space="0" w:color="000000"/>
            </w:tcBorders>
            <w:hideMark/>
          </w:tcPr>
          <w:p w14:paraId="006D0A5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III профілю</w:t>
            </w:r>
          </w:p>
        </w:tc>
        <w:tc>
          <w:tcPr>
            <w:tcW w:w="650" w:type="pct"/>
            <w:tcBorders>
              <w:top w:val="single" w:sz="6" w:space="0" w:color="000000"/>
              <w:left w:val="single" w:sz="6" w:space="0" w:color="000000"/>
              <w:bottom w:val="single" w:sz="6" w:space="0" w:color="000000"/>
              <w:right w:val="single" w:sz="6" w:space="0" w:color="000000"/>
            </w:tcBorders>
            <w:hideMark/>
          </w:tcPr>
          <w:p w14:paraId="7231D00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7C07112F"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AC6AADA"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2F66383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2.3.3.6.4</w:t>
            </w:r>
          </w:p>
        </w:tc>
        <w:tc>
          <w:tcPr>
            <w:tcW w:w="2500" w:type="pct"/>
            <w:tcBorders>
              <w:top w:val="single" w:sz="6" w:space="0" w:color="000000"/>
              <w:left w:val="single" w:sz="6" w:space="0" w:color="000000"/>
              <w:bottom w:val="single" w:sz="6" w:space="0" w:color="000000"/>
              <w:right w:val="single" w:sz="6" w:space="0" w:color="000000"/>
            </w:tcBorders>
            <w:hideMark/>
          </w:tcPr>
          <w:p w14:paraId="7F87879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IV профілю</w:t>
            </w:r>
          </w:p>
        </w:tc>
        <w:tc>
          <w:tcPr>
            <w:tcW w:w="650" w:type="pct"/>
            <w:tcBorders>
              <w:top w:val="single" w:sz="6" w:space="0" w:color="000000"/>
              <w:left w:val="single" w:sz="6" w:space="0" w:color="000000"/>
              <w:bottom w:val="single" w:sz="6" w:space="0" w:color="000000"/>
              <w:right w:val="single" w:sz="6" w:space="0" w:color="000000"/>
            </w:tcBorders>
            <w:hideMark/>
          </w:tcPr>
          <w:p w14:paraId="0D68D3F8"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0998822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A545C17"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7295310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2.4</w:t>
            </w:r>
          </w:p>
        </w:tc>
        <w:tc>
          <w:tcPr>
            <w:tcW w:w="4450" w:type="pct"/>
            <w:gridSpan w:val="3"/>
            <w:tcBorders>
              <w:top w:val="single" w:sz="6" w:space="0" w:color="000000"/>
              <w:left w:val="single" w:sz="6" w:space="0" w:color="000000"/>
              <w:bottom w:val="single" w:sz="6" w:space="0" w:color="000000"/>
              <w:right w:val="single" w:sz="6" w:space="0" w:color="000000"/>
            </w:tcBorders>
            <w:hideMark/>
          </w:tcPr>
          <w:p w14:paraId="6085DBF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Діти з особливими освітніми потребами, у тому числі з інвалідністю, тяжкими захворюваннями, розладами, травмами, станами, яким не встановлено інвалідність***</w:t>
            </w:r>
          </w:p>
        </w:tc>
      </w:tr>
      <w:tr w:rsidR="00DF4902" w:rsidRPr="00DF4902" w14:paraId="129A30D4"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615D8B29"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w:t>
            </w:r>
          </w:p>
        </w:tc>
        <w:tc>
          <w:tcPr>
            <w:tcW w:w="2500" w:type="pct"/>
            <w:tcBorders>
              <w:top w:val="single" w:sz="6" w:space="0" w:color="000000"/>
              <w:left w:val="single" w:sz="6" w:space="0" w:color="000000"/>
              <w:bottom w:val="single" w:sz="6" w:space="0" w:color="000000"/>
              <w:right w:val="single" w:sz="6" w:space="0" w:color="000000"/>
            </w:tcBorders>
            <w:hideMark/>
          </w:tcPr>
          <w:p w14:paraId="5CB0958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з інвалідністю, з них:</w:t>
            </w:r>
          </w:p>
        </w:tc>
        <w:tc>
          <w:tcPr>
            <w:tcW w:w="650" w:type="pct"/>
            <w:tcBorders>
              <w:top w:val="single" w:sz="6" w:space="0" w:color="000000"/>
              <w:left w:val="single" w:sz="6" w:space="0" w:color="000000"/>
              <w:bottom w:val="single" w:sz="6" w:space="0" w:color="000000"/>
              <w:right w:val="single" w:sz="6" w:space="0" w:color="000000"/>
            </w:tcBorders>
            <w:hideMark/>
          </w:tcPr>
          <w:p w14:paraId="7D667DD7"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256</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5FF69AB6" w14:textId="77777777" w:rsidR="00DF4902" w:rsidRPr="002175AE" w:rsidRDefault="00DF4902" w:rsidP="00291F67">
            <w:pPr>
              <w:spacing w:before="150" w:after="150" w:line="240" w:lineRule="auto"/>
              <w:rPr>
                <w:rFonts w:ascii="Times New Roman" w:eastAsia="Times New Roman" w:hAnsi="Times New Roman" w:cs="Times New Roman"/>
                <w:sz w:val="24"/>
                <w:szCs w:val="24"/>
                <w:lang w:val="uk-UA" w:eastAsia="ru-RU"/>
              </w:rPr>
            </w:pPr>
            <w:r w:rsidRPr="002175AE">
              <w:rPr>
                <w:rFonts w:ascii="Times New Roman" w:eastAsia="Times New Roman" w:hAnsi="Times New Roman" w:cs="Times New Roman"/>
                <w:sz w:val="24"/>
                <w:szCs w:val="24"/>
                <w:lang w:val="uk-UA" w:eastAsia="ru-RU"/>
              </w:rPr>
              <w:t>Виконавчий орган сільської, селищної, міської ради з питань соціального захисту населення/ виконавчий орган сільської, селищної, міської ради з питань охорони здоров’я</w:t>
            </w:r>
          </w:p>
        </w:tc>
      </w:tr>
      <w:tr w:rsidR="00DF4902" w:rsidRPr="00CA1830" w14:paraId="29482E47"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4050006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2.4.1.1</w:t>
            </w:r>
          </w:p>
        </w:tc>
        <w:tc>
          <w:tcPr>
            <w:tcW w:w="2500" w:type="pct"/>
            <w:tcBorders>
              <w:top w:val="single" w:sz="6" w:space="0" w:color="000000"/>
              <w:left w:val="single" w:sz="6" w:space="0" w:color="000000"/>
              <w:bottom w:val="single" w:sz="6" w:space="0" w:color="000000"/>
              <w:right w:val="single" w:sz="6" w:space="0" w:color="000000"/>
            </w:tcBorders>
            <w:hideMark/>
          </w:tcPr>
          <w:p w14:paraId="582BF23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 з них:</w:t>
            </w:r>
          </w:p>
        </w:tc>
        <w:tc>
          <w:tcPr>
            <w:tcW w:w="650" w:type="pct"/>
            <w:tcBorders>
              <w:top w:val="single" w:sz="6" w:space="0" w:color="000000"/>
              <w:left w:val="single" w:sz="6" w:space="0" w:color="000000"/>
              <w:bottom w:val="single" w:sz="6" w:space="0" w:color="000000"/>
              <w:right w:val="single" w:sz="6" w:space="0" w:color="000000"/>
            </w:tcBorders>
            <w:hideMark/>
          </w:tcPr>
          <w:p w14:paraId="28F710ED"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0" w:type="auto"/>
            <w:vMerge/>
            <w:tcBorders>
              <w:top w:val="single" w:sz="6" w:space="0" w:color="000000"/>
              <w:left w:val="single" w:sz="6" w:space="0" w:color="000000"/>
              <w:bottom w:val="single" w:sz="6" w:space="0" w:color="000000"/>
              <w:right w:val="single" w:sz="6" w:space="0" w:color="000000"/>
            </w:tcBorders>
            <w:hideMark/>
          </w:tcPr>
          <w:p w14:paraId="295126BF"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FFE55BA"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12418C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2.4.1.1.1</w:t>
            </w:r>
          </w:p>
        </w:tc>
        <w:tc>
          <w:tcPr>
            <w:tcW w:w="2500" w:type="pct"/>
            <w:tcBorders>
              <w:top w:val="single" w:sz="6" w:space="0" w:color="000000"/>
              <w:left w:val="single" w:sz="6" w:space="0" w:color="000000"/>
              <w:bottom w:val="single" w:sz="6" w:space="0" w:color="000000"/>
              <w:right w:val="single" w:sz="6" w:space="0" w:color="000000"/>
            </w:tcBorders>
            <w:hideMark/>
          </w:tcPr>
          <w:p w14:paraId="70D88DD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3EC59C36"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0" w:type="auto"/>
            <w:vMerge/>
            <w:tcBorders>
              <w:top w:val="single" w:sz="6" w:space="0" w:color="000000"/>
              <w:left w:val="single" w:sz="6" w:space="0" w:color="000000"/>
              <w:bottom w:val="single" w:sz="6" w:space="0" w:color="000000"/>
              <w:right w:val="single" w:sz="6" w:space="0" w:color="000000"/>
            </w:tcBorders>
            <w:hideMark/>
          </w:tcPr>
          <w:p w14:paraId="3E06A54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49E88BD"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7B2B935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2.4.1.1.2</w:t>
            </w:r>
          </w:p>
        </w:tc>
        <w:tc>
          <w:tcPr>
            <w:tcW w:w="2500" w:type="pct"/>
            <w:tcBorders>
              <w:top w:val="single" w:sz="6" w:space="0" w:color="000000"/>
              <w:left w:val="single" w:sz="6" w:space="0" w:color="000000"/>
              <w:bottom w:val="single" w:sz="6" w:space="0" w:color="000000"/>
              <w:right w:val="single" w:sz="6" w:space="0" w:color="000000"/>
            </w:tcBorders>
            <w:hideMark/>
          </w:tcPr>
          <w:p w14:paraId="51C14BF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жіночої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7F8C6C97"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0" w:type="auto"/>
            <w:vMerge/>
            <w:tcBorders>
              <w:top w:val="single" w:sz="6" w:space="0" w:color="000000"/>
              <w:left w:val="single" w:sz="6" w:space="0" w:color="000000"/>
              <w:bottom w:val="single" w:sz="6" w:space="0" w:color="000000"/>
              <w:right w:val="single" w:sz="6" w:space="0" w:color="000000"/>
            </w:tcBorders>
            <w:hideMark/>
          </w:tcPr>
          <w:p w14:paraId="492ED497"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BEB6726"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70F0730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2.4.1.2</w:t>
            </w:r>
          </w:p>
        </w:tc>
        <w:tc>
          <w:tcPr>
            <w:tcW w:w="2500" w:type="pct"/>
            <w:tcBorders>
              <w:top w:val="single" w:sz="6" w:space="0" w:color="000000"/>
              <w:left w:val="single" w:sz="6" w:space="0" w:color="000000"/>
              <w:bottom w:val="single" w:sz="6" w:space="0" w:color="000000"/>
              <w:right w:val="single" w:sz="6" w:space="0" w:color="000000"/>
            </w:tcBorders>
            <w:hideMark/>
          </w:tcPr>
          <w:p w14:paraId="5378DDF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(без підгрупи), з них:</w:t>
            </w:r>
          </w:p>
        </w:tc>
        <w:tc>
          <w:tcPr>
            <w:tcW w:w="650" w:type="pct"/>
            <w:tcBorders>
              <w:top w:val="single" w:sz="6" w:space="0" w:color="000000"/>
              <w:left w:val="single" w:sz="6" w:space="0" w:color="000000"/>
              <w:bottom w:val="single" w:sz="6" w:space="0" w:color="000000"/>
              <w:right w:val="single" w:sz="6" w:space="0" w:color="000000"/>
            </w:tcBorders>
            <w:hideMark/>
          </w:tcPr>
          <w:p w14:paraId="5EE8C052"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231</w:t>
            </w:r>
          </w:p>
        </w:tc>
        <w:tc>
          <w:tcPr>
            <w:tcW w:w="0" w:type="auto"/>
            <w:vMerge/>
            <w:tcBorders>
              <w:top w:val="single" w:sz="6" w:space="0" w:color="000000"/>
              <w:left w:val="single" w:sz="6" w:space="0" w:color="000000"/>
              <w:bottom w:val="single" w:sz="6" w:space="0" w:color="000000"/>
              <w:right w:val="single" w:sz="6" w:space="0" w:color="000000"/>
            </w:tcBorders>
            <w:hideMark/>
          </w:tcPr>
          <w:p w14:paraId="2226F756"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B887B98"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20E0EC8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2.4.1.2.1</w:t>
            </w:r>
          </w:p>
        </w:tc>
        <w:tc>
          <w:tcPr>
            <w:tcW w:w="2500" w:type="pct"/>
            <w:tcBorders>
              <w:top w:val="single" w:sz="6" w:space="0" w:color="000000"/>
              <w:left w:val="single" w:sz="6" w:space="0" w:color="000000"/>
              <w:bottom w:val="single" w:sz="6" w:space="0" w:color="000000"/>
              <w:right w:val="single" w:sz="6" w:space="0" w:color="000000"/>
            </w:tcBorders>
            <w:hideMark/>
          </w:tcPr>
          <w:p w14:paraId="6FDEDB1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53872E2F"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159</w:t>
            </w:r>
          </w:p>
        </w:tc>
        <w:tc>
          <w:tcPr>
            <w:tcW w:w="0" w:type="auto"/>
            <w:vMerge/>
            <w:tcBorders>
              <w:top w:val="single" w:sz="6" w:space="0" w:color="000000"/>
              <w:left w:val="single" w:sz="6" w:space="0" w:color="000000"/>
              <w:bottom w:val="single" w:sz="6" w:space="0" w:color="000000"/>
              <w:right w:val="single" w:sz="6" w:space="0" w:color="000000"/>
            </w:tcBorders>
            <w:hideMark/>
          </w:tcPr>
          <w:p w14:paraId="0403A97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756E710"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DFA2F6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2.4.1.2.2</w:t>
            </w:r>
          </w:p>
        </w:tc>
        <w:tc>
          <w:tcPr>
            <w:tcW w:w="2500" w:type="pct"/>
            <w:tcBorders>
              <w:top w:val="single" w:sz="6" w:space="0" w:color="000000"/>
              <w:left w:val="single" w:sz="6" w:space="0" w:color="000000"/>
              <w:bottom w:val="single" w:sz="6" w:space="0" w:color="000000"/>
              <w:right w:val="single" w:sz="6" w:space="0" w:color="000000"/>
            </w:tcBorders>
            <w:hideMark/>
          </w:tcPr>
          <w:p w14:paraId="61F8D98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жіночої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22BD2353"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72</w:t>
            </w:r>
          </w:p>
        </w:tc>
        <w:tc>
          <w:tcPr>
            <w:tcW w:w="0" w:type="auto"/>
            <w:vMerge/>
            <w:tcBorders>
              <w:top w:val="single" w:sz="6" w:space="0" w:color="000000"/>
              <w:left w:val="single" w:sz="6" w:space="0" w:color="000000"/>
              <w:bottom w:val="single" w:sz="6" w:space="0" w:color="000000"/>
              <w:right w:val="single" w:sz="6" w:space="0" w:color="000000"/>
            </w:tcBorders>
            <w:hideMark/>
          </w:tcPr>
          <w:p w14:paraId="4D00EB7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16D14B8"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1BEB23B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p>
        </w:tc>
        <w:tc>
          <w:tcPr>
            <w:tcW w:w="2500" w:type="pct"/>
            <w:tcBorders>
              <w:top w:val="single" w:sz="6" w:space="0" w:color="000000"/>
              <w:left w:val="single" w:sz="6" w:space="0" w:color="000000"/>
              <w:bottom w:val="single" w:sz="6" w:space="0" w:color="000000"/>
              <w:right w:val="single" w:sz="6" w:space="0" w:color="000000"/>
            </w:tcBorders>
            <w:hideMark/>
          </w:tcPr>
          <w:p w14:paraId="26C4C65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причиною інвалідності якої є:</w:t>
            </w:r>
          </w:p>
        </w:tc>
        <w:tc>
          <w:tcPr>
            <w:tcW w:w="650" w:type="pct"/>
            <w:tcBorders>
              <w:top w:val="single" w:sz="6" w:space="0" w:color="000000"/>
              <w:left w:val="single" w:sz="6" w:space="0" w:color="000000"/>
              <w:bottom w:val="single" w:sz="6" w:space="0" w:color="000000"/>
              <w:right w:val="single" w:sz="6" w:space="0" w:color="000000"/>
            </w:tcBorders>
            <w:hideMark/>
          </w:tcPr>
          <w:p w14:paraId="65FADD2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403660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0E0044A"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00C0C751"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2.4.1.3</w:t>
            </w:r>
          </w:p>
        </w:tc>
        <w:tc>
          <w:tcPr>
            <w:tcW w:w="2500" w:type="pct"/>
            <w:tcBorders>
              <w:top w:val="single" w:sz="6" w:space="0" w:color="000000"/>
              <w:left w:val="single" w:sz="6" w:space="0" w:color="000000"/>
              <w:bottom w:val="single" w:sz="6" w:space="0" w:color="000000"/>
              <w:right w:val="single" w:sz="6" w:space="0" w:color="000000"/>
            </w:tcBorders>
            <w:hideMark/>
          </w:tcPr>
          <w:p w14:paraId="7EAB144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центральної нервової системи,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04354422"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42</w:t>
            </w:r>
          </w:p>
        </w:tc>
        <w:tc>
          <w:tcPr>
            <w:tcW w:w="0" w:type="auto"/>
            <w:vMerge/>
            <w:tcBorders>
              <w:top w:val="single" w:sz="6" w:space="0" w:color="000000"/>
              <w:left w:val="single" w:sz="6" w:space="0" w:color="000000"/>
              <w:bottom w:val="single" w:sz="6" w:space="0" w:color="000000"/>
              <w:right w:val="single" w:sz="6" w:space="0" w:color="000000"/>
            </w:tcBorders>
            <w:hideMark/>
          </w:tcPr>
          <w:p w14:paraId="0A8379B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A51877C"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D11834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2.4.1.3.1</w:t>
            </w:r>
          </w:p>
        </w:tc>
        <w:tc>
          <w:tcPr>
            <w:tcW w:w="2500" w:type="pct"/>
            <w:tcBorders>
              <w:top w:val="single" w:sz="6" w:space="0" w:color="000000"/>
              <w:left w:val="single" w:sz="6" w:space="0" w:color="000000"/>
              <w:bottom w:val="single" w:sz="6" w:space="0" w:color="000000"/>
              <w:right w:val="single" w:sz="6" w:space="0" w:color="000000"/>
            </w:tcBorders>
            <w:hideMark/>
          </w:tcPr>
          <w:p w14:paraId="03E6AA3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431BDA64"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c>
          <w:tcPr>
            <w:tcW w:w="0" w:type="auto"/>
            <w:vMerge/>
            <w:tcBorders>
              <w:top w:val="single" w:sz="6" w:space="0" w:color="000000"/>
              <w:left w:val="single" w:sz="6" w:space="0" w:color="000000"/>
              <w:bottom w:val="single" w:sz="6" w:space="0" w:color="000000"/>
              <w:right w:val="single" w:sz="6" w:space="0" w:color="000000"/>
            </w:tcBorders>
            <w:hideMark/>
          </w:tcPr>
          <w:p w14:paraId="1E95F7D6"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514730D" w14:textId="77777777" w:rsidTr="00291F67">
        <w:trPr>
          <w:trHeight w:val="795"/>
        </w:trPr>
        <w:tc>
          <w:tcPr>
            <w:tcW w:w="550" w:type="pct"/>
            <w:tcBorders>
              <w:top w:val="single" w:sz="6" w:space="0" w:color="000000"/>
              <w:left w:val="single" w:sz="6" w:space="0" w:color="000000"/>
              <w:bottom w:val="single" w:sz="6" w:space="0" w:color="000000"/>
              <w:right w:val="single" w:sz="6" w:space="0" w:color="000000"/>
            </w:tcBorders>
            <w:hideMark/>
          </w:tcPr>
          <w:p w14:paraId="24C78979"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2.4.1.4</w:t>
            </w:r>
          </w:p>
        </w:tc>
        <w:tc>
          <w:tcPr>
            <w:tcW w:w="2500" w:type="pct"/>
            <w:tcBorders>
              <w:top w:val="single" w:sz="6" w:space="0" w:color="000000"/>
              <w:left w:val="single" w:sz="6" w:space="0" w:color="000000"/>
              <w:bottom w:val="single" w:sz="6" w:space="0" w:color="000000"/>
              <w:right w:val="single" w:sz="6" w:space="0" w:color="000000"/>
            </w:tcBorders>
            <w:hideMark/>
          </w:tcPr>
          <w:p w14:paraId="15F1B05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 xml:space="preserve">хвороби кістково-м’язової системи та сполучної тканини, що супроводжуються </w:t>
            </w:r>
            <w:r w:rsidRPr="00CA1830">
              <w:rPr>
                <w:rFonts w:ascii="Times New Roman" w:eastAsia="Times New Roman" w:hAnsi="Times New Roman" w:cs="Times New Roman"/>
                <w:sz w:val="24"/>
                <w:szCs w:val="24"/>
                <w:lang w:eastAsia="ru-RU"/>
              </w:rPr>
              <w:lastRenderedPageBreak/>
              <w:t>порушенням рухової активності,</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7405C03B"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8</w:t>
            </w:r>
          </w:p>
        </w:tc>
        <w:tc>
          <w:tcPr>
            <w:tcW w:w="0" w:type="auto"/>
            <w:vMerge/>
            <w:tcBorders>
              <w:top w:val="single" w:sz="6" w:space="0" w:color="000000"/>
              <w:left w:val="single" w:sz="6" w:space="0" w:color="000000"/>
              <w:bottom w:val="single" w:sz="6" w:space="0" w:color="000000"/>
              <w:right w:val="single" w:sz="6" w:space="0" w:color="000000"/>
            </w:tcBorders>
            <w:hideMark/>
          </w:tcPr>
          <w:p w14:paraId="1BAC891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93DEC1B"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3C8E93F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2.4.1.4.1</w:t>
            </w:r>
          </w:p>
        </w:tc>
        <w:tc>
          <w:tcPr>
            <w:tcW w:w="2500" w:type="pct"/>
            <w:tcBorders>
              <w:top w:val="single" w:sz="6" w:space="0" w:color="000000"/>
              <w:left w:val="single" w:sz="6" w:space="0" w:color="000000"/>
              <w:bottom w:val="single" w:sz="6" w:space="0" w:color="000000"/>
              <w:right w:val="single" w:sz="6" w:space="0" w:color="000000"/>
            </w:tcBorders>
            <w:hideMark/>
          </w:tcPr>
          <w:p w14:paraId="44CE2C5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3487CA6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586C2E6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DD4E05E" w14:textId="77777777" w:rsidTr="00291F67">
        <w:trPr>
          <w:trHeight w:val="435"/>
        </w:trPr>
        <w:tc>
          <w:tcPr>
            <w:tcW w:w="550" w:type="pct"/>
            <w:tcBorders>
              <w:top w:val="single" w:sz="6" w:space="0" w:color="000000"/>
              <w:left w:val="single" w:sz="6" w:space="0" w:color="000000"/>
              <w:bottom w:val="single" w:sz="6" w:space="0" w:color="000000"/>
              <w:right w:val="single" w:sz="6" w:space="0" w:color="000000"/>
            </w:tcBorders>
            <w:hideMark/>
          </w:tcPr>
          <w:p w14:paraId="67979FD9"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2.4.1.5</w:t>
            </w:r>
          </w:p>
        </w:tc>
        <w:tc>
          <w:tcPr>
            <w:tcW w:w="2500" w:type="pct"/>
            <w:tcBorders>
              <w:top w:val="single" w:sz="6" w:space="0" w:color="000000"/>
              <w:left w:val="single" w:sz="6" w:space="0" w:color="000000"/>
              <w:bottom w:val="single" w:sz="6" w:space="0" w:color="000000"/>
              <w:right w:val="single" w:sz="6" w:space="0" w:color="000000"/>
            </w:tcBorders>
            <w:hideMark/>
          </w:tcPr>
          <w:p w14:paraId="3EDC321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розлади психіки та поведінки,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207A18D6"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56</w:t>
            </w:r>
          </w:p>
        </w:tc>
        <w:tc>
          <w:tcPr>
            <w:tcW w:w="0" w:type="auto"/>
            <w:vMerge/>
            <w:tcBorders>
              <w:top w:val="single" w:sz="6" w:space="0" w:color="000000"/>
              <w:left w:val="single" w:sz="6" w:space="0" w:color="000000"/>
              <w:bottom w:val="single" w:sz="6" w:space="0" w:color="000000"/>
              <w:right w:val="single" w:sz="6" w:space="0" w:color="000000"/>
            </w:tcBorders>
            <w:hideMark/>
          </w:tcPr>
          <w:p w14:paraId="07178EF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329A753"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AB03DEE"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2.4.1.5.1</w:t>
            </w:r>
          </w:p>
        </w:tc>
        <w:tc>
          <w:tcPr>
            <w:tcW w:w="2500" w:type="pct"/>
            <w:tcBorders>
              <w:top w:val="single" w:sz="6" w:space="0" w:color="000000"/>
              <w:left w:val="single" w:sz="6" w:space="0" w:color="000000"/>
              <w:bottom w:val="single" w:sz="6" w:space="0" w:color="000000"/>
              <w:right w:val="single" w:sz="6" w:space="0" w:color="000000"/>
            </w:tcBorders>
            <w:hideMark/>
          </w:tcPr>
          <w:p w14:paraId="3644ADC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03CA73DF"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0" w:type="auto"/>
            <w:vMerge/>
            <w:tcBorders>
              <w:top w:val="single" w:sz="6" w:space="0" w:color="000000"/>
              <w:left w:val="single" w:sz="6" w:space="0" w:color="000000"/>
              <w:bottom w:val="single" w:sz="6" w:space="0" w:color="000000"/>
              <w:right w:val="single" w:sz="6" w:space="0" w:color="000000"/>
            </w:tcBorders>
            <w:hideMark/>
          </w:tcPr>
          <w:p w14:paraId="08CBF2A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6671CA4" w14:textId="77777777" w:rsidTr="00291F67">
        <w:trPr>
          <w:trHeight w:val="615"/>
        </w:trPr>
        <w:tc>
          <w:tcPr>
            <w:tcW w:w="550" w:type="pct"/>
            <w:tcBorders>
              <w:top w:val="single" w:sz="6" w:space="0" w:color="000000"/>
              <w:left w:val="single" w:sz="6" w:space="0" w:color="000000"/>
              <w:bottom w:val="single" w:sz="6" w:space="0" w:color="000000"/>
              <w:right w:val="single" w:sz="6" w:space="0" w:color="000000"/>
            </w:tcBorders>
            <w:hideMark/>
          </w:tcPr>
          <w:p w14:paraId="4004D1C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2.4.1.6</w:t>
            </w:r>
          </w:p>
        </w:tc>
        <w:tc>
          <w:tcPr>
            <w:tcW w:w="2500" w:type="pct"/>
            <w:tcBorders>
              <w:top w:val="single" w:sz="6" w:space="0" w:color="000000"/>
              <w:left w:val="single" w:sz="6" w:space="0" w:color="000000"/>
              <w:bottom w:val="single" w:sz="6" w:space="0" w:color="000000"/>
              <w:right w:val="single" w:sz="6" w:space="0" w:color="000000"/>
            </w:tcBorders>
            <w:hideMark/>
          </w:tcPr>
          <w:p w14:paraId="13F082B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вроджені аномалії (вади розвитку), деформації та хромосомні аномалії,</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0CD405B2"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64</w:t>
            </w:r>
          </w:p>
        </w:tc>
        <w:tc>
          <w:tcPr>
            <w:tcW w:w="0" w:type="auto"/>
            <w:vMerge/>
            <w:tcBorders>
              <w:top w:val="single" w:sz="6" w:space="0" w:color="000000"/>
              <w:left w:val="single" w:sz="6" w:space="0" w:color="000000"/>
              <w:bottom w:val="single" w:sz="6" w:space="0" w:color="000000"/>
              <w:right w:val="single" w:sz="6" w:space="0" w:color="000000"/>
            </w:tcBorders>
            <w:hideMark/>
          </w:tcPr>
          <w:p w14:paraId="3CEB354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FE15D42"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CC2762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2.4.1.6.1</w:t>
            </w:r>
          </w:p>
        </w:tc>
        <w:tc>
          <w:tcPr>
            <w:tcW w:w="2500" w:type="pct"/>
            <w:tcBorders>
              <w:top w:val="single" w:sz="6" w:space="0" w:color="000000"/>
              <w:left w:val="single" w:sz="6" w:space="0" w:color="000000"/>
              <w:bottom w:val="single" w:sz="6" w:space="0" w:color="000000"/>
              <w:right w:val="single" w:sz="6" w:space="0" w:color="000000"/>
            </w:tcBorders>
            <w:hideMark/>
          </w:tcPr>
          <w:p w14:paraId="2B3A8C7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002B2E63"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0" w:type="auto"/>
            <w:vMerge/>
            <w:tcBorders>
              <w:top w:val="single" w:sz="6" w:space="0" w:color="000000"/>
              <w:left w:val="single" w:sz="6" w:space="0" w:color="000000"/>
              <w:bottom w:val="single" w:sz="6" w:space="0" w:color="000000"/>
              <w:right w:val="single" w:sz="6" w:space="0" w:color="000000"/>
            </w:tcBorders>
            <w:hideMark/>
          </w:tcPr>
          <w:p w14:paraId="139F433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D7AF70F" w14:textId="77777777" w:rsidTr="00291F67">
        <w:trPr>
          <w:trHeight w:val="615"/>
        </w:trPr>
        <w:tc>
          <w:tcPr>
            <w:tcW w:w="550" w:type="pct"/>
            <w:tcBorders>
              <w:top w:val="single" w:sz="6" w:space="0" w:color="000000"/>
              <w:left w:val="single" w:sz="6" w:space="0" w:color="000000"/>
              <w:bottom w:val="single" w:sz="6" w:space="0" w:color="000000"/>
              <w:right w:val="single" w:sz="6" w:space="0" w:color="000000"/>
            </w:tcBorders>
            <w:hideMark/>
          </w:tcPr>
          <w:p w14:paraId="63C3867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2.4.1.7</w:t>
            </w:r>
          </w:p>
        </w:tc>
        <w:tc>
          <w:tcPr>
            <w:tcW w:w="2500" w:type="pct"/>
            <w:tcBorders>
              <w:top w:val="single" w:sz="6" w:space="0" w:color="000000"/>
              <w:left w:val="single" w:sz="6" w:space="0" w:color="000000"/>
              <w:bottom w:val="single" w:sz="6" w:space="0" w:color="000000"/>
              <w:right w:val="single" w:sz="6" w:space="0" w:color="000000"/>
            </w:tcBorders>
            <w:hideMark/>
          </w:tcPr>
          <w:p w14:paraId="5F0B9A2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ока та його придаткового апарату, що супроводжуються порушенням зору,</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5B2629E7"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0" w:type="auto"/>
            <w:vMerge/>
            <w:tcBorders>
              <w:top w:val="single" w:sz="6" w:space="0" w:color="000000"/>
              <w:left w:val="single" w:sz="6" w:space="0" w:color="000000"/>
              <w:bottom w:val="single" w:sz="6" w:space="0" w:color="000000"/>
              <w:right w:val="single" w:sz="6" w:space="0" w:color="000000"/>
            </w:tcBorders>
            <w:hideMark/>
          </w:tcPr>
          <w:p w14:paraId="62226B4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B0F5528"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5164D9F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2.4.1.7.1</w:t>
            </w:r>
          </w:p>
        </w:tc>
        <w:tc>
          <w:tcPr>
            <w:tcW w:w="2500" w:type="pct"/>
            <w:tcBorders>
              <w:top w:val="single" w:sz="6" w:space="0" w:color="000000"/>
              <w:left w:val="single" w:sz="6" w:space="0" w:color="000000"/>
              <w:bottom w:val="single" w:sz="6" w:space="0" w:color="000000"/>
              <w:right w:val="single" w:sz="6" w:space="0" w:color="000000"/>
            </w:tcBorders>
            <w:hideMark/>
          </w:tcPr>
          <w:p w14:paraId="250B62B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40D74CA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EA5007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054A104" w14:textId="77777777" w:rsidTr="00291F67">
        <w:trPr>
          <w:trHeight w:val="615"/>
        </w:trPr>
        <w:tc>
          <w:tcPr>
            <w:tcW w:w="550" w:type="pct"/>
            <w:tcBorders>
              <w:top w:val="single" w:sz="6" w:space="0" w:color="000000"/>
              <w:left w:val="single" w:sz="6" w:space="0" w:color="000000"/>
              <w:bottom w:val="single" w:sz="6" w:space="0" w:color="000000"/>
              <w:right w:val="single" w:sz="6" w:space="0" w:color="000000"/>
            </w:tcBorders>
            <w:hideMark/>
          </w:tcPr>
          <w:p w14:paraId="5642B26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2.4.1.8</w:t>
            </w:r>
          </w:p>
        </w:tc>
        <w:tc>
          <w:tcPr>
            <w:tcW w:w="2500" w:type="pct"/>
            <w:tcBorders>
              <w:top w:val="single" w:sz="6" w:space="0" w:color="000000"/>
              <w:left w:val="single" w:sz="6" w:space="0" w:color="000000"/>
              <w:bottom w:val="single" w:sz="6" w:space="0" w:color="000000"/>
              <w:right w:val="single" w:sz="6" w:space="0" w:color="000000"/>
            </w:tcBorders>
            <w:hideMark/>
          </w:tcPr>
          <w:p w14:paraId="57C2EF3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вуха та соскоподібного відростка, що супроводжуються порушенням слуху,</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6C5FC3A1"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0" w:type="auto"/>
            <w:vMerge/>
            <w:tcBorders>
              <w:top w:val="single" w:sz="6" w:space="0" w:color="000000"/>
              <w:left w:val="single" w:sz="6" w:space="0" w:color="000000"/>
              <w:bottom w:val="single" w:sz="6" w:space="0" w:color="000000"/>
              <w:right w:val="single" w:sz="6" w:space="0" w:color="000000"/>
            </w:tcBorders>
            <w:hideMark/>
          </w:tcPr>
          <w:p w14:paraId="30E0EF9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1A53AC1"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09B1E78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2.4.1.8.1</w:t>
            </w:r>
          </w:p>
        </w:tc>
        <w:tc>
          <w:tcPr>
            <w:tcW w:w="2500" w:type="pct"/>
            <w:tcBorders>
              <w:top w:val="single" w:sz="6" w:space="0" w:color="000000"/>
              <w:left w:val="single" w:sz="6" w:space="0" w:color="000000"/>
              <w:bottom w:val="single" w:sz="6" w:space="0" w:color="000000"/>
              <w:right w:val="single" w:sz="6" w:space="0" w:color="000000"/>
            </w:tcBorders>
            <w:hideMark/>
          </w:tcPr>
          <w:p w14:paraId="090BEE0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29B8318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1A51DD5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BB1BDAC" w14:textId="77777777" w:rsidTr="00291F67">
        <w:trPr>
          <w:trHeight w:val="615"/>
        </w:trPr>
        <w:tc>
          <w:tcPr>
            <w:tcW w:w="550" w:type="pct"/>
            <w:tcBorders>
              <w:top w:val="single" w:sz="6" w:space="0" w:color="000000"/>
              <w:left w:val="single" w:sz="6" w:space="0" w:color="000000"/>
              <w:bottom w:val="single" w:sz="6" w:space="0" w:color="000000"/>
              <w:right w:val="single" w:sz="6" w:space="0" w:color="000000"/>
            </w:tcBorders>
            <w:hideMark/>
          </w:tcPr>
          <w:p w14:paraId="4ACBEA62"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2.4.2</w:t>
            </w:r>
          </w:p>
        </w:tc>
        <w:tc>
          <w:tcPr>
            <w:tcW w:w="2500" w:type="pct"/>
            <w:tcBorders>
              <w:top w:val="single" w:sz="6" w:space="0" w:color="000000"/>
              <w:left w:val="single" w:sz="6" w:space="0" w:color="000000"/>
              <w:bottom w:val="single" w:sz="6" w:space="0" w:color="000000"/>
              <w:right w:val="single" w:sz="6" w:space="0" w:color="000000"/>
            </w:tcBorders>
            <w:hideMark/>
          </w:tcPr>
          <w:p w14:paraId="0BEB9D8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з тяжкими захворюваннями, розладами, травмами, станами (у тому числі до встановлення інвалідності)***</w:t>
            </w:r>
          </w:p>
        </w:tc>
        <w:tc>
          <w:tcPr>
            <w:tcW w:w="650" w:type="pct"/>
            <w:tcBorders>
              <w:top w:val="single" w:sz="6" w:space="0" w:color="000000"/>
              <w:left w:val="single" w:sz="6" w:space="0" w:color="000000"/>
              <w:bottom w:val="single" w:sz="6" w:space="0" w:color="000000"/>
              <w:right w:val="single" w:sz="6" w:space="0" w:color="000000"/>
            </w:tcBorders>
            <w:hideMark/>
          </w:tcPr>
          <w:p w14:paraId="6906008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2650254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3922F45"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1CC65CE2"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2.4.3</w:t>
            </w:r>
          </w:p>
        </w:tc>
        <w:tc>
          <w:tcPr>
            <w:tcW w:w="2500" w:type="pct"/>
            <w:tcBorders>
              <w:top w:val="single" w:sz="6" w:space="0" w:color="000000"/>
              <w:left w:val="single" w:sz="6" w:space="0" w:color="000000"/>
              <w:bottom w:val="single" w:sz="6" w:space="0" w:color="000000"/>
              <w:right w:val="single" w:sz="6" w:space="0" w:color="000000"/>
            </w:tcBorders>
            <w:hideMark/>
          </w:tcPr>
          <w:p w14:paraId="00E6051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які потребують паліативного догляду</w:t>
            </w:r>
          </w:p>
        </w:tc>
        <w:tc>
          <w:tcPr>
            <w:tcW w:w="650" w:type="pct"/>
            <w:tcBorders>
              <w:top w:val="single" w:sz="6" w:space="0" w:color="000000"/>
              <w:left w:val="single" w:sz="6" w:space="0" w:color="000000"/>
              <w:bottom w:val="single" w:sz="6" w:space="0" w:color="000000"/>
              <w:right w:val="single" w:sz="6" w:space="0" w:color="000000"/>
            </w:tcBorders>
            <w:hideMark/>
          </w:tcPr>
          <w:p w14:paraId="135D5B82"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0" w:type="auto"/>
            <w:vMerge/>
            <w:tcBorders>
              <w:top w:val="single" w:sz="6" w:space="0" w:color="000000"/>
              <w:left w:val="single" w:sz="6" w:space="0" w:color="000000"/>
              <w:bottom w:val="single" w:sz="6" w:space="0" w:color="000000"/>
              <w:right w:val="single" w:sz="6" w:space="0" w:color="000000"/>
            </w:tcBorders>
            <w:hideMark/>
          </w:tcPr>
          <w:p w14:paraId="7F8C472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DF4902" w14:paraId="12064BFB"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5A2C3D9C"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2.4.4</w:t>
            </w:r>
          </w:p>
        </w:tc>
        <w:tc>
          <w:tcPr>
            <w:tcW w:w="2500" w:type="pct"/>
            <w:tcBorders>
              <w:top w:val="single" w:sz="6" w:space="0" w:color="000000"/>
              <w:left w:val="single" w:sz="6" w:space="0" w:color="000000"/>
              <w:bottom w:val="single" w:sz="6" w:space="0" w:color="000000"/>
              <w:right w:val="single" w:sz="6" w:space="0" w:color="000000"/>
            </w:tcBorders>
            <w:hideMark/>
          </w:tcPr>
          <w:p w14:paraId="6E4477D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з особливими освітніми потребами</w:t>
            </w:r>
          </w:p>
        </w:tc>
        <w:tc>
          <w:tcPr>
            <w:tcW w:w="650" w:type="pct"/>
            <w:tcBorders>
              <w:top w:val="single" w:sz="6" w:space="0" w:color="000000"/>
              <w:left w:val="single" w:sz="6" w:space="0" w:color="000000"/>
              <w:bottom w:val="single" w:sz="6" w:space="0" w:color="000000"/>
              <w:right w:val="single" w:sz="6" w:space="0" w:color="000000"/>
            </w:tcBorders>
            <w:hideMark/>
          </w:tcPr>
          <w:p w14:paraId="53B56737"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71457E2C" w14:textId="77777777" w:rsidR="00DF4902" w:rsidRPr="00351F83" w:rsidRDefault="00DF4902" w:rsidP="00291F67">
            <w:pPr>
              <w:spacing w:before="150" w:after="150" w:line="240" w:lineRule="auto"/>
              <w:rPr>
                <w:rFonts w:ascii="Times New Roman" w:eastAsia="Times New Roman" w:hAnsi="Times New Roman" w:cs="Times New Roman"/>
                <w:sz w:val="24"/>
                <w:szCs w:val="24"/>
                <w:lang w:val="uk-UA" w:eastAsia="ru-RU"/>
              </w:rPr>
            </w:pPr>
            <w:r w:rsidRPr="00351F83">
              <w:rPr>
                <w:rFonts w:ascii="Times New Roman" w:eastAsia="Times New Roman" w:hAnsi="Times New Roman" w:cs="Times New Roman"/>
                <w:sz w:val="24"/>
                <w:szCs w:val="24"/>
                <w:lang w:val="uk-UA" w:eastAsia="ru-RU"/>
              </w:rPr>
              <w:t>Виконавчий орган сільської, селищної, міської ради</w:t>
            </w:r>
            <w:r w:rsidRPr="00351F83">
              <w:rPr>
                <w:rFonts w:ascii="Times New Roman" w:eastAsia="Times New Roman" w:hAnsi="Times New Roman" w:cs="Times New Roman"/>
                <w:sz w:val="24"/>
                <w:szCs w:val="24"/>
                <w:lang w:val="uk-UA" w:eastAsia="ru-RU"/>
              </w:rPr>
              <w:br/>
              <w:t>з питань освіти</w:t>
            </w:r>
          </w:p>
        </w:tc>
      </w:tr>
      <w:tr w:rsidR="00DF4902" w:rsidRPr="00CA1830" w14:paraId="35FAE52E" w14:textId="77777777" w:rsidTr="00291F67">
        <w:trPr>
          <w:trHeight w:val="630"/>
        </w:trPr>
        <w:tc>
          <w:tcPr>
            <w:tcW w:w="550" w:type="pct"/>
            <w:tcBorders>
              <w:top w:val="single" w:sz="6" w:space="0" w:color="000000"/>
              <w:left w:val="single" w:sz="6" w:space="0" w:color="000000"/>
              <w:bottom w:val="single" w:sz="6" w:space="0" w:color="000000"/>
              <w:right w:val="single" w:sz="6" w:space="0" w:color="000000"/>
            </w:tcBorders>
            <w:hideMark/>
          </w:tcPr>
          <w:p w14:paraId="169DA88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2.4.5</w:t>
            </w:r>
          </w:p>
        </w:tc>
        <w:tc>
          <w:tcPr>
            <w:tcW w:w="2500" w:type="pct"/>
            <w:tcBorders>
              <w:top w:val="single" w:sz="6" w:space="0" w:color="000000"/>
              <w:left w:val="single" w:sz="6" w:space="0" w:color="000000"/>
              <w:bottom w:val="single" w:sz="6" w:space="0" w:color="000000"/>
              <w:right w:val="single" w:sz="6" w:space="0" w:color="000000"/>
            </w:tcBorders>
            <w:hideMark/>
          </w:tcPr>
          <w:p w14:paraId="39576D2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дошкільного віку з особливими освітніми потребами, які навчаються у закладах дошкільної освіти,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6A027143"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w:t>
            </w:r>
          </w:p>
        </w:tc>
        <w:tc>
          <w:tcPr>
            <w:tcW w:w="0" w:type="auto"/>
            <w:vMerge/>
            <w:tcBorders>
              <w:top w:val="single" w:sz="6" w:space="0" w:color="000000"/>
              <w:left w:val="single" w:sz="6" w:space="0" w:color="000000"/>
              <w:bottom w:val="single" w:sz="6" w:space="0" w:color="000000"/>
              <w:right w:val="single" w:sz="6" w:space="0" w:color="000000"/>
            </w:tcBorders>
            <w:hideMark/>
          </w:tcPr>
          <w:p w14:paraId="7AC01537"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A0AD767"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7536D579"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2.4.5.1</w:t>
            </w:r>
          </w:p>
        </w:tc>
        <w:tc>
          <w:tcPr>
            <w:tcW w:w="2500" w:type="pct"/>
            <w:tcBorders>
              <w:top w:val="single" w:sz="6" w:space="0" w:color="000000"/>
              <w:left w:val="single" w:sz="6" w:space="0" w:color="000000"/>
              <w:bottom w:val="single" w:sz="6" w:space="0" w:color="000000"/>
              <w:right w:val="single" w:sz="6" w:space="0" w:color="000000"/>
            </w:tcBorders>
            <w:hideMark/>
          </w:tcPr>
          <w:p w14:paraId="53A872E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 інклюзивній групі, з них:</w:t>
            </w:r>
          </w:p>
        </w:tc>
        <w:tc>
          <w:tcPr>
            <w:tcW w:w="650" w:type="pct"/>
            <w:tcBorders>
              <w:top w:val="single" w:sz="6" w:space="0" w:color="000000"/>
              <w:left w:val="single" w:sz="6" w:space="0" w:color="000000"/>
              <w:bottom w:val="single" w:sz="6" w:space="0" w:color="000000"/>
              <w:right w:val="single" w:sz="6" w:space="0" w:color="000000"/>
            </w:tcBorders>
            <w:hideMark/>
          </w:tcPr>
          <w:p w14:paraId="004CC9A2"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w:t>
            </w:r>
          </w:p>
        </w:tc>
        <w:tc>
          <w:tcPr>
            <w:tcW w:w="0" w:type="auto"/>
            <w:vMerge/>
            <w:tcBorders>
              <w:top w:val="single" w:sz="6" w:space="0" w:color="000000"/>
              <w:left w:val="single" w:sz="6" w:space="0" w:color="000000"/>
              <w:bottom w:val="single" w:sz="6" w:space="0" w:color="000000"/>
              <w:right w:val="single" w:sz="6" w:space="0" w:color="000000"/>
            </w:tcBorders>
            <w:hideMark/>
          </w:tcPr>
          <w:p w14:paraId="1CE00AC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A19FFD2"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CF6617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2.4.5.1.1</w:t>
            </w:r>
          </w:p>
        </w:tc>
        <w:tc>
          <w:tcPr>
            <w:tcW w:w="2500" w:type="pct"/>
            <w:tcBorders>
              <w:top w:val="single" w:sz="6" w:space="0" w:color="000000"/>
              <w:left w:val="single" w:sz="6" w:space="0" w:color="000000"/>
              <w:bottom w:val="single" w:sz="6" w:space="0" w:color="000000"/>
              <w:right w:val="single" w:sz="6" w:space="0" w:color="000000"/>
            </w:tcBorders>
            <w:hideMark/>
          </w:tcPr>
          <w:p w14:paraId="4306AE6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725EB0D0"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0" w:type="auto"/>
            <w:vMerge/>
            <w:tcBorders>
              <w:top w:val="single" w:sz="6" w:space="0" w:color="000000"/>
              <w:left w:val="single" w:sz="6" w:space="0" w:color="000000"/>
              <w:bottom w:val="single" w:sz="6" w:space="0" w:color="000000"/>
              <w:right w:val="single" w:sz="6" w:space="0" w:color="000000"/>
            </w:tcBorders>
            <w:hideMark/>
          </w:tcPr>
          <w:p w14:paraId="35B2094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C95984F"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2277E2C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2.4.5.1.2</w:t>
            </w:r>
          </w:p>
        </w:tc>
        <w:tc>
          <w:tcPr>
            <w:tcW w:w="2500" w:type="pct"/>
            <w:tcBorders>
              <w:top w:val="single" w:sz="6" w:space="0" w:color="000000"/>
              <w:left w:val="single" w:sz="6" w:space="0" w:color="000000"/>
              <w:bottom w:val="single" w:sz="6" w:space="0" w:color="000000"/>
              <w:right w:val="single" w:sz="6" w:space="0" w:color="000000"/>
            </w:tcBorders>
            <w:hideMark/>
          </w:tcPr>
          <w:p w14:paraId="6C438458"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(без підгрупи)</w:t>
            </w:r>
          </w:p>
        </w:tc>
        <w:tc>
          <w:tcPr>
            <w:tcW w:w="650" w:type="pct"/>
            <w:tcBorders>
              <w:top w:val="single" w:sz="6" w:space="0" w:color="000000"/>
              <w:left w:val="single" w:sz="6" w:space="0" w:color="000000"/>
              <w:bottom w:val="single" w:sz="6" w:space="0" w:color="000000"/>
              <w:right w:val="single" w:sz="6" w:space="0" w:color="000000"/>
            </w:tcBorders>
            <w:hideMark/>
          </w:tcPr>
          <w:p w14:paraId="75390992"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0" w:type="auto"/>
            <w:vMerge/>
            <w:tcBorders>
              <w:top w:val="single" w:sz="6" w:space="0" w:color="000000"/>
              <w:left w:val="single" w:sz="6" w:space="0" w:color="000000"/>
              <w:bottom w:val="single" w:sz="6" w:space="0" w:color="000000"/>
              <w:right w:val="single" w:sz="6" w:space="0" w:color="000000"/>
            </w:tcBorders>
            <w:hideMark/>
          </w:tcPr>
          <w:p w14:paraId="28310B9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D733038"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1200F85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2.4.5.2</w:t>
            </w:r>
          </w:p>
        </w:tc>
        <w:tc>
          <w:tcPr>
            <w:tcW w:w="2500" w:type="pct"/>
            <w:tcBorders>
              <w:top w:val="single" w:sz="6" w:space="0" w:color="000000"/>
              <w:left w:val="single" w:sz="6" w:space="0" w:color="000000"/>
              <w:bottom w:val="single" w:sz="6" w:space="0" w:color="000000"/>
              <w:right w:val="single" w:sz="6" w:space="0" w:color="000000"/>
            </w:tcBorders>
            <w:hideMark/>
          </w:tcPr>
          <w:p w14:paraId="4A444C8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 спеціальній групі, з них:</w:t>
            </w:r>
          </w:p>
        </w:tc>
        <w:tc>
          <w:tcPr>
            <w:tcW w:w="650" w:type="pct"/>
            <w:tcBorders>
              <w:top w:val="single" w:sz="6" w:space="0" w:color="000000"/>
              <w:left w:val="single" w:sz="6" w:space="0" w:color="000000"/>
              <w:bottom w:val="single" w:sz="6" w:space="0" w:color="000000"/>
              <w:right w:val="single" w:sz="6" w:space="0" w:color="000000"/>
            </w:tcBorders>
            <w:hideMark/>
          </w:tcPr>
          <w:p w14:paraId="39384A28"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p>
        </w:tc>
        <w:tc>
          <w:tcPr>
            <w:tcW w:w="0" w:type="auto"/>
            <w:vMerge/>
            <w:tcBorders>
              <w:top w:val="single" w:sz="6" w:space="0" w:color="000000"/>
              <w:left w:val="single" w:sz="6" w:space="0" w:color="000000"/>
              <w:bottom w:val="single" w:sz="6" w:space="0" w:color="000000"/>
              <w:right w:val="single" w:sz="6" w:space="0" w:color="000000"/>
            </w:tcBorders>
            <w:hideMark/>
          </w:tcPr>
          <w:p w14:paraId="3F81B11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1CC1277"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770DBA0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2.4.5.2.1</w:t>
            </w:r>
          </w:p>
        </w:tc>
        <w:tc>
          <w:tcPr>
            <w:tcW w:w="2500" w:type="pct"/>
            <w:tcBorders>
              <w:top w:val="single" w:sz="6" w:space="0" w:color="000000"/>
              <w:left w:val="single" w:sz="6" w:space="0" w:color="000000"/>
              <w:bottom w:val="single" w:sz="6" w:space="0" w:color="000000"/>
              <w:right w:val="single" w:sz="6" w:space="0" w:color="000000"/>
            </w:tcBorders>
            <w:hideMark/>
          </w:tcPr>
          <w:p w14:paraId="64A63E6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58B43D72"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0" w:type="auto"/>
            <w:vMerge/>
            <w:tcBorders>
              <w:top w:val="single" w:sz="6" w:space="0" w:color="000000"/>
              <w:left w:val="single" w:sz="6" w:space="0" w:color="000000"/>
              <w:bottom w:val="single" w:sz="6" w:space="0" w:color="000000"/>
              <w:right w:val="single" w:sz="6" w:space="0" w:color="000000"/>
            </w:tcBorders>
            <w:hideMark/>
          </w:tcPr>
          <w:p w14:paraId="15A6245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A920F77"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2CED2D4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2.4.5.2.2</w:t>
            </w:r>
          </w:p>
        </w:tc>
        <w:tc>
          <w:tcPr>
            <w:tcW w:w="2500" w:type="pct"/>
            <w:tcBorders>
              <w:top w:val="single" w:sz="6" w:space="0" w:color="000000"/>
              <w:left w:val="single" w:sz="6" w:space="0" w:color="000000"/>
              <w:bottom w:val="single" w:sz="6" w:space="0" w:color="000000"/>
              <w:right w:val="single" w:sz="6" w:space="0" w:color="000000"/>
            </w:tcBorders>
            <w:hideMark/>
          </w:tcPr>
          <w:p w14:paraId="21EFED8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(без підгрупи)</w:t>
            </w:r>
          </w:p>
        </w:tc>
        <w:tc>
          <w:tcPr>
            <w:tcW w:w="650" w:type="pct"/>
            <w:tcBorders>
              <w:top w:val="single" w:sz="6" w:space="0" w:color="000000"/>
              <w:left w:val="single" w:sz="6" w:space="0" w:color="000000"/>
              <w:bottom w:val="single" w:sz="6" w:space="0" w:color="000000"/>
              <w:right w:val="single" w:sz="6" w:space="0" w:color="000000"/>
            </w:tcBorders>
            <w:hideMark/>
          </w:tcPr>
          <w:p w14:paraId="0C77B52D"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0" w:type="auto"/>
            <w:vMerge/>
            <w:tcBorders>
              <w:top w:val="single" w:sz="6" w:space="0" w:color="000000"/>
              <w:left w:val="single" w:sz="6" w:space="0" w:color="000000"/>
              <w:bottom w:val="single" w:sz="6" w:space="0" w:color="000000"/>
              <w:right w:val="single" w:sz="6" w:space="0" w:color="000000"/>
            </w:tcBorders>
            <w:hideMark/>
          </w:tcPr>
          <w:p w14:paraId="676E391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D4F7BD3" w14:textId="77777777" w:rsidTr="00291F67">
        <w:trPr>
          <w:trHeight w:val="810"/>
        </w:trPr>
        <w:tc>
          <w:tcPr>
            <w:tcW w:w="550" w:type="pct"/>
            <w:tcBorders>
              <w:top w:val="single" w:sz="6" w:space="0" w:color="000000"/>
              <w:left w:val="single" w:sz="6" w:space="0" w:color="000000"/>
              <w:bottom w:val="single" w:sz="6" w:space="0" w:color="000000"/>
              <w:right w:val="single" w:sz="6" w:space="0" w:color="000000"/>
            </w:tcBorders>
            <w:hideMark/>
          </w:tcPr>
          <w:p w14:paraId="2067FA5C"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w:t>
            </w:r>
          </w:p>
        </w:tc>
        <w:tc>
          <w:tcPr>
            <w:tcW w:w="2500" w:type="pct"/>
            <w:tcBorders>
              <w:top w:val="single" w:sz="6" w:space="0" w:color="000000"/>
              <w:left w:val="single" w:sz="6" w:space="0" w:color="000000"/>
              <w:bottom w:val="single" w:sz="6" w:space="0" w:color="000000"/>
              <w:right w:val="single" w:sz="6" w:space="0" w:color="000000"/>
            </w:tcBorders>
            <w:hideMark/>
          </w:tcPr>
          <w:p w14:paraId="4FFC62C1"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шкільного віку з особливими освітніми потребами, які навчаються у закладах загальної середньої освіти,</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20655CF5"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79</w:t>
            </w:r>
          </w:p>
        </w:tc>
        <w:tc>
          <w:tcPr>
            <w:tcW w:w="0" w:type="auto"/>
            <w:vMerge/>
            <w:tcBorders>
              <w:top w:val="single" w:sz="6" w:space="0" w:color="000000"/>
              <w:left w:val="single" w:sz="6" w:space="0" w:color="000000"/>
              <w:bottom w:val="single" w:sz="6" w:space="0" w:color="000000"/>
              <w:right w:val="single" w:sz="6" w:space="0" w:color="000000"/>
            </w:tcBorders>
            <w:hideMark/>
          </w:tcPr>
          <w:p w14:paraId="6BABEA7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50B2ADE"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2D4E335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2.4.6.1</w:t>
            </w:r>
          </w:p>
        </w:tc>
        <w:tc>
          <w:tcPr>
            <w:tcW w:w="2500" w:type="pct"/>
            <w:tcBorders>
              <w:top w:val="single" w:sz="6" w:space="0" w:color="000000"/>
              <w:left w:val="single" w:sz="6" w:space="0" w:color="000000"/>
              <w:bottom w:val="single" w:sz="6" w:space="0" w:color="000000"/>
              <w:right w:val="single" w:sz="6" w:space="0" w:color="000000"/>
            </w:tcBorders>
            <w:hideMark/>
          </w:tcPr>
          <w:p w14:paraId="2C140A0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 інклюзивних класах (групах), з них:</w:t>
            </w:r>
          </w:p>
        </w:tc>
        <w:tc>
          <w:tcPr>
            <w:tcW w:w="650" w:type="pct"/>
            <w:tcBorders>
              <w:top w:val="single" w:sz="6" w:space="0" w:color="000000"/>
              <w:left w:val="single" w:sz="6" w:space="0" w:color="000000"/>
              <w:bottom w:val="single" w:sz="6" w:space="0" w:color="000000"/>
              <w:right w:val="single" w:sz="6" w:space="0" w:color="000000"/>
            </w:tcBorders>
            <w:hideMark/>
          </w:tcPr>
          <w:p w14:paraId="17D0EF88"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79</w:t>
            </w:r>
          </w:p>
        </w:tc>
        <w:tc>
          <w:tcPr>
            <w:tcW w:w="0" w:type="auto"/>
            <w:vMerge/>
            <w:tcBorders>
              <w:top w:val="single" w:sz="6" w:space="0" w:color="000000"/>
              <w:left w:val="single" w:sz="6" w:space="0" w:color="000000"/>
              <w:bottom w:val="single" w:sz="6" w:space="0" w:color="000000"/>
              <w:right w:val="single" w:sz="6" w:space="0" w:color="000000"/>
            </w:tcBorders>
            <w:hideMark/>
          </w:tcPr>
          <w:p w14:paraId="4581F11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54CA064"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387857DF"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2.4.6.1.1</w:t>
            </w:r>
          </w:p>
        </w:tc>
        <w:tc>
          <w:tcPr>
            <w:tcW w:w="2500" w:type="pct"/>
            <w:tcBorders>
              <w:top w:val="single" w:sz="6" w:space="0" w:color="000000"/>
              <w:left w:val="single" w:sz="6" w:space="0" w:color="000000"/>
              <w:bottom w:val="single" w:sz="6" w:space="0" w:color="000000"/>
              <w:right w:val="single" w:sz="6" w:space="0" w:color="000000"/>
            </w:tcBorders>
            <w:hideMark/>
          </w:tcPr>
          <w:p w14:paraId="7BCFDBF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70360697"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0" w:type="auto"/>
            <w:vMerge/>
            <w:tcBorders>
              <w:top w:val="single" w:sz="6" w:space="0" w:color="000000"/>
              <w:left w:val="single" w:sz="6" w:space="0" w:color="000000"/>
              <w:bottom w:val="single" w:sz="6" w:space="0" w:color="000000"/>
              <w:right w:val="single" w:sz="6" w:space="0" w:color="000000"/>
            </w:tcBorders>
            <w:hideMark/>
          </w:tcPr>
          <w:p w14:paraId="63A7BEB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EF811F2"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57B1E65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2.4.6.1.2</w:t>
            </w:r>
          </w:p>
        </w:tc>
        <w:tc>
          <w:tcPr>
            <w:tcW w:w="2500" w:type="pct"/>
            <w:tcBorders>
              <w:top w:val="single" w:sz="6" w:space="0" w:color="000000"/>
              <w:left w:val="single" w:sz="6" w:space="0" w:color="000000"/>
              <w:bottom w:val="single" w:sz="6" w:space="0" w:color="000000"/>
              <w:right w:val="single" w:sz="6" w:space="0" w:color="000000"/>
            </w:tcBorders>
            <w:hideMark/>
          </w:tcPr>
          <w:p w14:paraId="5EDF1C94"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(без підгрупи)</w:t>
            </w:r>
          </w:p>
        </w:tc>
        <w:tc>
          <w:tcPr>
            <w:tcW w:w="650" w:type="pct"/>
            <w:tcBorders>
              <w:top w:val="single" w:sz="6" w:space="0" w:color="000000"/>
              <w:left w:val="single" w:sz="6" w:space="0" w:color="000000"/>
              <w:bottom w:val="single" w:sz="6" w:space="0" w:color="000000"/>
              <w:right w:val="single" w:sz="6" w:space="0" w:color="000000"/>
            </w:tcBorders>
            <w:hideMark/>
          </w:tcPr>
          <w:p w14:paraId="30584CB5"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0" w:type="auto"/>
            <w:vMerge/>
            <w:tcBorders>
              <w:top w:val="single" w:sz="6" w:space="0" w:color="000000"/>
              <w:left w:val="single" w:sz="6" w:space="0" w:color="000000"/>
              <w:bottom w:val="single" w:sz="6" w:space="0" w:color="000000"/>
              <w:right w:val="single" w:sz="6" w:space="0" w:color="000000"/>
            </w:tcBorders>
            <w:hideMark/>
          </w:tcPr>
          <w:p w14:paraId="468387A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31C875C"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4DD5498E"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2.4.6.2</w:t>
            </w:r>
          </w:p>
        </w:tc>
        <w:tc>
          <w:tcPr>
            <w:tcW w:w="2500" w:type="pct"/>
            <w:tcBorders>
              <w:top w:val="single" w:sz="6" w:space="0" w:color="000000"/>
              <w:left w:val="single" w:sz="6" w:space="0" w:color="000000"/>
              <w:bottom w:val="single" w:sz="6" w:space="0" w:color="000000"/>
              <w:right w:val="single" w:sz="6" w:space="0" w:color="000000"/>
            </w:tcBorders>
            <w:hideMark/>
          </w:tcPr>
          <w:p w14:paraId="0A73A1DC"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 спеціальних класах, з них:</w:t>
            </w:r>
          </w:p>
        </w:tc>
        <w:tc>
          <w:tcPr>
            <w:tcW w:w="650" w:type="pct"/>
            <w:tcBorders>
              <w:top w:val="single" w:sz="6" w:space="0" w:color="000000"/>
              <w:left w:val="single" w:sz="6" w:space="0" w:color="000000"/>
              <w:bottom w:val="single" w:sz="6" w:space="0" w:color="000000"/>
              <w:right w:val="single" w:sz="6" w:space="0" w:color="000000"/>
            </w:tcBorders>
            <w:hideMark/>
          </w:tcPr>
          <w:p w14:paraId="11151D29"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720C761F"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C957CAD"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5881B74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2.4.6.2.1</w:t>
            </w:r>
          </w:p>
        </w:tc>
        <w:tc>
          <w:tcPr>
            <w:tcW w:w="2500" w:type="pct"/>
            <w:tcBorders>
              <w:top w:val="single" w:sz="6" w:space="0" w:color="000000"/>
              <w:left w:val="single" w:sz="6" w:space="0" w:color="000000"/>
              <w:bottom w:val="single" w:sz="6" w:space="0" w:color="000000"/>
              <w:right w:val="single" w:sz="6" w:space="0" w:color="000000"/>
            </w:tcBorders>
            <w:hideMark/>
          </w:tcPr>
          <w:p w14:paraId="0360027F"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154C795D"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31D8933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C577655"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DDCD9C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2.4.6.2.2</w:t>
            </w:r>
          </w:p>
        </w:tc>
        <w:tc>
          <w:tcPr>
            <w:tcW w:w="2500" w:type="pct"/>
            <w:tcBorders>
              <w:top w:val="single" w:sz="6" w:space="0" w:color="000000"/>
              <w:left w:val="single" w:sz="6" w:space="0" w:color="000000"/>
              <w:bottom w:val="single" w:sz="6" w:space="0" w:color="000000"/>
              <w:right w:val="single" w:sz="6" w:space="0" w:color="000000"/>
            </w:tcBorders>
            <w:hideMark/>
          </w:tcPr>
          <w:p w14:paraId="4C9C8F53"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(без підгрупи)</w:t>
            </w:r>
          </w:p>
        </w:tc>
        <w:tc>
          <w:tcPr>
            <w:tcW w:w="650" w:type="pct"/>
            <w:tcBorders>
              <w:top w:val="single" w:sz="6" w:space="0" w:color="000000"/>
              <w:left w:val="single" w:sz="6" w:space="0" w:color="000000"/>
              <w:bottom w:val="single" w:sz="6" w:space="0" w:color="000000"/>
              <w:right w:val="single" w:sz="6" w:space="0" w:color="000000"/>
            </w:tcBorders>
            <w:hideMark/>
          </w:tcPr>
          <w:p w14:paraId="2D3334C0"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207B7C2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EACBAFF"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0263664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2.4.6.3</w:t>
            </w:r>
          </w:p>
        </w:tc>
        <w:tc>
          <w:tcPr>
            <w:tcW w:w="2500" w:type="pct"/>
            <w:tcBorders>
              <w:top w:val="single" w:sz="6" w:space="0" w:color="000000"/>
              <w:left w:val="single" w:sz="6" w:space="0" w:color="000000"/>
              <w:bottom w:val="single" w:sz="6" w:space="0" w:color="000000"/>
              <w:right w:val="single" w:sz="6" w:space="0" w:color="000000"/>
            </w:tcBorders>
            <w:hideMark/>
          </w:tcPr>
          <w:p w14:paraId="3A56C17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за індивідуальною формою навчання</w:t>
            </w:r>
            <w:r w:rsidRPr="00CA1830">
              <w:rPr>
                <w:rFonts w:ascii="Times New Roman" w:eastAsia="Times New Roman" w:hAnsi="Times New Roman" w:cs="Times New Roman"/>
                <w:sz w:val="24"/>
                <w:szCs w:val="24"/>
                <w:lang w:eastAsia="ru-RU"/>
              </w:rPr>
              <w:br/>
              <w:t>(педагогічний патронаж), з них:</w:t>
            </w:r>
          </w:p>
        </w:tc>
        <w:tc>
          <w:tcPr>
            <w:tcW w:w="650" w:type="pct"/>
            <w:tcBorders>
              <w:top w:val="single" w:sz="6" w:space="0" w:color="000000"/>
              <w:left w:val="single" w:sz="6" w:space="0" w:color="000000"/>
              <w:bottom w:val="single" w:sz="6" w:space="0" w:color="000000"/>
              <w:right w:val="single" w:sz="6" w:space="0" w:color="000000"/>
            </w:tcBorders>
            <w:hideMark/>
          </w:tcPr>
          <w:p w14:paraId="2D493473"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52</w:t>
            </w:r>
          </w:p>
        </w:tc>
        <w:tc>
          <w:tcPr>
            <w:tcW w:w="0" w:type="auto"/>
            <w:vMerge/>
            <w:tcBorders>
              <w:top w:val="single" w:sz="6" w:space="0" w:color="000000"/>
              <w:left w:val="single" w:sz="6" w:space="0" w:color="000000"/>
              <w:bottom w:val="single" w:sz="6" w:space="0" w:color="000000"/>
              <w:right w:val="single" w:sz="6" w:space="0" w:color="000000"/>
            </w:tcBorders>
            <w:hideMark/>
          </w:tcPr>
          <w:p w14:paraId="6C6DE31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3B1B18F"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538EAEE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2.4.6.3.1</w:t>
            </w:r>
          </w:p>
        </w:tc>
        <w:tc>
          <w:tcPr>
            <w:tcW w:w="2500" w:type="pct"/>
            <w:tcBorders>
              <w:top w:val="single" w:sz="6" w:space="0" w:color="000000"/>
              <w:left w:val="single" w:sz="6" w:space="0" w:color="000000"/>
              <w:bottom w:val="single" w:sz="6" w:space="0" w:color="000000"/>
              <w:right w:val="single" w:sz="6" w:space="0" w:color="000000"/>
            </w:tcBorders>
            <w:hideMark/>
          </w:tcPr>
          <w:p w14:paraId="23D91E8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5B74DA83"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0" w:type="auto"/>
            <w:vMerge/>
            <w:tcBorders>
              <w:top w:val="single" w:sz="6" w:space="0" w:color="000000"/>
              <w:left w:val="single" w:sz="6" w:space="0" w:color="000000"/>
              <w:bottom w:val="single" w:sz="6" w:space="0" w:color="000000"/>
              <w:right w:val="single" w:sz="6" w:space="0" w:color="000000"/>
            </w:tcBorders>
            <w:hideMark/>
          </w:tcPr>
          <w:p w14:paraId="2CEFB9A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C80B129"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52F55A6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2.4.6.3.2</w:t>
            </w:r>
          </w:p>
        </w:tc>
        <w:tc>
          <w:tcPr>
            <w:tcW w:w="2500" w:type="pct"/>
            <w:tcBorders>
              <w:top w:val="single" w:sz="6" w:space="0" w:color="000000"/>
              <w:left w:val="single" w:sz="6" w:space="0" w:color="000000"/>
              <w:bottom w:val="single" w:sz="6" w:space="0" w:color="000000"/>
              <w:right w:val="single" w:sz="6" w:space="0" w:color="000000"/>
            </w:tcBorders>
            <w:hideMark/>
          </w:tcPr>
          <w:p w14:paraId="299A9FCD"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(без підгрупи)</w:t>
            </w:r>
          </w:p>
        </w:tc>
        <w:tc>
          <w:tcPr>
            <w:tcW w:w="650" w:type="pct"/>
            <w:tcBorders>
              <w:top w:val="single" w:sz="6" w:space="0" w:color="000000"/>
              <w:left w:val="single" w:sz="6" w:space="0" w:color="000000"/>
              <w:bottom w:val="single" w:sz="6" w:space="0" w:color="000000"/>
              <w:right w:val="single" w:sz="6" w:space="0" w:color="000000"/>
            </w:tcBorders>
            <w:hideMark/>
          </w:tcPr>
          <w:p w14:paraId="2BF148A6"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0" w:type="auto"/>
            <w:vMerge/>
            <w:tcBorders>
              <w:top w:val="single" w:sz="6" w:space="0" w:color="000000"/>
              <w:left w:val="single" w:sz="6" w:space="0" w:color="000000"/>
              <w:bottom w:val="single" w:sz="6" w:space="0" w:color="000000"/>
              <w:right w:val="single" w:sz="6" w:space="0" w:color="000000"/>
            </w:tcBorders>
            <w:hideMark/>
          </w:tcPr>
          <w:p w14:paraId="627CE597"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C03052A"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201973E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2.4.6.4</w:t>
            </w:r>
          </w:p>
        </w:tc>
        <w:tc>
          <w:tcPr>
            <w:tcW w:w="2500" w:type="pct"/>
            <w:tcBorders>
              <w:top w:val="single" w:sz="6" w:space="0" w:color="000000"/>
              <w:left w:val="single" w:sz="6" w:space="0" w:color="000000"/>
              <w:bottom w:val="single" w:sz="6" w:space="0" w:color="000000"/>
              <w:right w:val="single" w:sz="6" w:space="0" w:color="000000"/>
            </w:tcBorders>
            <w:hideMark/>
          </w:tcPr>
          <w:p w14:paraId="0B7FF7B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 спеціальному закладі загальної середньої освіти, з них:</w:t>
            </w:r>
          </w:p>
        </w:tc>
        <w:tc>
          <w:tcPr>
            <w:tcW w:w="650" w:type="pct"/>
            <w:tcBorders>
              <w:top w:val="single" w:sz="6" w:space="0" w:color="000000"/>
              <w:left w:val="single" w:sz="6" w:space="0" w:color="000000"/>
              <w:bottom w:val="single" w:sz="6" w:space="0" w:color="000000"/>
              <w:right w:val="single" w:sz="6" w:space="0" w:color="000000"/>
            </w:tcBorders>
            <w:hideMark/>
          </w:tcPr>
          <w:p w14:paraId="474F64C0"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4BD8ECD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6150279"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7AEA0F45"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2.4.6.4.1</w:t>
            </w:r>
          </w:p>
        </w:tc>
        <w:tc>
          <w:tcPr>
            <w:tcW w:w="2500" w:type="pct"/>
            <w:tcBorders>
              <w:top w:val="single" w:sz="6" w:space="0" w:color="000000"/>
              <w:left w:val="single" w:sz="6" w:space="0" w:color="000000"/>
              <w:bottom w:val="single" w:sz="6" w:space="0" w:color="000000"/>
              <w:right w:val="single" w:sz="6" w:space="0" w:color="000000"/>
            </w:tcBorders>
            <w:hideMark/>
          </w:tcPr>
          <w:p w14:paraId="0058C34E"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684936C3"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5BC6D63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07BE4A9"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1F0CDDE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2.4.6.4.2</w:t>
            </w:r>
          </w:p>
        </w:tc>
        <w:tc>
          <w:tcPr>
            <w:tcW w:w="2500" w:type="pct"/>
            <w:tcBorders>
              <w:top w:val="single" w:sz="6" w:space="0" w:color="000000"/>
              <w:left w:val="single" w:sz="6" w:space="0" w:color="000000"/>
              <w:bottom w:val="single" w:sz="6" w:space="0" w:color="000000"/>
              <w:right w:val="single" w:sz="6" w:space="0" w:color="000000"/>
            </w:tcBorders>
            <w:hideMark/>
          </w:tcPr>
          <w:p w14:paraId="4BA8FF9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(без підгрупи)</w:t>
            </w:r>
          </w:p>
        </w:tc>
        <w:tc>
          <w:tcPr>
            <w:tcW w:w="650" w:type="pct"/>
            <w:tcBorders>
              <w:top w:val="single" w:sz="6" w:space="0" w:color="000000"/>
              <w:left w:val="single" w:sz="6" w:space="0" w:color="000000"/>
              <w:bottom w:val="single" w:sz="6" w:space="0" w:color="000000"/>
              <w:right w:val="single" w:sz="6" w:space="0" w:color="000000"/>
            </w:tcBorders>
            <w:hideMark/>
          </w:tcPr>
          <w:p w14:paraId="2D62318D"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2B13C51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8608BA1" w14:textId="77777777" w:rsidTr="00291F67">
        <w:trPr>
          <w:trHeight w:val="630"/>
        </w:trPr>
        <w:tc>
          <w:tcPr>
            <w:tcW w:w="550" w:type="pct"/>
            <w:tcBorders>
              <w:top w:val="single" w:sz="6" w:space="0" w:color="000000"/>
              <w:left w:val="single" w:sz="6" w:space="0" w:color="000000"/>
              <w:bottom w:val="single" w:sz="6" w:space="0" w:color="000000"/>
              <w:right w:val="single" w:sz="6" w:space="0" w:color="000000"/>
            </w:tcBorders>
            <w:hideMark/>
          </w:tcPr>
          <w:p w14:paraId="1BFFE5D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2.4.7</w:t>
            </w:r>
          </w:p>
        </w:tc>
        <w:tc>
          <w:tcPr>
            <w:tcW w:w="2500" w:type="pct"/>
            <w:tcBorders>
              <w:top w:val="single" w:sz="6" w:space="0" w:color="000000"/>
              <w:left w:val="single" w:sz="6" w:space="0" w:color="000000"/>
              <w:bottom w:val="single" w:sz="6" w:space="0" w:color="000000"/>
              <w:right w:val="single" w:sz="6" w:space="0" w:color="000000"/>
            </w:tcBorders>
            <w:hideMark/>
          </w:tcPr>
          <w:p w14:paraId="43201BCD"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з особливими освітніми потребами, яким рекомендовано отримання соціальної послуги супроводу під час інклюзивного навчання, з них:</w:t>
            </w:r>
          </w:p>
        </w:tc>
        <w:tc>
          <w:tcPr>
            <w:tcW w:w="650" w:type="pct"/>
            <w:tcBorders>
              <w:top w:val="single" w:sz="6" w:space="0" w:color="000000"/>
              <w:left w:val="single" w:sz="6" w:space="0" w:color="000000"/>
              <w:bottom w:val="single" w:sz="6" w:space="0" w:color="000000"/>
              <w:right w:val="single" w:sz="6" w:space="0" w:color="000000"/>
            </w:tcBorders>
            <w:hideMark/>
          </w:tcPr>
          <w:p w14:paraId="41D76D00"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007D7790"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 з питань освіти/</w:t>
            </w:r>
            <w:r w:rsidRPr="00CA1830">
              <w:rPr>
                <w:rFonts w:ascii="Times New Roman" w:eastAsia="Times New Roman" w:hAnsi="Times New Roman" w:cs="Times New Roman"/>
                <w:sz w:val="24"/>
                <w:szCs w:val="24"/>
                <w:lang w:eastAsia="ru-RU"/>
              </w:rPr>
              <w:br/>
              <w:t>надавач соціальних послуг</w:t>
            </w:r>
          </w:p>
        </w:tc>
      </w:tr>
      <w:tr w:rsidR="00DF4902" w:rsidRPr="00CA1830" w14:paraId="65CC27FE"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5AD981C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2.4.7.1</w:t>
            </w:r>
          </w:p>
        </w:tc>
        <w:tc>
          <w:tcPr>
            <w:tcW w:w="2500" w:type="pct"/>
            <w:tcBorders>
              <w:top w:val="single" w:sz="6" w:space="0" w:color="000000"/>
              <w:left w:val="single" w:sz="6" w:space="0" w:color="000000"/>
              <w:bottom w:val="single" w:sz="6" w:space="0" w:color="000000"/>
              <w:right w:val="single" w:sz="6" w:space="0" w:color="000000"/>
            </w:tcBorders>
            <w:hideMark/>
          </w:tcPr>
          <w:p w14:paraId="65553A09"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11A05DB0" w14:textId="77777777" w:rsidR="00DF4902" w:rsidRPr="0092152F"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0" w:type="auto"/>
            <w:vMerge/>
            <w:tcBorders>
              <w:top w:val="single" w:sz="6" w:space="0" w:color="000000"/>
              <w:left w:val="single" w:sz="6" w:space="0" w:color="000000"/>
              <w:bottom w:val="single" w:sz="6" w:space="0" w:color="000000"/>
              <w:right w:val="single" w:sz="6" w:space="0" w:color="000000"/>
            </w:tcBorders>
            <w:hideMark/>
          </w:tcPr>
          <w:p w14:paraId="5036EA6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77F0B7A"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42737A7"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2.4.7.2</w:t>
            </w:r>
          </w:p>
        </w:tc>
        <w:tc>
          <w:tcPr>
            <w:tcW w:w="2500" w:type="pct"/>
            <w:tcBorders>
              <w:top w:val="single" w:sz="6" w:space="0" w:color="000000"/>
              <w:left w:val="single" w:sz="6" w:space="0" w:color="000000"/>
              <w:bottom w:val="single" w:sz="6" w:space="0" w:color="000000"/>
              <w:right w:val="single" w:sz="6" w:space="0" w:color="000000"/>
            </w:tcBorders>
            <w:hideMark/>
          </w:tcPr>
          <w:p w14:paraId="4F8EEF9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(без підгрупи)</w:t>
            </w:r>
          </w:p>
        </w:tc>
        <w:tc>
          <w:tcPr>
            <w:tcW w:w="650" w:type="pct"/>
            <w:tcBorders>
              <w:top w:val="single" w:sz="6" w:space="0" w:color="000000"/>
              <w:left w:val="single" w:sz="6" w:space="0" w:color="000000"/>
              <w:bottom w:val="single" w:sz="6" w:space="0" w:color="000000"/>
              <w:right w:val="single" w:sz="6" w:space="0" w:color="000000"/>
            </w:tcBorders>
            <w:hideMark/>
          </w:tcPr>
          <w:p w14:paraId="398A393D"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0" w:type="auto"/>
            <w:vMerge/>
            <w:tcBorders>
              <w:top w:val="single" w:sz="6" w:space="0" w:color="000000"/>
              <w:left w:val="single" w:sz="6" w:space="0" w:color="000000"/>
              <w:bottom w:val="single" w:sz="6" w:space="0" w:color="000000"/>
              <w:right w:val="single" w:sz="6" w:space="0" w:color="000000"/>
            </w:tcBorders>
            <w:hideMark/>
          </w:tcPr>
          <w:p w14:paraId="06C2BAA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2D76348" w14:textId="77777777" w:rsidTr="00291F67">
        <w:trPr>
          <w:trHeight w:val="450"/>
        </w:trPr>
        <w:tc>
          <w:tcPr>
            <w:tcW w:w="550" w:type="pct"/>
            <w:tcBorders>
              <w:top w:val="single" w:sz="6" w:space="0" w:color="000000"/>
              <w:left w:val="single" w:sz="6" w:space="0" w:color="000000"/>
              <w:bottom w:val="single" w:sz="6" w:space="0" w:color="000000"/>
              <w:right w:val="single" w:sz="6" w:space="0" w:color="000000"/>
            </w:tcBorders>
            <w:hideMark/>
          </w:tcPr>
          <w:p w14:paraId="5FE848B8"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2.4.8</w:t>
            </w:r>
          </w:p>
        </w:tc>
        <w:tc>
          <w:tcPr>
            <w:tcW w:w="2500" w:type="pct"/>
            <w:tcBorders>
              <w:top w:val="single" w:sz="6" w:space="0" w:color="000000"/>
              <w:left w:val="single" w:sz="6" w:space="0" w:color="000000"/>
              <w:bottom w:val="single" w:sz="6" w:space="0" w:color="000000"/>
              <w:right w:val="single" w:sz="6" w:space="0" w:color="000000"/>
            </w:tcBorders>
            <w:hideMark/>
          </w:tcPr>
          <w:p w14:paraId="6D3AAF5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дітей, які отримують послуги в громаді,</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7F662134"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1039</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0C14BE5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 xml:space="preserve">Виконавчий орган сільської, селищної, міської ради з питань соціального захисту населення охорони </w:t>
            </w:r>
            <w:r w:rsidRPr="00CA1830">
              <w:rPr>
                <w:rFonts w:ascii="Times New Roman" w:eastAsia="Times New Roman" w:hAnsi="Times New Roman" w:cs="Times New Roman"/>
                <w:sz w:val="24"/>
                <w:szCs w:val="24"/>
                <w:lang w:eastAsia="ru-RU"/>
              </w:rPr>
              <w:lastRenderedPageBreak/>
              <w:t>здоров’я/</w:t>
            </w:r>
            <w:r w:rsidRPr="00CA1830">
              <w:rPr>
                <w:rFonts w:ascii="Times New Roman" w:eastAsia="Times New Roman" w:hAnsi="Times New Roman" w:cs="Times New Roman"/>
                <w:sz w:val="24"/>
                <w:szCs w:val="24"/>
                <w:lang w:eastAsia="ru-RU"/>
              </w:rPr>
              <w:br/>
              <w:t>надавачі соціальних послуг/</w:t>
            </w:r>
            <w:r w:rsidRPr="00CA1830">
              <w:rPr>
                <w:rFonts w:ascii="Times New Roman" w:eastAsia="Times New Roman" w:hAnsi="Times New Roman" w:cs="Times New Roman"/>
                <w:sz w:val="24"/>
                <w:szCs w:val="24"/>
                <w:lang w:eastAsia="ru-RU"/>
              </w:rPr>
              <w:br/>
              <w:t>заклади охорони здоров’я</w:t>
            </w:r>
          </w:p>
        </w:tc>
      </w:tr>
      <w:tr w:rsidR="00DF4902" w:rsidRPr="00CA1830" w14:paraId="07092B50"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C0879CD"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2.4.8.1</w:t>
            </w:r>
          </w:p>
        </w:tc>
        <w:tc>
          <w:tcPr>
            <w:tcW w:w="2500" w:type="pct"/>
            <w:tcBorders>
              <w:top w:val="single" w:sz="6" w:space="0" w:color="000000"/>
              <w:left w:val="single" w:sz="6" w:space="0" w:color="000000"/>
              <w:bottom w:val="single" w:sz="6" w:space="0" w:color="000000"/>
              <w:right w:val="single" w:sz="6" w:space="0" w:color="000000"/>
            </w:tcBorders>
            <w:hideMark/>
          </w:tcPr>
          <w:p w14:paraId="1C35939A"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раннього втручання</w:t>
            </w:r>
          </w:p>
        </w:tc>
        <w:tc>
          <w:tcPr>
            <w:tcW w:w="650" w:type="pct"/>
            <w:tcBorders>
              <w:top w:val="single" w:sz="6" w:space="0" w:color="000000"/>
              <w:left w:val="single" w:sz="6" w:space="0" w:color="000000"/>
              <w:bottom w:val="single" w:sz="6" w:space="0" w:color="000000"/>
              <w:right w:val="single" w:sz="6" w:space="0" w:color="000000"/>
            </w:tcBorders>
            <w:hideMark/>
          </w:tcPr>
          <w:p w14:paraId="4E6C4499"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758</w:t>
            </w:r>
          </w:p>
        </w:tc>
        <w:tc>
          <w:tcPr>
            <w:tcW w:w="0" w:type="auto"/>
            <w:vMerge/>
            <w:tcBorders>
              <w:top w:val="single" w:sz="6" w:space="0" w:color="000000"/>
              <w:left w:val="single" w:sz="6" w:space="0" w:color="000000"/>
              <w:bottom w:val="single" w:sz="6" w:space="0" w:color="000000"/>
              <w:right w:val="single" w:sz="6" w:space="0" w:color="000000"/>
            </w:tcBorders>
            <w:hideMark/>
          </w:tcPr>
          <w:p w14:paraId="2A9090A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7434180"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05CF3FBB"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2.4.8.2</w:t>
            </w:r>
          </w:p>
        </w:tc>
        <w:tc>
          <w:tcPr>
            <w:tcW w:w="2500" w:type="pct"/>
            <w:tcBorders>
              <w:top w:val="single" w:sz="6" w:space="0" w:color="000000"/>
              <w:left w:val="single" w:sz="6" w:space="0" w:color="000000"/>
              <w:bottom w:val="single" w:sz="6" w:space="0" w:color="000000"/>
              <w:right w:val="single" w:sz="6" w:space="0" w:color="000000"/>
            </w:tcBorders>
            <w:hideMark/>
          </w:tcPr>
          <w:p w14:paraId="7ACCAE17"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реабілітації, з них:</w:t>
            </w:r>
          </w:p>
        </w:tc>
        <w:tc>
          <w:tcPr>
            <w:tcW w:w="650" w:type="pct"/>
            <w:tcBorders>
              <w:top w:val="single" w:sz="6" w:space="0" w:color="000000"/>
              <w:left w:val="single" w:sz="6" w:space="0" w:color="000000"/>
              <w:bottom w:val="single" w:sz="6" w:space="0" w:color="000000"/>
              <w:right w:val="single" w:sz="6" w:space="0" w:color="000000"/>
            </w:tcBorders>
            <w:hideMark/>
          </w:tcPr>
          <w:p w14:paraId="193F9B4C"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p>
        </w:tc>
        <w:tc>
          <w:tcPr>
            <w:tcW w:w="0" w:type="auto"/>
            <w:vMerge/>
            <w:tcBorders>
              <w:top w:val="single" w:sz="6" w:space="0" w:color="000000"/>
              <w:left w:val="single" w:sz="6" w:space="0" w:color="000000"/>
              <w:bottom w:val="single" w:sz="6" w:space="0" w:color="000000"/>
              <w:right w:val="single" w:sz="6" w:space="0" w:color="000000"/>
            </w:tcBorders>
            <w:hideMark/>
          </w:tcPr>
          <w:p w14:paraId="38357E8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D22E2F3"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6A34CA80"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2.4.8.2.1</w:t>
            </w:r>
          </w:p>
        </w:tc>
        <w:tc>
          <w:tcPr>
            <w:tcW w:w="2500" w:type="pct"/>
            <w:tcBorders>
              <w:top w:val="single" w:sz="6" w:space="0" w:color="000000"/>
              <w:left w:val="single" w:sz="6" w:space="0" w:color="000000"/>
              <w:bottom w:val="single" w:sz="6" w:space="0" w:color="000000"/>
              <w:right w:val="single" w:sz="6" w:space="0" w:color="000000"/>
            </w:tcBorders>
            <w:hideMark/>
          </w:tcPr>
          <w:p w14:paraId="06498C3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4E94A2D2"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0" w:type="auto"/>
            <w:vMerge/>
            <w:tcBorders>
              <w:top w:val="single" w:sz="6" w:space="0" w:color="000000"/>
              <w:left w:val="single" w:sz="6" w:space="0" w:color="000000"/>
              <w:bottom w:val="single" w:sz="6" w:space="0" w:color="000000"/>
              <w:right w:val="single" w:sz="6" w:space="0" w:color="000000"/>
            </w:tcBorders>
            <w:hideMark/>
          </w:tcPr>
          <w:p w14:paraId="37373CC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934C9C2" w14:textId="77777777" w:rsidTr="00291F67">
        <w:trPr>
          <w:trHeight w:val="645"/>
        </w:trPr>
        <w:tc>
          <w:tcPr>
            <w:tcW w:w="550" w:type="pct"/>
            <w:tcBorders>
              <w:top w:val="single" w:sz="6" w:space="0" w:color="000000"/>
              <w:left w:val="single" w:sz="6" w:space="0" w:color="000000"/>
              <w:bottom w:val="single" w:sz="6" w:space="0" w:color="000000"/>
              <w:right w:val="single" w:sz="6" w:space="0" w:color="000000"/>
            </w:tcBorders>
            <w:hideMark/>
          </w:tcPr>
          <w:p w14:paraId="1E69638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2.4.8.2.2</w:t>
            </w:r>
          </w:p>
        </w:tc>
        <w:tc>
          <w:tcPr>
            <w:tcW w:w="2500" w:type="pct"/>
            <w:tcBorders>
              <w:top w:val="single" w:sz="6" w:space="0" w:color="000000"/>
              <w:left w:val="single" w:sz="6" w:space="0" w:color="000000"/>
              <w:bottom w:val="single" w:sz="6" w:space="0" w:color="000000"/>
              <w:right w:val="single" w:sz="6" w:space="0" w:color="000000"/>
            </w:tcBorders>
            <w:hideMark/>
          </w:tcPr>
          <w:p w14:paraId="4C1B6D42"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діти з інвалідністю (без підгрупи)</w:t>
            </w:r>
          </w:p>
        </w:tc>
        <w:tc>
          <w:tcPr>
            <w:tcW w:w="650" w:type="pct"/>
            <w:tcBorders>
              <w:top w:val="single" w:sz="6" w:space="0" w:color="000000"/>
              <w:left w:val="single" w:sz="6" w:space="0" w:color="000000"/>
              <w:bottom w:val="single" w:sz="6" w:space="0" w:color="000000"/>
              <w:right w:val="single" w:sz="6" w:space="0" w:color="000000"/>
            </w:tcBorders>
            <w:hideMark/>
          </w:tcPr>
          <w:p w14:paraId="533B608E" w14:textId="77777777" w:rsidR="00DF4902" w:rsidRPr="006F07B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0" w:type="auto"/>
            <w:vMerge/>
            <w:tcBorders>
              <w:top w:val="single" w:sz="6" w:space="0" w:color="000000"/>
              <w:left w:val="single" w:sz="6" w:space="0" w:color="000000"/>
              <w:bottom w:val="single" w:sz="6" w:space="0" w:color="000000"/>
              <w:right w:val="single" w:sz="6" w:space="0" w:color="000000"/>
            </w:tcBorders>
            <w:hideMark/>
          </w:tcPr>
          <w:p w14:paraId="27F410C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D0E9B8D"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592CF00A" w14:textId="77777777" w:rsidR="00DF4902" w:rsidRPr="00986A01" w:rsidRDefault="00DF4902" w:rsidP="00291F67">
            <w:pPr>
              <w:spacing w:before="150" w:after="150" w:line="240" w:lineRule="auto"/>
              <w:jc w:val="center"/>
              <w:rPr>
                <w:rFonts w:ascii="Times New Roman" w:eastAsia="Times New Roman" w:hAnsi="Times New Roman" w:cs="Times New Roman"/>
                <w:sz w:val="24"/>
                <w:szCs w:val="24"/>
                <w:lang w:eastAsia="ru-RU"/>
              </w:rPr>
            </w:pPr>
            <w:r w:rsidRPr="00986A01">
              <w:rPr>
                <w:rFonts w:ascii="Times New Roman" w:eastAsia="Times New Roman" w:hAnsi="Times New Roman" w:cs="Times New Roman"/>
                <w:b/>
                <w:bCs/>
                <w:i/>
                <w:iCs/>
                <w:sz w:val="24"/>
                <w:szCs w:val="24"/>
                <w:lang w:eastAsia="ru-RU"/>
              </w:rPr>
              <w:t>2.5</w:t>
            </w:r>
          </w:p>
        </w:tc>
        <w:tc>
          <w:tcPr>
            <w:tcW w:w="2500" w:type="pct"/>
            <w:tcBorders>
              <w:top w:val="single" w:sz="6" w:space="0" w:color="000000"/>
              <w:left w:val="single" w:sz="6" w:space="0" w:color="000000"/>
              <w:bottom w:val="single" w:sz="6" w:space="0" w:color="000000"/>
              <w:right w:val="single" w:sz="6" w:space="0" w:color="000000"/>
            </w:tcBorders>
            <w:hideMark/>
          </w:tcPr>
          <w:p w14:paraId="2C01A44C" w14:textId="77777777" w:rsidR="00DF4902" w:rsidRPr="00986A01" w:rsidRDefault="00DF4902" w:rsidP="00291F67">
            <w:pPr>
              <w:spacing w:before="150" w:after="150" w:line="240" w:lineRule="auto"/>
              <w:rPr>
                <w:rFonts w:ascii="Times New Roman" w:eastAsia="Times New Roman" w:hAnsi="Times New Roman" w:cs="Times New Roman"/>
                <w:sz w:val="24"/>
                <w:szCs w:val="24"/>
                <w:lang w:eastAsia="ru-RU"/>
              </w:rPr>
            </w:pPr>
            <w:r w:rsidRPr="00986A01">
              <w:rPr>
                <w:rFonts w:ascii="Times New Roman" w:eastAsia="Times New Roman" w:hAnsi="Times New Roman" w:cs="Times New Roman"/>
                <w:b/>
                <w:bCs/>
                <w:i/>
                <w:iCs/>
                <w:sz w:val="24"/>
                <w:szCs w:val="24"/>
                <w:lang w:eastAsia="ru-RU"/>
              </w:rPr>
              <w:t>Кількість повнолітніх осіб з інвалідністю, з них:</w:t>
            </w:r>
          </w:p>
        </w:tc>
        <w:tc>
          <w:tcPr>
            <w:tcW w:w="650" w:type="pct"/>
            <w:tcBorders>
              <w:top w:val="single" w:sz="6" w:space="0" w:color="000000"/>
              <w:left w:val="single" w:sz="6" w:space="0" w:color="000000"/>
              <w:bottom w:val="single" w:sz="6" w:space="0" w:color="000000"/>
              <w:right w:val="single" w:sz="6" w:space="0" w:color="000000"/>
            </w:tcBorders>
            <w:hideMark/>
          </w:tcPr>
          <w:p w14:paraId="5608CA54" w14:textId="77777777" w:rsidR="00DF4902" w:rsidRPr="00986A01" w:rsidRDefault="00DF4902" w:rsidP="00291F67">
            <w:pPr>
              <w:spacing w:before="150" w:after="150" w:line="240" w:lineRule="auto"/>
              <w:rPr>
                <w:rFonts w:ascii="Times New Roman" w:eastAsia="Times New Roman" w:hAnsi="Times New Roman" w:cs="Times New Roman"/>
                <w:sz w:val="24"/>
                <w:szCs w:val="24"/>
                <w:lang w:val="uk-UA" w:eastAsia="ru-RU"/>
              </w:rPr>
            </w:pPr>
            <w:r w:rsidRPr="00986A01">
              <w:rPr>
                <w:rFonts w:ascii="Times New Roman" w:eastAsia="Times New Roman" w:hAnsi="Times New Roman" w:cs="Times New Roman"/>
                <w:sz w:val="24"/>
                <w:szCs w:val="24"/>
                <w:lang w:val="uk-UA" w:eastAsia="ru-RU"/>
              </w:rPr>
              <w:t>5400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2A46E6BD" w14:textId="77777777" w:rsidR="00DF4902" w:rsidRPr="00986A01" w:rsidRDefault="00DF4902" w:rsidP="00291F67">
            <w:pPr>
              <w:spacing w:before="150" w:after="150" w:line="240" w:lineRule="auto"/>
              <w:rPr>
                <w:rFonts w:ascii="Times New Roman" w:eastAsia="Times New Roman" w:hAnsi="Times New Roman" w:cs="Times New Roman"/>
                <w:sz w:val="24"/>
                <w:szCs w:val="24"/>
                <w:lang w:eastAsia="ru-RU"/>
              </w:rPr>
            </w:pPr>
            <w:r w:rsidRPr="00986A01">
              <w:rPr>
                <w:rFonts w:ascii="Times New Roman" w:eastAsia="Times New Roman" w:hAnsi="Times New Roman" w:cs="Times New Roman"/>
                <w:sz w:val="24"/>
                <w:szCs w:val="24"/>
                <w:lang w:eastAsia="ru-RU"/>
              </w:rPr>
              <w:t>Виконавчий орган сільської, селищної, міської ради</w:t>
            </w:r>
            <w:r w:rsidRPr="00986A01">
              <w:rPr>
                <w:rFonts w:ascii="Times New Roman" w:eastAsia="Times New Roman" w:hAnsi="Times New Roman" w:cs="Times New Roman"/>
                <w:sz w:val="24"/>
                <w:szCs w:val="24"/>
                <w:lang w:eastAsia="ru-RU"/>
              </w:rPr>
              <w:br/>
              <w:t>з питань соціального захисту населення/</w:t>
            </w:r>
          </w:p>
        </w:tc>
      </w:tr>
      <w:tr w:rsidR="00DF4902" w:rsidRPr="00CA1830" w14:paraId="6E46FD58"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34726796"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2.5.1</w:t>
            </w:r>
          </w:p>
        </w:tc>
        <w:tc>
          <w:tcPr>
            <w:tcW w:w="2500" w:type="pct"/>
            <w:tcBorders>
              <w:top w:val="single" w:sz="6" w:space="0" w:color="000000"/>
              <w:left w:val="single" w:sz="6" w:space="0" w:color="000000"/>
              <w:bottom w:val="single" w:sz="6" w:space="0" w:color="000000"/>
              <w:right w:val="single" w:sz="6" w:space="0" w:color="000000"/>
            </w:tcBorders>
            <w:hideMark/>
          </w:tcPr>
          <w:p w14:paraId="23FCA69B"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жінки, з них:</w:t>
            </w:r>
          </w:p>
        </w:tc>
        <w:tc>
          <w:tcPr>
            <w:tcW w:w="650" w:type="pct"/>
            <w:tcBorders>
              <w:top w:val="single" w:sz="6" w:space="0" w:color="000000"/>
              <w:left w:val="single" w:sz="6" w:space="0" w:color="000000"/>
              <w:bottom w:val="single" w:sz="6" w:space="0" w:color="000000"/>
              <w:right w:val="single" w:sz="6" w:space="0" w:color="000000"/>
            </w:tcBorders>
            <w:hideMark/>
          </w:tcPr>
          <w:p w14:paraId="2E905C3B" w14:textId="77777777" w:rsidR="00DF4902" w:rsidRPr="00382E10"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141</w:t>
            </w:r>
          </w:p>
        </w:tc>
        <w:tc>
          <w:tcPr>
            <w:tcW w:w="0" w:type="auto"/>
            <w:vMerge/>
            <w:tcBorders>
              <w:top w:val="single" w:sz="6" w:space="0" w:color="000000"/>
              <w:left w:val="single" w:sz="6" w:space="0" w:color="000000"/>
              <w:bottom w:val="single" w:sz="6" w:space="0" w:color="000000"/>
              <w:right w:val="single" w:sz="6" w:space="0" w:color="000000"/>
            </w:tcBorders>
            <w:hideMark/>
          </w:tcPr>
          <w:p w14:paraId="732F07B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C87E7CD" w14:textId="77777777" w:rsidTr="00291F67">
        <w:trPr>
          <w:trHeight w:val="270"/>
        </w:trPr>
        <w:tc>
          <w:tcPr>
            <w:tcW w:w="550" w:type="pct"/>
            <w:tcBorders>
              <w:top w:val="single" w:sz="6" w:space="0" w:color="000000"/>
              <w:left w:val="single" w:sz="6" w:space="0" w:color="000000"/>
              <w:bottom w:val="single" w:sz="6" w:space="0" w:color="000000"/>
              <w:right w:val="single" w:sz="6" w:space="0" w:color="000000"/>
            </w:tcBorders>
            <w:hideMark/>
          </w:tcPr>
          <w:p w14:paraId="34721653"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2.5.1.1</w:t>
            </w:r>
          </w:p>
        </w:tc>
        <w:tc>
          <w:tcPr>
            <w:tcW w:w="2500" w:type="pct"/>
            <w:tcBorders>
              <w:top w:val="single" w:sz="6" w:space="0" w:color="000000"/>
              <w:left w:val="single" w:sz="6" w:space="0" w:color="000000"/>
              <w:bottom w:val="single" w:sz="6" w:space="0" w:color="000000"/>
              <w:right w:val="single" w:sz="6" w:space="0" w:color="000000"/>
            </w:tcBorders>
            <w:hideMark/>
          </w:tcPr>
          <w:p w14:paraId="17CF43A6"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інвалідністю I групи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0562F473" w14:textId="77777777" w:rsidR="00DF4902" w:rsidRPr="00382E10"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w:t>
            </w:r>
          </w:p>
        </w:tc>
        <w:tc>
          <w:tcPr>
            <w:tcW w:w="0" w:type="auto"/>
            <w:vMerge/>
            <w:tcBorders>
              <w:top w:val="single" w:sz="6" w:space="0" w:color="000000"/>
              <w:left w:val="single" w:sz="6" w:space="0" w:color="000000"/>
              <w:bottom w:val="single" w:sz="6" w:space="0" w:color="000000"/>
              <w:right w:val="single" w:sz="6" w:space="0" w:color="000000"/>
            </w:tcBorders>
            <w:hideMark/>
          </w:tcPr>
          <w:p w14:paraId="40489BA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0674AE5" w14:textId="77777777" w:rsidTr="00291F67">
        <w:trPr>
          <w:trHeight w:val="255"/>
        </w:trPr>
        <w:tc>
          <w:tcPr>
            <w:tcW w:w="550" w:type="pct"/>
            <w:tcBorders>
              <w:top w:val="single" w:sz="6" w:space="0" w:color="000000"/>
              <w:left w:val="single" w:sz="6" w:space="0" w:color="000000"/>
              <w:bottom w:val="single" w:sz="6" w:space="0" w:color="000000"/>
              <w:right w:val="single" w:sz="6" w:space="0" w:color="000000"/>
            </w:tcBorders>
            <w:hideMark/>
          </w:tcPr>
          <w:p w14:paraId="44D47BAA" w14:textId="77777777" w:rsidR="00DF4902" w:rsidRPr="00CA1830" w:rsidRDefault="00DF4902" w:rsidP="00291F67">
            <w:pPr>
              <w:spacing w:before="150" w:after="150" w:line="240" w:lineRule="auto"/>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2.5.1.2</w:t>
            </w:r>
          </w:p>
        </w:tc>
        <w:tc>
          <w:tcPr>
            <w:tcW w:w="2500" w:type="pct"/>
            <w:tcBorders>
              <w:top w:val="single" w:sz="6" w:space="0" w:color="000000"/>
              <w:left w:val="single" w:sz="6" w:space="0" w:color="000000"/>
              <w:bottom w:val="single" w:sz="6" w:space="0" w:color="000000"/>
              <w:right w:val="single" w:sz="6" w:space="0" w:color="000000"/>
            </w:tcBorders>
            <w:hideMark/>
          </w:tcPr>
          <w:p w14:paraId="2698FA95" w14:textId="77777777" w:rsidR="00DF4902" w:rsidRPr="00CA1830" w:rsidRDefault="00DF4902" w:rsidP="00291F67">
            <w:pPr>
              <w:spacing w:before="150" w:after="150" w:line="240" w:lineRule="auto"/>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інвалідністю I групи підгрупи Б</w:t>
            </w:r>
          </w:p>
        </w:tc>
        <w:tc>
          <w:tcPr>
            <w:tcW w:w="650" w:type="pct"/>
            <w:tcBorders>
              <w:top w:val="single" w:sz="6" w:space="0" w:color="000000"/>
              <w:left w:val="single" w:sz="6" w:space="0" w:color="000000"/>
              <w:bottom w:val="single" w:sz="6" w:space="0" w:color="000000"/>
              <w:right w:val="single" w:sz="6" w:space="0" w:color="000000"/>
            </w:tcBorders>
            <w:hideMark/>
          </w:tcPr>
          <w:p w14:paraId="55D1E717" w14:textId="77777777" w:rsidR="00DF4902" w:rsidRPr="00382E10"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88</w:t>
            </w:r>
          </w:p>
        </w:tc>
        <w:tc>
          <w:tcPr>
            <w:tcW w:w="0" w:type="auto"/>
            <w:vMerge/>
            <w:tcBorders>
              <w:top w:val="single" w:sz="6" w:space="0" w:color="000000"/>
              <w:left w:val="single" w:sz="6" w:space="0" w:color="000000"/>
              <w:bottom w:val="single" w:sz="6" w:space="0" w:color="000000"/>
              <w:right w:val="single" w:sz="6" w:space="0" w:color="000000"/>
            </w:tcBorders>
            <w:hideMark/>
          </w:tcPr>
          <w:p w14:paraId="709B49B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47449A7"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5B0F833"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2.5.1.3.</w:t>
            </w:r>
          </w:p>
        </w:tc>
        <w:tc>
          <w:tcPr>
            <w:tcW w:w="2500" w:type="pct"/>
            <w:tcBorders>
              <w:top w:val="single" w:sz="6" w:space="0" w:color="000000"/>
              <w:left w:val="single" w:sz="6" w:space="0" w:color="000000"/>
              <w:bottom w:val="single" w:sz="6" w:space="0" w:color="000000"/>
              <w:right w:val="single" w:sz="6" w:space="0" w:color="000000"/>
            </w:tcBorders>
            <w:hideMark/>
          </w:tcPr>
          <w:p w14:paraId="512EA188"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інвалідністю II групи</w:t>
            </w:r>
          </w:p>
        </w:tc>
        <w:tc>
          <w:tcPr>
            <w:tcW w:w="650" w:type="pct"/>
            <w:tcBorders>
              <w:top w:val="single" w:sz="6" w:space="0" w:color="000000"/>
              <w:left w:val="single" w:sz="6" w:space="0" w:color="000000"/>
              <w:bottom w:val="single" w:sz="6" w:space="0" w:color="000000"/>
              <w:right w:val="single" w:sz="6" w:space="0" w:color="000000"/>
            </w:tcBorders>
            <w:hideMark/>
          </w:tcPr>
          <w:p w14:paraId="04F7B28E"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2D89A464"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 з питань охорони здоров’я/ надавачі соціальних послуг/ заклади охорони здоров’я</w:t>
            </w:r>
          </w:p>
        </w:tc>
      </w:tr>
      <w:tr w:rsidR="00DF4902" w:rsidRPr="00CA1830" w14:paraId="21F6656C"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C3A3D6C"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2.5.1.4</w:t>
            </w:r>
          </w:p>
        </w:tc>
        <w:tc>
          <w:tcPr>
            <w:tcW w:w="2500" w:type="pct"/>
            <w:tcBorders>
              <w:top w:val="single" w:sz="6" w:space="0" w:color="000000"/>
              <w:left w:val="single" w:sz="6" w:space="0" w:color="000000"/>
              <w:bottom w:val="single" w:sz="6" w:space="0" w:color="000000"/>
              <w:right w:val="single" w:sz="6" w:space="0" w:color="000000"/>
            </w:tcBorders>
            <w:hideMark/>
          </w:tcPr>
          <w:p w14:paraId="71532316"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інвалідністю III групи</w:t>
            </w:r>
          </w:p>
        </w:tc>
        <w:tc>
          <w:tcPr>
            <w:tcW w:w="650" w:type="pct"/>
            <w:tcBorders>
              <w:top w:val="single" w:sz="6" w:space="0" w:color="000000"/>
              <w:left w:val="single" w:sz="6" w:space="0" w:color="000000"/>
              <w:bottom w:val="single" w:sz="6" w:space="0" w:color="000000"/>
              <w:right w:val="single" w:sz="6" w:space="0" w:color="000000"/>
            </w:tcBorders>
            <w:hideMark/>
          </w:tcPr>
          <w:p w14:paraId="1D75EE71"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50492AA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2A4C2D0"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49D936A"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2.5.2</w:t>
            </w:r>
          </w:p>
        </w:tc>
        <w:tc>
          <w:tcPr>
            <w:tcW w:w="2500" w:type="pct"/>
            <w:tcBorders>
              <w:top w:val="single" w:sz="6" w:space="0" w:color="000000"/>
              <w:left w:val="single" w:sz="6" w:space="0" w:color="000000"/>
              <w:bottom w:val="single" w:sz="6" w:space="0" w:color="000000"/>
              <w:right w:val="single" w:sz="6" w:space="0" w:color="000000"/>
            </w:tcBorders>
            <w:hideMark/>
          </w:tcPr>
          <w:p w14:paraId="2C2CFF4F"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чоловіки, з них:</w:t>
            </w:r>
          </w:p>
        </w:tc>
        <w:tc>
          <w:tcPr>
            <w:tcW w:w="650" w:type="pct"/>
            <w:tcBorders>
              <w:top w:val="single" w:sz="6" w:space="0" w:color="000000"/>
              <w:left w:val="single" w:sz="6" w:space="0" w:color="000000"/>
              <w:bottom w:val="single" w:sz="6" w:space="0" w:color="000000"/>
              <w:right w:val="single" w:sz="6" w:space="0" w:color="000000"/>
            </w:tcBorders>
            <w:hideMark/>
          </w:tcPr>
          <w:p w14:paraId="554B3D35"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42780D5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6A65E25"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5D250DF"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2.5.2.1</w:t>
            </w:r>
          </w:p>
        </w:tc>
        <w:tc>
          <w:tcPr>
            <w:tcW w:w="2500" w:type="pct"/>
            <w:tcBorders>
              <w:top w:val="single" w:sz="6" w:space="0" w:color="000000"/>
              <w:left w:val="single" w:sz="6" w:space="0" w:color="000000"/>
              <w:bottom w:val="single" w:sz="6" w:space="0" w:color="000000"/>
              <w:right w:val="single" w:sz="6" w:space="0" w:color="000000"/>
            </w:tcBorders>
            <w:hideMark/>
          </w:tcPr>
          <w:p w14:paraId="00755468"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інвалідністю I групи підгрупи А</w:t>
            </w:r>
          </w:p>
        </w:tc>
        <w:tc>
          <w:tcPr>
            <w:tcW w:w="650" w:type="pct"/>
            <w:tcBorders>
              <w:top w:val="single" w:sz="6" w:space="0" w:color="000000"/>
              <w:left w:val="single" w:sz="6" w:space="0" w:color="000000"/>
              <w:bottom w:val="single" w:sz="6" w:space="0" w:color="000000"/>
              <w:right w:val="single" w:sz="6" w:space="0" w:color="000000"/>
            </w:tcBorders>
            <w:hideMark/>
          </w:tcPr>
          <w:p w14:paraId="3033C1A5"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4C98A2B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7AB388F"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7767AA6"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2.5.2.2</w:t>
            </w:r>
          </w:p>
        </w:tc>
        <w:tc>
          <w:tcPr>
            <w:tcW w:w="2500" w:type="pct"/>
            <w:tcBorders>
              <w:top w:val="single" w:sz="6" w:space="0" w:color="000000"/>
              <w:left w:val="single" w:sz="6" w:space="0" w:color="000000"/>
              <w:bottom w:val="single" w:sz="6" w:space="0" w:color="000000"/>
              <w:right w:val="single" w:sz="6" w:space="0" w:color="000000"/>
            </w:tcBorders>
            <w:hideMark/>
          </w:tcPr>
          <w:p w14:paraId="674BF789"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інвалідністю I групи підгрупи Б</w:t>
            </w:r>
          </w:p>
        </w:tc>
        <w:tc>
          <w:tcPr>
            <w:tcW w:w="650" w:type="pct"/>
            <w:tcBorders>
              <w:top w:val="single" w:sz="6" w:space="0" w:color="000000"/>
              <w:left w:val="single" w:sz="6" w:space="0" w:color="000000"/>
              <w:bottom w:val="single" w:sz="6" w:space="0" w:color="000000"/>
              <w:right w:val="single" w:sz="6" w:space="0" w:color="000000"/>
            </w:tcBorders>
            <w:hideMark/>
          </w:tcPr>
          <w:p w14:paraId="68643CAD"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6878A6F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5762F2F"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EA5C16D"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2.5.2.3</w:t>
            </w:r>
          </w:p>
        </w:tc>
        <w:tc>
          <w:tcPr>
            <w:tcW w:w="2500" w:type="pct"/>
            <w:tcBorders>
              <w:top w:val="single" w:sz="6" w:space="0" w:color="000000"/>
              <w:left w:val="single" w:sz="6" w:space="0" w:color="000000"/>
              <w:bottom w:val="single" w:sz="6" w:space="0" w:color="000000"/>
              <w:right w:val="single" w:sz="6" w:space="0" w:color="000000"/>
            </w:tcBorders>
            <w:hideMark/>
          </w:tcPr>
          <w:p w14:paraId="37FA7FFD"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інвалідністю II групи</w:t>
            </w:r>
          </w:p>
        </w:tc>
        <w:tc>
          <w:tcPr>
            <w:tcW w:w="650" w:type="pct"/>
            <w:tcBorders>
              <w:top w:val="single" w:sz="6" w:space="0" w:color="000000"/>
              <w:left w:val="single" w:sz="6" w:space="0" w:color="000000"/>
              <w:bottom w:val="single" w:sz="6" w:space="0" w:color="000000"/>
              <w:right w:val="single" w:sz="6" w:space="0" w:color="000000"/>
            </w:tcBorders>
            <w:hideMark/>
          </w:tcPr>
          <w:p w14:paraId="200CDD76"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2898B576"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A9C98B1"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1FCE436"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2.5.2.4</w:t>
            </w:r>
          </w:p>
        </w:tc>
        <w:tc>
          <w:tcPr>
            <w:tcW w:w="2500" w:type="pct"/>
            <w:tcBorders>
              <w:top w:val="single" w:sz="6" w:space="0" w:color="000000"/>
              <w:left w:val="single" w:sz="6" w:space="0" w:color="000000"/>
              <w:bottom w:val="single" w:sz="6" w:space="0" w:color="000000"/>
              <w:right w:val="single" w:sz="6" w:space="0" w:color="000000"/>
            </w:tcBorders>
            <w:hideMark/>
          </w:tcPr>
          <w:p w14:paraId="7DCB9FB0"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інвалідністю III групи</w:t>
            </w:r>
          </w:p>
        </w:tc>
        <w:tc>
          <w:tcPr>
            <w:tcW w:w="650" w:type="pct"/>
            <w:tcBorders>
              <w:top w:val="single" w:sz="6" w:space="0" w:color="000000"/>
              <w:left w:val="single" w:sz="6" w:space="0" w:color="000000"/>
              <w:bottom w:val="single" w:sz="6" w:space="0" w:color="000000"/>
              <w:right w:val="single" w:sz="6" w:space="0" w:color="000000"/>
            </w:tcBorders>
            <w:hideMark/>
          </w:tcPr>
          <w:p w14:paraId="07BA2C5C"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0C447DD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39540E6"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49A943F" w14:textId="77777777" w:rsidR="00DF4902" w:rsidRPr="00CA1830" w:rsidRDefault="00DF4902" w:rsidP="00291F67">
            <w:pPr>
              <w:spacing w:before="150" w:after="150" w:line="240" w:lineRule="auto"/>
              <w:jc w:val="center"/>
              <w:rPr>
                <w:rFonts w:ascii="Times New Roman" w:eastAsia="Times New Roman" w:hAnsi="Times New Roman" w:cs="Times New Roman"/>
                <w:sz w:val="6"/>
                <w:szCs w:val="24"/>
                <w:lang w:eastAsia="ru-RU"/>
              </w:rPr>
            </w:pPr>
          </w:p>
        </w:tc>
        <w:tc>
          <w:tcPr>
            <w:tcW w:w="2500" w:type="pct"/>
            <w:tcBorders>
              <w:top w:val="single" w:sz="6" w:space="0" w:color="000000"/>
              <w:left w:val="single" w:sz="6" w:space="0" w:color="000000"/>
              <w:bottom w:val="single" w:sz="6" w:space="0" w:color="000000"/>
              <w:right w:val="single" w:sz="6" w:space="0" w:color="000000"/>
            </w:tcBorders>
            <w:hideMark/>
          </w:tcPr>
          <w:p w14:paraId="5935F579"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причиною інвалідності, якої є, зокрема:</w:t>
            </w:r>
          </w:p>
        </w:tc>
        <w:tc>
          <w:tcPr>
            <w:tcW w:w="650" w:type="pct"/>
            <w:tcBorders>
              <w:top w:val="single" w:sz="6" w:space="0" w:color="000000"/>
              <w:left w:val="single" w:sz="6" w:space="0" w:color="000000"/>
              <w:bottom w:val="single" w:sz="6" w:space="0" w:color="000000"/>
              <w:right w:val="single" w:sz="6" w:space="0" w:color="000000"/>
            </w:tcBorders>
            <w:hideMark/>
          </w:tcPr>
          <w:p w14:paraId="061712D4"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3E3A09C3"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7D67589"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FE7A733"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2.5.3</w:t>
            </w:r>
          </w:p>
        </w:tc>
        <w:tc>
          <w:tcPr>
            <w:tcW w:w="2500" w:type="pct"/>
            <w:tcBorders>
              <w:top w:val="single" w:sz="6" w:space="0" w:color="000000"/>
              <w:left w:val="single" w:sz="6" w:space="0" w:color="000000"/>
              <w:bottom w:val="single" w:sz="6" w:space="0" w:color="000000"/>
              <w:right w:val="single" w:sz="6" w:space="0" w:color="000000"/>
            </w:tcBorders>
            <w:hideMark/>
          </w:tcPr>
          <w:p w14:paraId="15061BBB"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центральної нервової системи</w:t>
            </w:r>
          </w:p>
        </w:tc>
        <w:tc>
          <w:tcPr>
            <w:tcW w:w="650" w:type="pct"/>
            <w:tcBorders>
              <w:top w:val="single" w:sz="6" w:space="0" w:color="000000"/>
              <w:left w:val="single" w:sz="6" w:space="0" w:color="000000"/>
              <w:bottom w:val="single" w:sz="6" w:space="0" w:color="000000"/>
              <w:right w:val="single" w:sz="6" w:space="0" w:color="000000"/>
            </w:tcBorders>
            <w:hideMark/>
          </w:tcPr>
          <w:p w14:paraId="2662A45C"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31482594"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 з питань охорони здоров’я/ надавачі соціальних послуг/ заклади охорони здоров’я</w:t>
            </w:r>
          </w:p>
        </w:tc>
      </w:tr>
      <w:tr w:rsidR="00DF4902" w:rsidRPr="00CA1830" w14:paraId="4B74B956"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967C949"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2.5.4</w:t>
            </w:r>
          </w:p>
        </w:tc>
        <w:tc>
          <w:tcPr>
            <w:tcW w:w="2500" w:type="pct"/>
            <w:tcBorders>
              <w:top w:val="single" w:sz="6" w:space="0" w:color="000000"/>
              <w:left w:val="single" w:sz="6" w:space="0" w:color="000000"/>
              <w:bottom w:val="single" w:sz="6" w:space="0" w:color="000000"/>
              <w:right w:val="single" w:sz="6" w:space="0" w:color="000000"/>
            </w:tcBorders>
            <w:hideMark/>
          </w:tcPr>
          <w:p w14:paraId="5DA1B80E"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кістково-м’язової системи та сполучної тканини, що супроводжуються порушенням рухової активності</w:t>
            </w:r>
          </w:p>
        </w:tc>
        <w:tc>
          <w:tcPr>
            <w:tcW w:w="650" w:type="pct"/>
            <w:tcBorders>
              <w:top w:val="single" w:sz="6" w:space="0" w:color="000000"/>
              <w:left w:val="single" w:sz="6" w:space="0" w:color="000000"/>
              <w:bottom w:val="single" w:sz="6" w:space="0" w:color="000000"/>
              <w:right w:val="single" w:sz="6" w:space="0" w:color="000000"/>
            </w:tcBorders>
            <w:hideMark/>
          </w:tcPr>
          <w:p w14:paraId="201ED651"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5A10A41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9E4A228"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7F6F90C"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2.5.5</w:t>
            </w:r>
          </w:p>
        </w:tc>
        <w:tc>
          <w:tcPr>
            <w:tcW w:w="2500" w:type="pct"/>
            <w:tcBorders>
              <w:top w:val="single" w:sz="6" w:space="0" w:color="000000"/>
              <w:left w:val="single" w:sz="6" w:space="0" w:color="000000"/>
              <w:bottom w:val="single" w:sz="6" w:space="0" w:color="000000"/>
              <w:right w:val="single" w:sz="6" w:space="0" w:color="000000"/>
            </w:tcBorders>
            <w:hideMark/>
          </w:tcPr>
          <w:p w14:paraId="38BD3546"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розлади психіки та поведінки</w:t>
            </w:r>
          </w:p>
        </w:tc>
        <w:tc>
          <w:tcPr>
            <w:tcW w:w="650" w:type="pct"/>
            <w:tcBorders>
              <w:top w:val="single" w:sz="6" w:space="0" w:color="000000"/>
              <w:left w:val="single" w:sz="6" w:space="0" w:color="000000"/>
              <w:bottom w:val="single" w:sz="6" w:space="0" w:color="000000"/>
              <w:right w:val="single" w:sz="6" w:space="0" w:color="000000"/>
            </w:tcBorders>
            <w:hideMark/>
          </w:tcPr>
          <w:p w14:paraId="4DB19831"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312880D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F3B996B"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32DCCBF"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2.5.6</w:t>
            </w:r>
          </w:p>
        </w:tc>
        <w:tc>
          <w:tcPr>
            <w:tcW w:w="2500" w:type="pct"/>
            <w:tcBorders>
              <w:top w:val="single" w:sz="6" w:space="0" w:color="000000"/>
              <w:left w:val="single" w:sz="6" w:space="0" w:color="000000"/>
              <w:bottom w:val="single" w:sz="6" w:space="0" w:color="000000"/>
              <w:right w:val="single" w:sz="6" w:space="0" w:color="000000"/>
            </w:tcBorders>
            <w:hideMark/>
          </w:tcPr>
          <w:p w14:paraId="1F148ABD"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ока та його придаткового апарату, що супроводжуються порушенням зору,</w:t>
            </w:r>
          </w:p>
        </w:tc>
        <w:tc>
          <w:tcPr>
            <w:tcW w:w="650" w:type="pct"/>
            <w:tcBorders>
              <w:top w:val="single" w:sz="6" w:space="0" w:color="000000"/>
              <w:left w:val="single" w:sz="6" w:space="0" w:color="000000"/>
              <w:bottom w:val="single" w:sz="6" w:space="0" w:color="000000"/>
              <w:right w:val="single" w:sz="6" w:space="0" w:color="000000"/>
            </w:tcBorders>
            <w:hideMark/>
          </w:tcPr>
          <w:p w14:paraId="721B35D8"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18EDA0B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4A8251D"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C799142"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2.5.7</w:t>
            </w:r>
          </w:p>
        </w:tc>
        <w:tc>
          <w:tcPr>
            <w:tcW w:w="2500" w:type="pct"/>
            <w:tcBorders>
              <w:top w:val="single" w:sz="6" w:space="0" w:color="000000"/>
              <w:left w:val="single" w:sz="6" w:space="0" w:color="000000"/>
              <w:bottom w:val="single" w:sz="6" w:space="0" w:color="000000"/>
              <w:right w:val="single" w:sz="6" w:space="0" w:color="000000"/>
            </w:tcBorders>
            <w:hideMark/>
          </w:tcPr>
          <w:p w14:paraId="3EC686B0"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вуха та соскоподібного відростка, що супроводжуються порушенням слуху</w:t>
            </w:r>
          </w:p>
        </w:tc>
        <w:tc>
          <w:tcPr>
            <w:tcW w:w="650" w:type="pct"/>
            <w:tcBorders>
              <w:top w:val="single" w:sz="6" w:space="0" w:color="000000"/>
              <w:left w:val="single" w:sz="6" w:space="0" w:color="000000"/>
              <w:bottom w:val="single" w:sz="6" w:space="0" w:color="000000"/>
              <w:right w:val="single" w:sz="6" w:space="0" w:color="000000"/>
            </w:tcBorders>
            <w:hideMark/>
          </w:tcPr>
          <w:p w14:paraId="6129F57D" w14:textId="77777777" w:rsidR="00DF4902" w:rsidRPr="00667936" w:rsidRDefault="00DF4902" w:rsidP="00291F67">
            <w:pPr>
              <w:spacing w:before="150" w:after="15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21BB974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B9B36A9"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1A48F98"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2.6</w:t>
            </w:r>
          </w:p>
        </w:tc>
        <w:tc>
          <w:tcPr>
            <w:tcW w:w="2500" w:type="pct"/>
            <w:tcBorders>
              <w:top w:val="single" w:sz="6" w:space="0" w:color="000000"/>
              <w:left w:val="single" w:sz="6" w:space="0" w:color="000000"/>
              <w:bottom w:val="single" w:sz="6" w:space="0" w:color="000000"/>
              <w:right w:val="single" w:sz="6" w:space="0" w:color="000000"/>
            </w:tcBorders>
            <w:hideMark/>
          </w:tcPr>
          <w:p w14:paraId="11258DB1"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повнолітніх недієздатних осіб,</w:t>
            </w:r>
            <w:r w:rsidRPr="00CA1830">
              <w:rPr>
                <w:rFonts w:ascii="Times New Roman" w:eastAsia="Times New Roman" w:hAnsi="Times New Roman" w:cs="Times New Roman"/>
                <w:sz w:val="24"/>
                <w:szCs w:val="24"/>
                <w:lang w:eastAsia="ru-RU"/>
              </w:rPr>
              <w:br/>
            </w:r>
            <w:r w:rsidRPr="00CA1830">
              <w:rPr>
                <w:rFonts w:ascii="Times New Roman" w:eastAsia="Times New Roman" w:hAnsi="Times New Roman" w:cs="Times New Roman"/>
                <w:b/>
                <w:bCs/>
                <w:i/>
                <w:iCs/>
                <w:sz w:val="24"/>
                <w:szCs w:val="24"/>
                <w:lang w:eastAsia="ru-RU"/>
              </w:rPr>
              <w:t>яким не призначено опікуна</w:t>
            </w:r>
          </w:p>
        </w:tc>
        <w:tc>
          <w:tcPr>
            <w:tcW w:w="650" w:type="pct"/>
            <w:tcBorders>
              <w:top w:val="single" w:sz="6" w:space="0" w:color="000000"/>
              <w:left w:val="single" w:sz="6" w:space="0" w:color="000000"/>
              <w:bottom w:val="single" w:sz="6" w:space="0" w:color="000000"/>
              <w:right w:val="single" w:sz="6" w:space="0" w:color="000000"/>
            </w:tcBorders>
            <w:hideMark/>
          </w:tcPr>
          <w:p w14:paraId="68B9801D" w14:textId="77777777" w:rsidR="00DF4902" w:rsidRPr="00667936"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2F74B6F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D3EA6F0"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C8CB593"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lastRenderedPageBreak/>
              <w:t>2.7</w:t>
            </w:r>
          </w:p>
        </w:tc>
        <w:tc>
          <w:tcPr>
            <w:tcW w:w="2500" w:type="pct"/>
            <w:tcBorders>
              <w:top w:val="single" w:sz="6" w:space="0" w:color="000000"/>
              <w:left w:val="single" w:sz="6" w:space="0" w:color="000000"/>
              <w:bottom w:val="single" w:sz="6" w:space="0" w:color="000000"/>
              <w:right w:val="single" w:sz="6" w:space="0" w:color="000000"/>
            </w:tcBorders>
            <w:hideMark/>
          </w:tcPr>
          <w:p w14:paraId="3D1ED3D8"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повнолітніх осіб дієздатність яких обмежена, яким не призначено піклувальника</w:t>
            </w:r>
          </w:p>
        </w:tc>
        <w:tc>
          <w:tcPr>
            <w:tcW w:w="650" w:type="pct"/>
            <w:tcBorders>
              <w:top w:val="single" w:sz="6" w:space="0" w:color="000000"/>
              <w:left w:val="single" w:sz="6" w:space="0" w:color="000000"/>
              <w:bottom w:val="single" w:sz="6" w:space="0" w:color="000000"/>
              <w:right w:val="single" w:sz="6" w:space="0" w:color="000000"/>
            </w:tcBorders>
            <w:hideMark/>
          </w:tcPr>
          <w:p w14:paraId="62B1E0A8" w14:textId="77777777" w:rsidR="00DF4902" w:rsidRPr="00667936"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5D04690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C0B0880"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796F3CB"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2.8</w:t>
            </w:r>
          </w:p>
        </w:tc>
        <w:tc>
          <w:tcPr>
            <w:tcW w:w="2500" w:type="pct"/>
            <w:tcBorders>
              <w:top w:val="single" w:sz="6" w:space="0" w:color="000000"/>
              <w:left w:val="single" w:sz="6" w:space="0" w:color="000000"/>
              <w:bottom w:val="single" w:sz="6" w:space="0" w:color="000000"/>
              <w:right w:val="single" w:sz="6" w:space="0" w:color="000000"/>
            </w:tcBorders>
            <w:hideMark/>
          </w:tcPr>
          <w:p w14:paraId="35138BD6"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повнолітніх осіб, які потребують паліативного допомоги</w:t>
            </w:r>
          </w:p>
        </w:tc>
        <w:tc>
          <w:tcPr>
            <w:tcW w:w="650" w:type="pct"/>
            <w:tcBorders>
              <w:top w:val="single" w:sz="6" w:space="0" w:color="000000"/>
              <w:left w:val="single" w:sz="6" w:space="0" w:color="000000"/>
              <w:bottom w:val="single" w:sz="6" w:space="0" w:color="000000"/>
              <w:right w:val="single" w:sz="6" w:space="0" w:color="000000"/>
            </w:tcBorders>
            <w:hideMark/>
          </w:tcPr>
          <w:p w14:paraId="49E86975" w14:textId="77777777" w:rsidR="00DF4902" w:rsidRPr="00F624BD"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220</w:t>
            </w:r>
          </w:p>
        </w:tc>
        <w:tc>
          <w:tcPr>
            <w:tcW w:w="0" w:type="auto"/>
            <w:vMerge/>
            <w:tcBorders>
              <w:top w:val="single" w:sz="6" w:space="0" w:color="000000"/>
              <w:left w:val="single" w:sz="6" w:space="0" w:color="000000"/>
              <w:bottom w:val="single" w:sz="6" w:space="0" w:color="000000"/>
              <w:right w:val="single" w:sz="6" w:space="0" w:color="000000"/>
            </w:tcBorders>
            <w:hideMark/>
          </w:tcPr>
          <w:p w14:paraId="742289B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60C7EE0"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E520577"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2.9</w:t>
            </w:r>
          </w:p>
        </w:tc>
        <w:tc>
          <w:tcPr>
            <w:tcW w:w="2500" w:type="pct"/>
            <w:tcBorders>
              <w:top w:val="single" w:sz="6" w:space="0" w:color="000000"/>
              <w:left w:val="single" w:sz="6" w:space="0" w:color="000000"/>
              <w:bottom w:val="single" w:sz="6" w:space="0" w:color="000000"/>
              <w:right w:val="single" w:sz="6" w:space="0" w:color="000000"/>
            </w:tcBorders>
            <w:hideMark/>
          </w:tcPr>
          <w:p w14:paraId="2BA8A6E2"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осіб з інвалідністю у віці 18</w:t>
            </w:r>
            <w:r w:rsidRPr="00CA1830">
              <w:rPr>
                <w:rFonts w:ascii="Times New Roman" w:eastAsia="Times New Roman" w:hAnsi="Times New Roman" w:cs="Times New Roman"/>
                <w:sz w:val="24"/>
                <w:szCs w:val="24"/>
                <w:lang w:eastAsia="ru-RU"/>
              </w:rPr>
              <w:t>-</w:t>
            </w:r>
            <w:r w:rsidRPr="00CA1830">
              <w:rPr>
                <w:rFonts w:ascii="Times New Roman" w:eastAsia="Times New Roman" w:hAnsi="Times New Roman" w:cs="Times New Roman"/>
                <w:b/>
                <w:bCs/>
                <w:i/>
                <w:iCs/>
                <w:sz w:val="24"/>
                <w:szCs w:val="24"/>
                <w:lang w:eastAsia="ru-RU"/>
              </w:rPr>
              <w:t>35 років, з них:</w:t>
            </w:r>
          </w:p>
        </w:tc>
        <w:tc>
          <w:tcPr>
            <w:tcW w:w="650" w:type="pct"/>
            <w:tcBorders>
              <w:top w:val="single" w:sz="6" w:space="0" w:color="000000"/>
              <w:left w:val="single" w:sz="6" w:space="0" w:color="000000"/>
              <w:bottom w:val="single" w:sz="6" w:space="0" w:color="000000"/>
              <w:right w:val="single" w:sz="6" w:space="0" w:color="000000"/>
            </w:tcBorders>
            <w:hideMark/>
          </w:tcPr>
          <w:p w14:paraId="0017014D" w14:textId="77777777" w:rsidR="00DF4902" w:rsidRPr="00667936"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0D99883F"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18B66E5"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86C4264"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2.9.1</w:t>
            </w:r>
          </w:p>
        </w:tc>
        <w:tc>
          <w:tcPr>
            <w:tcW w:w="2500" w:type="pct"/>
            <w:tcBorders>
              <w:top w:val="single" w:sz="6" w:space="0" w:color="000000"/>
              <w:left w:val="single" w:sz="6" w:space="0" w:color="000000"/>
              <w:bottom w:val="single" w:sz="6" w:space="0" w:color="000000"/>
              <w:right w:val="single" w:sz="6" w:space="0" w:color="000000"/>
            </w:tcBorders>
            <w:hideMark/>
          </w:tcPr>
          <w:p w14:paraId="2C3BD6FD"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0EB36787" w14:textId="77777777" w:rsidR="00DF4902" w:rsidRPr="00667936"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139761B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445A711"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BF71D62"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2.9.2</w:t>
            </w:r>
          </w:p>
        </w:tc>
        <w:tc>
          <w:tcPr>
            <w:tcW w:w="2500" w:type="pct"/>
            <w:tcBorders>
              <w:top w:val="single" w:sz="6" w:space="0" w:color="000000"/>
              <w:left w:val="single" w:sz="6" w:space="0" w:color="000000"/>
              <w:bottom w:val="single" w:sz="6" w:space="0" w:color="000000"/>
              <w:right w:val="single" w:sz="6" w:space="0" w:color="000000"/>
            </w:tcBorders>
            <w:hideMark/>
          </w:tcPr>
          <w:p w14:paraId="622F094C"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жіночої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41849A80" w14:textId="77777777" w:rsidR="00DF4902" w:rsidRPr="00667936"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1727FDF0"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484826E"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F2730F0"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2.9.3</w:t>
            </w:r>
          </w:p>
        </w:tc>
        <w:tc>
          <w:tcPr>
            <w:tcW w:w="2500" w:type="pct"/>
            <w:tcBorders>
              <w:top w:val="single" w:sz="6" w:space="0" w:color="000000"/>
              <w:left w:val="single" w:sz="6" w:space="0" w:color="000000"/>
              <w:bottom w:val="single" w:sz="6" w:space="0" w:color="000000"/>
              <w:right w:val="single" w:sz="6" w:space="0" w:color="000000"/>
            </w:tcBorders>
            <w:hideMark/>
          </w:tcPr>
          <w:p w14:paraId="0D8D211C"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причиною інвалідності, якої є, зокрема:</w:t>
            </w:r>
          </w:p>
        </w:tc>
        <w:tc>
          <w:tcPr>
            <w:tcW w:w="650" w:type="pct"/>
            <w:tcBorders>
              <w:top w:val="single" w:sz="6" w:space="0" w:color="000000"/>
              <w:left w:val="single" w:sz="6" w:space="0" w:color="000000"/>
              <w:bottom w:val="single" w:sz="6" w:space="0" w:color="000000"/>
              <w:right w:val="single" w:sz="6" w:space="0" w:color="000000"/>
            </w:tcBorders>
            <w:hideMark/>
          </w:tcPr>
          <w:p w14:paraId="7A3BF24E" w14:textId="77777777" w:rsidR="00DF4902" w:rsidRPr="00667936"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68CB90F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4FD6EDB"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A8CB317"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2.9.3.1</w:t>
            </w:r>
          </w:p>
        </w:tc>
        <w:tc>
          <w:tcPr>
            <w:tcW w:w="2500" w:type="pct"/>
            <w:tcBorders>
              <w:top w:val="single" w:sz="6" w:space="0" w:color="000000"/>
              <w:left w:val="single" w:sz="6" w:space="0" w:color="000000"/>
              <w:bottom w:val="single" w:sz="6" w:space="0" w:color="000000"/>
              <w:right w:val="single" w:sz="6" w:space="0" w:color="000000"/>
            </w:tcBorders>
            <w:hideMark/>
          </w:tcPr>
          <w:p w14:paraId="12BF603C"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центральної нервової системи</w:t>
            </w:r>
          </w:p>
        </w:tc>
        <w:tc>
          <w:tcPr>
            <w:tcW w:w="650" w:type="pct"/>
            <w:tcBorders>
              <w:top w:val="single" w:sz="6" w:space="0" w:color="000000"/>
              <w:left w:val="single" w:sz="6" w:space="0" w:color="000000"/>
              <w:bottom w:val="single" w:sz="6" w:space="0" w:color="000000"/>
              <w:right w:val="single" w:sz="6" w:space="0" w:color="000000"/>
            </w:tcBorders>
            <w:hideMark/>
          </w:tcPr>
          <w:p w14:paraId="52DBA055" w14:textId="77777777" w:rsidR="00DF4902" w:rsidRPr="00667936"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4EA2C21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01677B1"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992BABA"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2.9.3.2</w:t>
            </w:r>
          </w:p>
        </w:tc>
        <w:tc>
          <w:tcPr>
            <w:tcW w:w="2500" w:type="pct"/>
            <w:tcBorders>
              <w:top w:val="single" w:sz="6" w:space="0" w:color="000000"/>
              <w:left w:val="single" w:sz="6" w:space="0" w:color="000000"/>
              <w:bottom w:val="single" w:sz="6" w:space="0" w:color="000000"/>
              <w:right w:val="single" w:sz="6" w:space="0" w:color="000000"/>
            </w:tcBorders>
            <w:hideMark/>
          </w:tcPr>
          <w:p w14:paraId="2D122C04"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кістково-м’язової системи та сполучної тканини, що супроводжуються порушенням рухової активності</w:t>
            </w:r>
          </w:p>
        </w:tc>
        <w:tc>
          <w:tcPr>
            <w:tcW w:w="650" w:type="pct"/>
            <w:tcBorders>
              <w:top w:val="single" w:sz="6" w:space="0" w:color="000000"/>
              <w:left w:val="single" w:sz="6" w:space="0" w:color="000000"/>
              <w:bottom w:val="single" w:sz="6" w:space="0" w:color="000000"/>
              <w:right w:val="single" w:sz="6" w:space="0" w:color="000000"/>
            </w:tcBorders>
            <w:hideMark/>
          </w:tcPr>
          <w:p w14:paraId="2D2F6301" w14:textId="77777777" w:rsidR="00DF4902" w:rsidRPr="00667936" w:rsidRDefault="00DF4902" w:rsidP="00291F67">
            <w:pPr>
              <w:spacing w:before="150" w:after="150" w:line="240" w:lineRule="auto"/>
              <w:rPr>
                <w:rFonts w:ascii="Times New Roman" w:eastAsia="Times New Roman" w:hAnsi="Times New Roman" w:cs="Times New Roman"/>
                <w:sz w:val="24"/>
                <w:szCs w:val="24"/>
                <w:lang w:val="uk-UA" w:eastAsia="ru-RU"/>
              </w:rPr>
            </w:pPr>
            <w:r w:rsidRPr="00667936">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0DF5F72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4A1AC2B"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8FA9ECF"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2.9.3.3</w:t>
            </w:r>
          </w:p>
        </w:tc>
        <w:tc>
          <w:tcPr>
            <w:tcW w:w="2500" w:type="pct"/>
            <w:tcBorders>
              <w:top w:val="single" w:sz="6" w:space="0" w:color="000000"/>
              <w:left w:val="single" w:sz="6" w:space="0" w:color="000000"/>
              <w:bottom w:val="single" w:sz="6" w:space="0" w:color="000000"/>
              <w:right w:val="single" w:sz="6" w:space="0" w:color="000000"/>
            </w:tcBorders>
            <w:hideMark/>
          </w:tcPr>
          <w:p w14:paraId="71AB5F69"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розлади психіки та поведінки</w:t>
            </w:r>
          </w:p>
        </w:tc>
        <w:tc>
          <w:tcPr>
            <w:tcW w:w="650" w:type="pct"/>
            <w:tcBorders>
              <w:top w:val="single" w:sz="6" w:space="0" w:color="000000"/>
              <w:left w:val="single" w:sz="6" w:space="0" w:color="000000"/>
              <w:bottom w:val="single" w:sz="6" w:space="0" w:color="000000"/>
              <w:right w:val="single" w:sz="6" w:space="0" w:color="000000"/>
            </w:tcBorders>
            <w:hideMark/>
          </w:tcPr>
          <w:p w14:paraId="567834C8" w14:textId="77777777" w:rsidR="00DF4902" w:rsidRPr="00CC40F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5C8DBD3D"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337988D"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956D3C1"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2.9.3.4</w:t>
            </w:r>
          </w:p>
        </w:tc>
        <w:tc>
          <w:tcPr>
            <w:tcW w:w="2500" w:type="pct"/>
            <w:tcBorders>
              <w:top w:val="single" w:sz="6" w:space="0" w:color="000000"/>
              <w:left w:val="single" w:sz="6" w:space="0" w:color="000000"/>
              <w:bottom w:val="single" w:sz="6" w:space="0" w:color="000000"/>
              <w:right w:val="single" w:sz="6" w:space="0" w:color="000000"/>
            </w:tcBorders>
            <w:hideMark/>
          </w:tcPr>
          <w:p w14:paraId="63063654"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ока та його придаткового апарату, що супроводжуються порушенням зору</w:t>
            </w:r>
          </w:p>
        </w:tc>
        <w:tc>
          <w:tcPr>
            <w:tcW w:w="650" w:type="pct"/>
            <w:tcBorders>
              <w:top w:val="single" w:sz="6" w:space="0" w:color="000000"/>
              <w:left w:val="single" w:sz="6" w:space="0" w:color="000000"/>
              <w:bottom w:val="single" w:sz="6" w:space="0" w:color="000000"/>
              <w:right w:val="single" w:sz="6" w:space="0" w:color="000000"/>
            </w:tcBorders>
            <w:hideMark/>
          </w:tcPr>
          <w:p w14:paraId="005F1C98" w14:textId="77777777" w:rsidR="00DF4902" w:rsidRPr="00CC40F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5BD8B22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5EE4E1C"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6E4304B"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2.9.3.5</w:t>
            </w:r>
          </w:p>
        </w:tc>
        <w:tc>
          <w:tcPr>
            <w:tcW w:w="2500" w:type="pct"/>
            <w:tcBorders>
              <w:top w:val="single" w:sz="6" w:space="0" w:color="000000"/>
              <w:left w:val="single" w:sz="6" w:space="0" w:color="000000"/>
              <w:bottom w:val="single" w:sz="6" w:space="0" w:color="000000"/>
              <w:right w:val="single" w:sz="6" w:space="0" w:color="000000"/>
            </w:tcBorders>
            <w:hideMark/>
          </w:tcPr>
          <w:p w14:paraId="1B1D6346"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хвороби вуха та соскоподібного відростка, що супроводжуються порушенням слуху</w:t>
            </w:r>
          </w:p>
        </w:tc>
        <w:tc>
          <w:tcPr>
            <w:tcW w:w="650" w:type="pct"/>
            <w:tcBorders>
              <w:top w:val="single" w:sz="6" w:space="0" w:color="000000"/>
              <w:left w:val="single" w:sz="6" w:space="0" w:color="000000"/>
              <w:bottom w:val="single" w:sz="6" w:space="0" w:color="000000"/>
              <w:right w:val="single" w:sz="6" w:space="0" w:color="000000"/>
            </w:tcBorders>
            <w:hideMark/>
          </w:tcPr>
          <w:p w14:paraId="5176267B" w14:textId="77777777" w:rsidR="00DF4902" w:rsidRPr="00CC40F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3CAF236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8C835E7"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2374F47"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2.10</w:t>
            </w:r>
          </w:p>
        </w:tc>
        <w:tc>
          <w:tcPr>
            <w:tcW w:w="2500" w:type="pct"/>
            <w:tcBorders>
              <w:top w:val="single" w:sz="6" w:space="0" w:color="000000"/>
              <w:left w:val="single" w:sz="6" w:space="0" w:color="000000"/>
              <w:bottom w:val="single" w:sz="6" w:space="0" w:color="000000"/>
              <w:right w:val="single" w:sz="6" w:space="0" w:color="000000"/>
            </w:tcBorders>
            <w:hideMark/>
          </w:tcPr>
          <w:p w14:paraId="5EE93F17"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осіб з інвалідністю у віці 36</w:t>
            </w:r>
            <w:r w:rsidRPr="00CA1830">
              <w:rPr>
                <w:rFonts w:ascii="Times New Roman" w:eastAsia="Times New Roman" w:hAnsi="Times New Roman" w:cs="Times New Roman"/>
                <w:sz w:val="24"/>
                <w:szCs w:val="24"/>
                <w:lang w:eastAsia="ru-RU"/>
              </w:rPr>
              <w:t>-</w:t>
            </w:r>
            <w:r w:rsidRPr="00CA1830">
              <w:rPr>
                <w:rFonts w:ascii="Times New Roman" w:eastAsia="Times New Roman" w:hAnsi="Times New Roman" w:cs="Times New Roman"/>
                <w:b/>
                <w:bCs/>
                <w:i/>
                <w:iCs/>
                <w:sz w:val="24"/>
                <w:szCs w:val="24"/>
                <w:lang w:eastAsia="ru-RU"/>
              </w:rPr>
              <w:t>59 років,</w:t>
            </w:r>
            <w:r w:rsidRPr="00CA1830">
              <w:rPr>
                <w:rFonts w:ascii="Times New Roman" w:eastAsia="Times New Roman" w:hAnsi="Times New Roman" w:cs="Times New Roman"/>
                <w:sz w:val="24"/>
                <w:szCs w:val="24"/>
                <w:lang w:eastAsia="ru-RU"/>
              </w:rPr>
              <w:br/>
            </w:r>
            <w:r w:rsidRPr="00CA1830">
              <w:rPr>
                <w:rFonts w:ascii="Times New Roman" w:eastAsia="Times New Roman" w:hAnsi="Times New Roman" w:cs="Times New Roman"/>
                <w:b/>
                <w:bCs/>
                <w:i/>
                <w:iCs/>
                <w:sz w:val="24"/>
                <w:szCs w:val="24"/>
                <w:lang w:eastAsia="ru-RU"/>
              </w:rP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35264F91" w14:textId="77777777" w:rsidR="00DF4902" w:rsidRPr="00CC40FE" w:rsidRDefault="00DF4902" w:rsidP="00291F67">
            <w:pPr>
              <w:spacing w:before="150" w:after="150" w:line="240" w:lineRule="auto"/>
              <w:rPr>
                <w:rFonts w:ascii="Times New Roman" w:eastAsia="Times New Roman" w:hAnsi="Times New Roman" w:cs="Times New Roman"/>
                <w:sz w:val="24"/>
                <w:szCs w:val="24"/>
                <w:lang w:val="uk-UA" w:eastAsia="ru-RU"/>
              </w:rPr>
            </w:pPr>
            <w:r w:rsidRPr="00CC40FE">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19C72AF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4416494A"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3C88F2D"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2.10.1</w:t>
            </w:r>
          </w:p>
        </w:tc>
        <w:tc>
          <w:tcPr>
            <w:tcW w:w="2500" w:type="pct"/>
            <w:tcBorders>
              <w:top w:val="single" w:sz="6" w:space="0" w:color="000000"/>
              <w:left w:val="single" w:sz="6" w:space="0" w:color="000000"/>
              <w:bottom w:val="single" w:sz="6" w:space="0" w:color="000000"/>
              <w:right w:val="single" w:sz="6" w:space="0" w:color="000000"/>
            </w:tcBorders>
            <w:hideMark/>
          </w:tcPr>
          <w:p w14:paraId="402963ED"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0EEB45E1" w14:textId="77777777" w:rsidR="00DF4902" w:rsidRPr="00CC40F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72E486D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B256F8D"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6066B89"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2.10.11</w:t>
            </w:r>
          </w:p>
        </w:tc>
        <w:tc>
          <w:tcPr>
            <w:tcW w:w="2500" w:type="pct"/>
            <w:tcBorders>
              <w:top w:val="single" w:sz="6" w:space="0" w:color="000000"/>
              <w:left w:val="single" w:sz="6" w:space="0" w:color="000000"/>
              <w:bottom w:val="single" w:sz="6" w:space="0" w:color="000000"/>
              <w:right w:val="single" w:sz="6" w:space="0" w:color="000000"/>
            </w:tcBorders>
            <w:hideMark/>
          </w:tcPr>
          <w:p w14:paraId="5F581D77"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жіночої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526F4EFF" w14:textId="77777777" w:rsidR="00DF4902" w:rsidRPr="00CC40F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133674A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31A075B"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563541FF"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2.11</w:t>
            </w:r>
          </w:p>
        </w:tc>
        <w:tc>
          <w:tcPr>
            <w:tcW w:w="2500" w:type="pct"/>
            <w:tcBorders>
              <w:top w:val="single" w:sz="6" w:space="0" w:color="000000"/>
              <w:left w:val="single" w:sz="6" w:space="0" w:color="000000"/>
              <w:bottom w:val="single" w:sz="6" w:space="0" w:color="000000"/>
              <w:right w:val="single" w:sz="6" w:space="0" w:color="000000"/>
            </w:tcBorders>
            <w:hideMark/>
          </w:tcPr>
          <w:p w14:paraId="5431C24E"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осіб з інвалідністю у віці 60 років і більше,</w:t>
            </w:r>
            <w:r w:rsidRPr="00CA1830">
              <w:rPr>
                <w:rFonts w:ascii="Times New Roman" w:eastAsia="Times New Roman" w:hAnsi="Times New Roman" w:cs="Times New Roman"/>
                <w:sz w:val="24"/>
                <w:szCs w:val="24"/>
                <w:lang w:eastAsia="ru-RU"/>
              </w:rPr>
              <w:br/>
            </w:r>
            <w:r w:rsidRPr="00CA1830">
              <w:rPr>
                <w:rFonts w:ascii="Times New Roman" w:eastAsia="Times New Roman" w:hAnsi="Times New Roman" w:cs="Times New Roman"/>
                <w:b/>
                <w:bCs/>
                <w:i/>
                <w:iCs/>
                <w:sz w:val="24"/>
                <w:szCs w:val="24"/>
                <w:lang w:eastAsia="ru-RU"/>
              </w:rP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13F80F0B" w14:textId="77777777" w:rsidR="00DF4902" w:rsidRPr="00CC40F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2E65D14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5F359F2"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898E5E1"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2.11.1</w:t>
            </w:r>
          </w:p>
        </w:tc>
        <w:tc>
          <w:tcPr>
            <w:tcW w:w="2500" w:type="pct"/>
            <w:tcBorders>
              <w:top w:val="single" w:sz="6" w:space="0" w:color="000000"/>
              <w:left w:val="single" w:sz="6" w:space="0" w:color="000000"/>
              <w:bottom w:val="single" w:sz="6" w:space="0" w:color="000000"/>
              <w:right w:val="single" w:sz="6" w:space="0" w:color="000000"/>
            </w:tcBorders>
            <w:hideMark/>
          </w:tcPr>
          <w:p w14:paraId="4CB7CEF1"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428AC419" w14:textId="77777777" w:rsidR="00DF4902" w:rsidRPr="00CA1830" w:rsidRDefault="00DF4902" w:rsidP="00291F67">
            <w:pPr>
              <w:spacing w:before="150" w:after="150" w:line="240" w:lineRule="auto"/>
              <w:rPr>
                <w:rFonts w:ascii="Times New Roman" w:eastAsia="Times New Roman" w:hAnsi="Times New Roman" w:cs="Times New Roman"/>
                <w:sz w:val="6"/>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6091D709"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6D638A08"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3CE8568"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2.11.2</w:t>
            </w:r>
          </w:p>
        </w:tc>
        <w:tc>
          <w:tcPr>
            <w:tcW w:w="2500" w:type="pct"/>
            <w:tcBorders>
              <w:top w:val="single" w:sz="6" w:space="0" w:color="000000"/>
              <w:left w:val="single" w:sz="6" w:space="0" w:color="000000"/>
              <w:bottom w:val="single" w:sz="6" w:space="0" w:color="000000"/>
              <w:right w:val="single" w:sz="6" w:space="0" w:color="000000"/>
            </w:tcBorders>
            <w:hideMark/>
          </w:tcPr>
          <w:p w14:paraId="54E0E795"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жіночої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53212242" w14:textId="77777777" w:rsidR="00DF4902" w:rsidRPr="00414BE1" w:rsidRDefault="00DF4902" w:rsidP="00291F67">
            <w:pPr>
              <w:spacing w:before="150" w:after="15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14:paraId="392C23BB"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1F38436"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EB35197"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2.12</w:t>
            </w:r>
          </w:p>
        </w:tc>
        <w:tc>
          <w:tcPr>
            <w:tcW w:w="2500" w:type="pct"/>
            <w:tcBorders>
              <w:top w:val="single" w:sz="6" w:space="0" w:color="000000"/>
              <w:left w:val="single" w:sz="6" w:space="0" w:color="000000"/>
              <w:bottom w:val="single" w:sz="6" w:space="0" w:color="000000"/>
              <w:right w:val="single" w:sz="6" w:space="0" w:color="000000"/>
            </w:tcBorders>
            <w:hideMark/>
          </w:tcPr>
          <w:p w14:paraId="604DCAEC"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повнолітніх осіб з інвалідністю, які отримують в громаді послуги з реабілітації, з них:</w:t>
            </w:r>
          </w:p>
        </w:tc>
        <w:tc>
          <w:tcPr>
            <w:tcW w:w="650" w:type="pct"/>
            <w:tcBorders>
              <w:top w:val="single" w:sz="6" w:space="0" w:color="000000"/>
              <w:left w:val="single" w:sz="6" w:space="0" w:color="000000"/>
              <w:bottom w:val="single" w:sz="6" w:space="0" w:color="000000"/>
              <w:right w:val="single" w:sz="6" w:space="0" w:color="000000"/>
            </w:tcBorders>
            <w:hideMark/>
          </w:tcPr>
          <w:p w14:paraId="236E9B00" w14:textId="77777777" w:rsidR="00DF4902" w:rsidRPr="00CC40F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653D0B9D"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 xml:space="preserve">Виконавчий орган сільської, селищної, міської ради з питань </w:t>
            </w:r>
            <w:r w:rsidRPr="00CA1830">
              <w:rPr>
                <w:rFonts w:ascii="Times New Roman" w:eastAsia="Times New Roman" w:hAnsi="Times New Roman" w:cs="Times New Roman"/>
                <w:sz w:val="24"/>
                <w:szCs w:val="24"/>
                <w:lang w:eastAsia="ru-RU"/>
              </w:rPr>
              <w:lastRenderedPageBreak/>
              <w:t>соціального захисту населення/ охорони здоров’я/ надавачі соціальних послуг/ заклади охорони здоров’я</w:t>
            </w:r>
          </w:p>
        </w:tc>
      </w:tr>
      <w:tr w:rsidR="00DF4902" w:rsidRPr="00CA1830" w14:paraId="4D5D4948"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6240753"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2.12.1</w:t>
            </w:r>
          </w:p>
        </w:tc>
        <w:tc>
          <w:tcPr>
            <w:tcW w:w="2500" w:type="pct"/>
            <w:tcBorders>
              <w:top w:val="single" w:sz="6" w:space="0" w:color="000000"/>
              <w:left w:val="single" w:sz="6" w:space="0" w:color="000000"/>
              <w:bottom w:val="single" w:sz="6" w:space="0" w:color="000000"/>
              <w:right w:val="single" w:sz="6" w:space="0" w:color="000000"/>
            </w:tcBorders>
            <w:hideMark/>
          </w:tcPr>
          <w:p w14:paraId="4F39D0CB"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чоловічої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780BED2F" w14:textId="77777777" w:rsidR="00DF4902" w:rsidRPr="00CC40F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7C97246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5622DDC3"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0ED1275A"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lastRenderedPageBreak/>
              <w:t>2.12.2</w:t>
            </w:r>
          </w:p>
        </w:tc>
        <w:tc>
          <w:tcPr>
            <w:tcW w:w="2500" w:type="pct"/>
            <w:tcBorders>
              <w:top w:val="single" w:sz="6" w:space="0" w:color="000000"/>
              <w:left w:val="single" w:sz="6" w:space="0" w:color="000000"/>
              <w:bottom w:val="single" w:sz="6" w:space="0" w:color="000000"/>
              <w:right w:val="single" w:sz="6" w:space="0" w:color="000000"/>
            </w:tcBorders>
            <w:hideMark/>
          </w:tcPr>
          <w:p w14:paraId="08DF5328"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жіночої статі</w:t>
            </w:r>
          </w:p>
        </w:tc>
        <w:tc>
          <w:tcPr>
            <w:tcW w:w="650" w:type="pct"/>
            <w:tcBorders>
              <w:top w:val="single" w:sz="6" w:space="0" w:color="000000"/>
              <w:left w:val="single" w:sz="6" w:space="0" w:color="000000"/>
              <w:bottom w:val="single" w:sz="6" w:space="0" w:color="000000"/>
              <w:right w:val="single" w:sz="6" w:space="0" w:color="000000"/>
            </w:tcBorders>
            <w:hideMark/>
          </w:tcPr>
          <w:p w14:paraId="7A85E67E" w14:textId="77777777" w:rsidR="00DF4902" w:rsidRPr="00CC40FE"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0" w:type="auto"/>
            <w:vMerge/>
            <w:tcBorders>
              <w:top w:val="single" w:sz="6" w:space="0" w:color="000000"/>
              <w:left w:val="single" w:sz="6" w:space="0" w:color="000000"/>
              <w:bottom w:val="single" w:sz="6" w:space="0" w:color="000000"/>
              <w:right w:val="single" w:sz="6" w:space="0" w:color="000000"/>
            </w:tcBorders>
            <w:hideMark/>
          </w:tcPr>
          <w:p w14:paraId="7DE85C1E"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DF4902" w14:paraId="558BE60B"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2A26D37"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2.13</w:t>
            </w:r>
          </w:p>
        </w:tc>
        <w:tc>
          <w:tcPr>
            <w:tcW w:w="2500" w:type="pct"/>
            <w:tcBorders>
              <w:top w:val="single" w:sz="6" w:space="0" w:color="000000"/>
              <w:left w:val="single" w:sz="6" w:space="0" w:color="000000"/>
              <w:bottom w:val="single" w:sz="6" w:space="0" w:color="000000"/>
              <w:right w:val="single" w:sz="6" w:space="0" w:color="000000"/>
            </w:tcBorders>
            <w:hideMark/>
          </w:tcPr>
          <w:p w14:paraId="7C44959E"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осіб з інвалідністю у віці 18</w:t>
            </w:r>
            <w:r w:rsidRPr="00CA1830">
              <w:rPr>
                <w:rFonts w:ascii="Times New Roman" w:eastAsia="Times New Roman" w:hAnsi="Times New Roman" w:cs="Times New Roman"/>
                <w:sz w:val="24"/>
                <w:szCs w:val="24"/>
                <w:lang w:eastAsia="ru-RU"/>
              </w:rPr>
              <w:t>-</w:t>
            </w:r>
            <w:r w:rsidRPr="00CA1830">
              <w:rPr>
                <w:rFonts w:ascii="Times New Roman" w:eastAsia="Times New Roman" w:hAnsi="Times New Roman" w:cs="Times New Roman"/>
                <w:b/>
                <w:bCs/>
                <w:i/>
                <w:iCs/>
                <w:sz w:val="24"/>
                <w:szCs w:val="24"/>
                <w:lang w:eastAsia="ru-RU"/>
              </w:rPr>
              <w:t>59 років, які зареєстровані в центрі зайнятості як безробітні</w:t>
            </w:r>
          </w:p>
        </w:tc>
        <w:tc>
          <w:tcPr>
            <w:tcW w:w="650" w:type="pct"/>
            <w:tcBorders>
              <w:top w:val="single" w:sz="6" w:space="0" w:color="000000"/>
              <w:left w:val="single" w:sz="6" w:space="0" w:color="000000"/>
              <w:bottom w:val="single" w:sz="6" w:space="0" w:color="000000"/>
              <w:right w:val="single" w:sz="6" w:space="0" w:color="000000"/>
            </w:tcBorders>
            <w:hideMark/>
          </w:tcPr>
          <w:p w14:paraId="6E2CC8E7" w14:textId="77777777" w:rsidR="00DF4902" w:rsidRPr="00414BE1"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200" w:type="pct"/>
            <w:tcBorders>
              <w:top w:val="single" w:sz="6" w:space="0" w:color="000000"/>
              <w:left w:val="single" w:sz="6" w:space="0" w:color="000000"/>
              <w:bottom w:val="single" w:sz="6" w:space="0" w:color="000000"/>
              <w:right w:val="single" w:sz="6" w:space="0" w:color="000000"/>
            </w:tcBorders>
            <w:hideMark/>
          </w:tcPr>
          <w:p w14:paraId="47244585" w14:textId="77777777" w:rsidR="00DF4902" w:rsidRPr="00351F83" w:rsidRDefault="00DF4902" w:rsidP="00291F67">
            <w:pPr>
              <w:spacing w:before="150" w:after="150" w:line="60" w:lineRule="atLeast"/>
              <w:rPr>
                <w:rFonts w:ascii="Times New Roman" w:eastAsia="Times New Roman" w:hAnsi="Times New Roman" w:cs="Times New Roman"/>
                <w:sz w:val="24"/>
                <w:szCs w:val="24"/>
                <w:lang w:val="uk-UA" w:eastAsia="ru-RU"/>
              </w:rPr>
            </w:pPr>
            <w:r w:rsidRPr="00351F83">
              <w:rPr>
                <w:rFonts w:ascii="Times New Roman" w:eastAsia="Times New Roman" w:hAnsi="Times New Roman" w:cs="Times New Roman"/>
                <w:sz w:val="24"/>
                <w:szCs w:val="24"/>
                <w:lang w:val="uk-UA" w:eastAsia="ru-RU"/>
              </w:rPr>
              <w:t>Філія регіонального/ міжрегіонального центру зайнятості (або міський, районний, міськрайонний центр зайнятості - до дати припинення їхньої діяльності) зайнятості</w:t>
            </w:r>
          </w:p>
        </w:tc>
      </w:tr>
      <w:tr w:rsidR="00DF4902" w:rsidRPr="00CA1830" w14:paraId="56CD9C55"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3050EF5"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2.14</w:t>
            </w:r>
          </w:p>
        </w:tc>
        <w:tc>
          <w:tcPr>
            <w:tcW w:w="4450" w:type="pct"/>
            <w:gridSpan w:val="3"/>
            <w:tcBorders>
              <w:top w:val="single" w:sz="6" w:space="0" w:color="000000"/>
              <w:left w:val="single" w:sz="6" w:space="0" w:color="000000"/>
              <w:bottom w:val="single" w:sz="6" w:space="0" w:color="000000"/>
              <w:right w:val="single" w:sz="6" w:space="0" w:color="000000"/>
            </w:tcBorders>
            <w:hideMark/>
          </w:tcPr>
          <w:p w14:paraId="241BBA7A"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Особи похилого віку</w:t>
            </w:r>
          </w:p>
        </w:tc>
      </w:tr>
      <w:tr w:rsidR="00DF4902" w:rsidRPr="00CA1830" w14:paraId="37F0BEB7"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8F343B2"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2.14.1</w:t>
            </w:r>
          </w:p>
        </w:tc>
        <w:tc>
          <w:tcPr>
            <w:tcW w:w="2500" w:type="pct"/>
            <w:tcBorders>
              <w:top w:val="single" w:sz="6" w:space="0" w:color="000000"/>
              <w:left w:val="single" w:sz="6" w:space="0" w:color="000000"/>
              <w:bottom w:val="single" w:sz="6" w:space="0" w:color="000000"/>
              <w:right w:val="single" w:sz="6" w:space="0" w:color="000000"/>
            </w:tcBorders>
            <w:hideMark/>
          </w:tcPr>
          <w:p w14:paraId="1778BCD6"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осіб похилого віку,</w:t>
            </w:r>
            <w:r w:rsidRPr="00CA1830">
              <w:rPr>
                <w:rFonts w:ascii="Times New Roman" w:eastAsia="Times New Roman" w:hAnsi="Times New Roman" w:cs="Times New Roman"/>
                <w:sz w:val="24"/>
                <w:szCs w:val="24"/>
                <w:lang w:eastAsia="ru-RU"/>
              </w:rPr>
              <w:b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0DF127ED"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13960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77955BD4"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 з питань соціального захисту населення</w:t>
            </w:r>
          </w:p>
        </w:tc>
      </w:tr>
      <w:tr w:rsidR="00DF4902" w:rsidRPr="00CA1830" w14:paraId="4E948AB3"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9D13F22"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2.14.1.1</w:t>
            </w:r>
          </w:p>
        </w:tc>
        <w:tc>
          <w:tcPr>
            <w:tcW w:w="2500" w:type="pct"/>
            <w:tcBorders>
              <w:top w:val="single" w:sz="6" w:space="0" w:color="000000"/>
              <w:left w:val="single" w:sz="6" w:space="0" w:color="000000"/>
              <w:bottom w:val="single" w:sz="6" w:space="0" w:color="000000"/>
              <w:right w:val="single" w:sz="6" w:space="0" w:color="000000"/>
            </w:tcBorders>
            <w:hideMark/>
          </w:tcPr>
          <w:p w14:paraId="5B6FCE39"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у віці 80 років і більше</w:t>
            </w:r>
          </w:p>
        </w:tc>
        <w:tc>
          <w:tcPr>
            <w:tcW w:w="650" w:type="pct"/>
            <w:tcBorders>
              <w:top w:val="single" w:sz="6" w:space="0" w:color="000000"/>
              <w:left w:val="single" w:sz="6" w:space="0" w:color="000000"/>
              <w:bottom w:val="single" w:sz="6" w:space="0" w:color="000000"/>
              <w:right w:val="single" w:sz="6" w:space="0" w:color="000000"/>
            </w:tcBorders>
            <w:hideMark/>
          </w:tcPr>
          <w:p w14:paraId="6B47367F"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1988</w:t>
            </w:r>
          </w:p>
        </w:tc>
        <w:tc>
          <w:tcPr>
            <w:tcW w:w="0" w:type="auto"/>
            <w:vMerge/>
            <w:tcBorders>
              <w:top w:val="single" w:sz="6" w:space="0" w:color="000000"/>
              <w:left w:val="single" w:sz="6" w:space="0" w:color="000000"/>
              <w:bottom w:val="single" w:sz="6" w:space="0" w:color="000000"/>
              <w:right w:val="single" w:sz="6" w:space="0" w:color="000000"/>
            </w:tcBorders>
            <w:hideMark/>
          </w:tcPr>
          <w:p w14:paraId="2602A584"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DF4902" w14:paraId="7E8AB50A"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399D563"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2.14.1.2</w:t>
            </w:r>
          </w:p>
        </w:tc>
        <w:tc>
          <w:tcPr>
            <w:tcW w:w="2500" w:type="pct"/>
            <w:tcBorders>
              <w:top w:val="single" w:sz="6" w:space="0" w:color="000000"/>
              <w:left w:val="single" w:sz="6" w:space="0" w:color="000000"/>
              <w:bottom w:val="single" w:sz="6" w:space="0" w:color="000000"/>
              <w:right w:val="single" w:sz="6" w:space="0" w:color="000000"/>
            </w:tcBorders>
            <w:hideMark/>
          </w:tcPr>
          <w:p w14:paraId="2F9C0112"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IV, V групою рухової активності</w:t>
            </w:r>
          </w:p>
        </w:tc>
        <w:tc>
          <w:tcPr>
            <w:tcW w:w="650" w:type="pct"/>
            <w:tcBorders>
              <w:top w:val="single" w:sz="6" w:space="0" w:color="000000"/>
              <w:left w:val="single" w:sz="6" w:space="0" w:color="000000"/>
              <w:bottom w:val="single" w:sz="6" w:space="0" w:color="000000"/>
              <w:right w:val="single" w:sz="6" w:space="0" w:color="000000"/>
            </w:tcBorders>
            <w:hideMark/>
          </w:tcPr>
          <w:p w14:paraId="0EE1DBAB" w14:textId="77777777" w:rsidR="00DF4902" w:rsidRPr="00D150FA"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216</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09B4F795" w14:textId="77777777" w:rsidR="00DF4902" w:rsidRPr="00D4416D" w:rsidRDefault="00DF4902" w:rsidP="00291F67">
            <w:pPr>
              <w:spacing w:before="150" w:after="150" w:line="60" w:lineRule="atLeast"/>
              <w:rPr>
                <w:rFonts w:ascii="Times New Roman" w:eastAsia="Times New Roman" w:hAnsi="Times New Roman" w:cs="Times New Roman"/>
                <w:sz w:val="24"/>
                <w:szCs w:val="24"/>
                <w:lang w:val="uk-UA" w:eastAsia="ru-RU"/>
              </w:rPr>
            </w:pPr>
            <w:r w:rsidRPr="00D4416D">
              <w:rPr>
                <w:rFonts w:ascii="Times New Roman" w:eastAsia="Times New Roman" w:hAnsi="Times New Roman" w:cs="Times New Roman"/>
                <w:sz w:val="24"/>
                <w:szCs w:val="24"/>
                <w:lang w:val="uk-UA" w:eastAsia="ru-RU"/>
              </w:rPr>
              <w:t>Заклади охорони здоров’я виконавчого органу сільської, селищної, міської ради/ виконавчий орган сільської, селищної, міської ради з питань соціального захисту населення</w:t>
            </w:r>
          </w:p>
        </w:tc>
      </w:tr>
      <w:tr w:rsidR="00DF4902" w:rsidRPr="00CA1830" w14:paraId="5E14F4A3"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A503D64"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2.14.1.3</w:t>
            </w:r>
          </w:p>
        </w:tc>
        <w:tc>
          <w:tcPr>
            <w:tcW w:w="2500" w:type="pct"/>
            <w:tcBorders>
              <w:top w:val="single" w:sz="6" w:space="0" w:color="000000"/>
              <w:left w:val="single" w:sz="6" w:space="0" w:color="000000"/>
              <w:bottom w:val="single" w:sz="6" w:space="0" w:color="000000"/>
              <w:right w:val="single" w:sz="6" w:space="0" w:color="000000"/>
            </w:tcBorders>
            <w:hideMark/>
          </w:tcPr>
          <w:p w14:paraId="634FE970"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з розладами психіки та поведінки</w:t>
            </w:r>
          </w:p>
        </w:tc>
        <w:tc>
          <w:tcPr>
            <w:tcW w:w="650" w:type="pct"/>
            <w:tcBorders>
              <w:top w:val="single" w:sz="6" w:space="0" w:color="000000"/>
              <w:left w:val="single" w:sz="6" w:space="0" w:color="000000"/>
              <w:bottom w:val="single" w:sz="6" w:space="0" w:color="000000"/>
              <w:right w:val="single" w:sz="6" w:space="0" w:color="000000"/>
            </w:tcBorders>
            <w:hideMark/>
          </w:tcPr>
          <w:p w14:paraId="0BBB4BCD" w14:textId="77777777" w:rsidR="00DF4902" w:rsidRPr="00EF58B5"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133</w:t>
            </w:r>
          </w:p>
        </w:tc>
        <w:tc>
          <w:tcPr>
            <w:tcW w:w="0" w:type="auto"/>
            <w:vMerge/>
            <w:tcBorders>
              <w:top w:val="single" w:sz="6" w:space="0" w:color="000000"/>
              <w:left w:val="single" w:sz="6" w:space="0" w:color="000000"/>
              <w:bottom w:val="single" w:sz="6" w:space="0" w:color="000000"/>
              <w:right w:val="single" w:sz="6" w:space="0" w:color="000000"/>
            </w:tcBorders>
            <w:hideMark/>
          </w:tcPr>
          <w:p w14:paraId="2B57B058"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345D3519"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4F9F4CB"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2.14.2</w:t>
            </w:r>
          </w:p>
        </w:tc>
        <w:tc>
          <w:tcPr>
            <w:tcW w:w="2500" w:type="pct"/>
            <w:tcBorders>
              <w:top w:val="single" w:sz="6" w:space="0" w:color="000000"/>
              <w:left w:val="single" w:sz="6" w:space="0" w:color="000000"/>
              <w:bottom w:val="single" w:sz="6" w:space="0" w:color="000000"/>
              <w:right w:val="single" w:sz="6" w:space="0" w:color="000000"/>
            </w:tcBorders>
            <w:hideMark/>
          </w:tcPr>
          <w:p w14:paraId="6430F8F2"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Кількість одиноких осіб, які потребують стороннього догляду</w:t>
            </w:r>
          </w:p>
        </w:tc>
        <w:tc>
          <w:tcPr>
            <w:tcW w:w="650" w:type="pct"/>
            <w:tcBorders>
              <w:top w:val="single" w:sz="6" w:space="0" w:color="000000"/>
              <w:left w:val="single" w:sz="6" w:space="0" w:color="000000"/>
              <w:bottom w:val="single" w:sz="6" w:space="0" w:color="000000"/>
              <w:right w:val="single" w:sz="6" w:space="0" w:color="000000"/>
            </w:tcBorders>
            <w:hideMark/>
          </w:tcPr>
          <w:p w14:paraId="45CB36A7" w14:textId="77777777" w:rsidR="00DF4902" w:rsidRPr="00C460C0"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47</w:t>
            </w:r>
          </w:p>
        </w:tc>
        <w:tc>
          <w:tcPr>
            <w:tcW w:w="0" w:type="auto"/>
            <w:vMerge/>
            <w:tcBorders>
              <w:top w:val="single" w:sz="6" w:space="0" w:color="000000"/>
              <w:left w:val="single" w:sz="6" w:space="0" w:color="000000"/>
              <w:bottom w:val="single" w:sz="6" w:space="0" w:color="000000"/>
              <w:right w:val="single" w:sz="6" w:space="0" w:color="000000"/>
            </w:tcBorders>
            <w:hideMark/>
          </w:tcPr>
          <w:p w14:paraId="1FFC7D3C"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4EF97A2"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6CAD2CD"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sz w:val="24"/>
                <w:szCs w:val="24"/>
                <w:lang w:eastAsia="ru-RU"/>
              </w:rPr>
              <w:t>3</w:t>
            </w:r>
          </w:p>
        </w:tc>
        <w:tc>
          <w:tcPr>
            <w:tcW w:w="4450" w:type="pct"/>
            <w:gridSpan w:val="3"/>
            <w:tcBorders>
              <w:top w:val="single" w:sz="6" w:space="0" w:color="000000"/>
              <w:left w:val="single" w:sz="6" w:space="0" w:color="000000"/>
              <w:bottom w:val="single" w:sz="6" w:space="0" w:color="000000"/>
              <w:right w:val="single" w:sz="6" w:space="0" w:color="000000"/>
            </w:tcBorders>
            <w:hideMark/>
          </w:tcPr>
          <w:p w14:paraId="5E05F0B1" w14:textId="77777777" w:rsidR="00DF4902" w:rsidRPr="00EF58B5" w:rsidRDefault="00DF4902" w:rsidP="00291F67">
            <w:pPr>
              <w:spacing w:before="150" w:after="150" w:line="60" w:lineRule="atLeast"/>
              <w:rPr>
                <w:rFonts w:ascii="Times New Roman" w:eastAsia="Times New Roman" w:hAnsi="Times New Roman" w:cs="Times New Roman"/>
                <w:sz w:val="24"/>
                <w:szCs w:val="24"/>
                <w:lang w:eastAsia="ru-RU"/>
              </w:rPr>
            </w:pPr>
            <w:r w:rsidRPr="00EF58B5">
              <w:rPr>
                <w:rFonts w:ascii="Times New Roman" w:eastAsia="Times New Roman" w:hAnsi="Times New Roman" w:cs="Times New Roman"/>
                <w:b/>
                <w:bCs/>
                <w:sz w:val="24"/>
                <w:szCs w:val="24"/>
                <w:lang w:eastAsia="ru-RU"/>
              </w:rPr>
              <w:t>Додаткові статистичні дані</w:t>
            </w:r>
          </w:p>
        </w:tc>
      </w:tr>
      <w:tr w:rsidR="00DF4902" w:rsidRPr="00DF4902" w14:paraId="6168F90D"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698F9D2"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3.1</w:t>
            </w:r>
          </w:p>
        </w:tc>
        <w:tc>
          <w:tcPr>
            <w:tcW w:w="2500" w:type="pct"/>
            <w:tcBorders>
              <w:top w:val="single" w:sz="6" w:space="0" w:color="000000"/>
              <w:left w:val="single" w:sz="6" w:space="0" w:color="000000"/>
              <w:bottom w:val="single" w:sz="6" w:space="0" w:color="000000"/>
              <w:right w:val="single" w:sz="6" w:space="0" w:color="000000"/>
            </w:tcBorders>
            <w:hideMark/>
          </w:tcPr>
          <w:p w14:paraId="05B4AA36"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адміністративних правопорушень, учинених у стані алкогольного та/або наркотичного сп</w:t>
            </w:r>
            <w:r w:rsidRPr="00CA1830">
              <w:rPr>
                <w:rFonts w:ascii="Times New Roman" w:eastAsia="Times New Roman" w:hAnsi="Times New Roman" w:cs="Times New Roman"/>
                <w:sz w:val="24"/>
                <w:szCs w:val="24"/>
                <w:lang w:eastAsia="ru-RU"/>
              </w:rPr>
              <w:t>’</w:t>
            </w:r>
            <w:r w:rsidRPr="00CA1830">
              <w:rPr>
                <w:rFonts w:ascii="Times New Roman" w:eastAsia="Times New Roman" w:hAnsi="Times New Roman" w:cs="Times New Roman"/>
                <w:b/>
                <w:bCs/>
                <w:i/>
                <w:iCs/>
                <w:sz w:val="24"/>
                <w:szCs w:val="24"/>
                <w:lang w:eastAsia="ru-RU"/>
              </w:rPr>
              <w:t>яніння,</w:t>
            </w:r>
            <w:r w:rsidRPr="00CA1830">
              <w:rPr>
                <w:rFonts w:ascii="Times New Roman" w:eastAsia="Times New Roman" w:hAnsi="Times New Roman" w:cs="Times New Roman"/>
                <w:sz w:val="24"/>
                <w:szCs w:val="24"/>
                <w:lang w:eastAsia="ru-RU"/>
              </w:rPr>
              <w:br/>
            </w:r>
            <w:r w:rsidRPr="00CA1830">
              <w:rPr>
                <w:rFonts w:ascii="Times New Roman" w:eastAsia="Times New Roman" w:hAnsi="Times New Roman" w:cs="Times New Roman"/>
                <w:b/>
                <w:bCs/>
                <w:i/>
                <w:iCs/>
                <w:sz w:val="24"/>
                <w:szCs w:val="24"/>
                <w:lang w:eastAsia="ru-RU"/>
              </w:rP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7EF28094" w14:textId="77777777" w:rsidR="00DF4902" w:rsidRPr="00094F3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200</w:t>
            </w:r>
          </w:p>
        </w:tc>
        <w:tc>
          <w:tcPr>
            <w:tcW w:w="1200" w:type="pct"/>
            <w:vMerge w:val="restart"/>
            <w:tcBorders>
              <w:top w:val="single" w:sz="6" w:space="0" w:color="000000"/>
              <w:left w:val="single" w:sz="6" w:space="0" w:color="000000"/>
              <w:bottom w:val="single" w:sz="6" w:space="0" w:color="000000"/>
              <w:right w:val="single" w:sz="6" w:space="0" w:color="000000"/>
            </w:tcBorders>
            <w:hideMark/>
          </w:tcPr>
          <w:p w14:paraId="383B98FD" w14:textId="77777777" w:rsidR="00DF4902" w:rsidRPr="00A346E9" w:rsidRDefault="00DF4902" w:rsidP="00291F67">
            <w:pPr>
              <w:spacing w:before="150" w:after="150" w:line="60" w:lineRule="atLeast"/>
              <w:rPr>
                <w:rFonts w:ascii="Times New Roman" w:eastAsia="Times New Roman" w:hAnsi="Times New Roman" w:cs="Times New Roman"/>
                <w:sz w:val="24"/>
                <w:szCs w:val="24"/>
                <w:lang w:val="uk-UA" w:eastAsia="ru-RU"/>
              </w:rPr>
            </w:pPr>
            <w:r w:rsidRPr="00A346E9">
              <w:rPr>
                <w:rFonts w:ascii="Times New Roman" w:eastAsia="Times New Roman" w:hAnsi="Times New Roman" w:cs="Times New Roman"/>
                <w:sz w:val="24"/>
                <w:szCs w:val="24"/>
                <w:lang w:val="uk-UA" w:eastAsia="ru-RU"/>
              </w:rPr>
              <w:t>Територіальні органи (підрозділи) Національної поліції України</w:t>
            </w:r>
          </w:p>
        </w:tc>
      </w:tr>
      <w:tr w:rsidR="00DF4902" w:rsidRPr="00CA1830" w14:paraId="528C9D1F"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13274B15"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3.1.1</w:t>
            </w:r>
          </w:p>
        </w:tc>
        <w:tc>
          <w:tcPr>
            <w:tcW w:w="2500" w:type="pct"/>
            <w:tcBorders>
              <w:top w:val="single" w:sz="6" w:space="0" w:color="000000"/>
              <w:left w:val="single" w:sz="6" w:space="0" w:color="000000"/>
              <w:bottom w:val="single" w:sz="6" w:space="0" w:color="000000"/>
              <w:right w:val="single" w:sz="6" w:space="0" w:color="000000"/>
            </w:tcBorders>
            <w:hideMark/>
          </w:tcPr>
          <w:p w14:paraId="6578128F"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неповнолітніми</w:t>
            </w:r>
          </w:p>
        </w:tc>
        <w:tc>
          <w:tcPr>
            <w:tcW w:w="650" w:type="pct"/>
            <w:tcBorders>
              <w:top w:val="single" w:sz="6" w:space="0" w:color="000000"/>
              <w:left w:val="single" w:sz="6" w:space="0" w:color="000000"/>
              <w:bottom w:val="single" w:sz="6" w:space="0" w:color="000000"/>
              <w:right w:val="single" w:sz="6" w:space="0" w:color="000000"/>
            </w:tcBorders>
            <w:hideMark/>
          </w:tcPr>
          <w:p w14:paraId="4A6CDF0D" w14:textId="77777777" w:rsidR="00DF4902" w:rsidRPr="00094F3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0" w:type="auto"/>
            <w:vMerge/>
            <w:tcBorders>
              <w:top w:val="single" w:sz="6" w:space="0" w:color="000000"/>
              <w:left w:val="single" w:sz="6" w:space="0" w:color="000000"/>
              <w:bottom w:val="single" w:sz="6" w:space="0" w:color="000000"/>
              <w:right w:val="single" w:sz="6" w:space="0" w:color="000000"/>
            </w:tcBorders>
            <w:hideMark/>
          </w:tcPr>
          <w:p w14:paraId="4DB5CD2A"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2E71485E"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7774986F"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3.2</w:t>
            </w:r>
          </w:p>
        </w:tc>
        <w:tc>
          <w:tcPr>
            <w:tcW w:w="2500" w:type="pct"/>
            <w:tcBorders>
              <w:top w:val="single" w:sz="6" w:space="0" w:color="000000"/>
              <w:left w:val="single" w:sz="6" w:space="0" w:color="000000"/>
              <w:bottom w:val="single" w:sz="6" w:space="0" w:color="000000"/>
              <w:right w:val="single" w:sz="6" w:space="0" w:color="000000"/>
            </w:tcBorders>
            <w:hideMark/>
          </w:tcPr>
          <w:p w14:paraId="4F08C2EC"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осіб, які перебувають на профілактичному обліку у зв</w:t>
            </w:r>
            <w:r w:rsidRPr="00CA1830">
              <w:rPr>
                <w:rFonts w:ascii="Times New Roman" w:eastAsia="Times New Roman" w:hAnsi="Times New Roman" w:cs="Times New Roman"/>
                <w:sz w:val="24"/>
                <w:szCs w:val="24"/>
                <w:lang w:eastAsia="ru-RU"/>
              </w:rPr>
              <w:t>’</w:t>
            </w:r>
            <w:r w:rsidRPr="00CA1830">
              <w:rPr>
                <w:rFonts w:ascii="Times New Roman" w:eastAsia="Times New Roman" w:hAnsi="Times New Roman" w:cs="Times New Roman"/>
                <w:b/>
                <w:bCs/>
                <w:i/>
                <w:iCs/>
                <w:sz w:val="24"/>
                <w:szCs w:val="24"/>
                <w:lang w:eastAsia="ru-RU"/>
              </w:rPr>
              <w:t>язку з вчиненням домашнього насильства,</w:t>
            </w:r>
            <w:r w:rsidRPr="00CA1830">
              <w:rPr>
                <w:rFonts w:ascii="Times New Roman" w:eastAsia="Times New Roman" w:hAnsi="Times New Roman" w:cs="Times New Roman"/>
                <w:sz w:val="24"/>
                <w:szCs w:val="24"/>
                <w:lang w:eastAsia="ru-RU"/>
              </w:rPr>
              <w:br/>
            </w:r>
            <w:r w:rsidRPr="00CA1830">
              <w:rPr>
                <w:rFonts w:ascii="Times New Roman" w:eastAsia="Times New Roman" w:hAnsi="Times New Roman" w:cs="Times New Roman"/>
                <w:b/>
                <w:bCs/>
                <w:i/>
                <w:iCs/>
                <w:sz w:val="24"/>
                <w:szCs w:val="24"/>
                <w:lang w:eastAsia="ru-RU"/>
              </w:rPr>
              <w:t>з них:</w:t>
            </w:r>
          </w:p>
        </w:tc>
        <w:tc>
          <w:tcPr>
            <w:tcW w:w="650" w:type="pct"/>
            <w:tcBorders>
              <w:top w:val="single" w:sz="6" w:space="0" w:color="000000"/>
              <w:left w:val="single" w:sz="6" w:space="0" w:color="000000"/>
              <w:bottom w:val="single" w:sz="6" w:space="0" w:color="000000"/>
              <w:right w:val="single" w:sz="6" w:space="0" w:color="000000"/>
            </w:tcBorders>
            <w:hideMark/>
          </w:tcPr>
          <w:p w14:paraId="1E2AC774" w14:textId="77777777" w:rsidR="00DF4902" w:rsidRPr="00094F3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405</w:t>
            </w:r>
          </w:p>
        </w:tc>
        <w:tc>
          <w:tcPr>
            <w:tcW w:w="0" w:type="auto"/>
            <w:vMerge/>
            <w:tcBorders>
              <w:top w:val="single" w:sz="6" w:space="0" w:color="000000"/>
              <w:left w:val="single" w:sz="6" w:space="0" w:color="000000"/>
              <w:bottom w:val="single" w:sz="6" w:space="0" w:color="000000"/>
              <w:right w:val="single" w:sz="6" w:space="0" w:color="000000"/>
            </w:tcBorders>
            <w:hideMark/>
          </w:tcPr>
          <w:p w14:paraId="6A32804F"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29E5902"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4AF206AE"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3.2.1</w:t>
            </w:r>
          </w:p>
        </w:tc>
        <w:tc>
          <w:tcPr>
            <w:tcW w:w="2500" w:type="pct"/>
            <w:tcBorders>
              <w:top w:val="single" w:sz="6" w:space="0" w:color="000000"/>
              <w:left w:val="single" w:sz="6" w:space="0" w:color="000000"/>
              <w:bottom w:val="single" w:sz="6" w:space="0" w:color="000000"/>
              <w:right w:val="single" w:sz="6" w:space="0" w:color="000000"/>
            </w:tcBorders>
            <w:hideMark/>
          </w:tcPr>
          <w:p w14:paraId="41F71475"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неповнолітні</w:t>
            </w:r>
          </w:p>
        </w:tc>
        <w:tc>
          <w:tcPr>
            <w:tcW w:w="650" w:type="pct"/>
            <w:tcBorders>
              <w:top w:val="single" w:sz="6" w:space="0" w:color="000000"/>
              <w:left w:val="single" w:sz="6" w:space="0" w:color="000000"/>
              <w:bottom w:val="single" w:sz="6" w:space="0" w:color="000000"/>
              <w:right w:val="single" w:sz="6" w:space="0" w:color="000000"/>
            </w:tcBorders>
            <w:hideMark/>
          </w:tcPr>
          <w:p w14:paraId="3ED89EC7" w14:textId="77777777" w:rsidR="00DF4902" w:rsidRPr="00094F3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0" w:type="auto"/>
            <w:vMerge/>
            <w:tcBorders>
              <w:top w:val="single" w:sz="6" w:space="0" w:color="000000"/>
              <w:left w:val="single" w:sz="6" w:space="0" w:color="000000"/>
              <w:bottom w:val="single" w:sz="6" w:space="0" w:color="000000"/>
              <w:right w:val="single" w:sz="6" w:space="0" w:color="000000"/>
            </w:tcBorders>
            <w:hideMark/>
          </w:tcPr>
          <w:p w14:paraId="174FFCB5"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072811AC"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3FC996D7"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3.3</w:t>
            </w:r>
          </w:p>
        </w:tc>
        <w:tc>
          <w:tcPr>
            <w:tcW w:w="2500" w:type="pct"/>
            <w:tcBorders>
              <w:top w:val="single" w:sz="6" w:space="0" w:color="000000"/>
              <w:left w:val="single" w:sz="6" w:space="0" w:color="000000"/>
              <w:bottom w:val="single" w:sz="6" w:space="0" w:color="000000"/>
              <w:right w:val="single" w:sz="6" w:space="0" w:color="000000"/>
            </w:tcBorders>
            <w:hideMark/>
          </w:tcPr>
          <w:p w14:paraId="33AC8C59"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дітей, які перебували в розшуку як зниклі безвісти**</w:t>
            </w:r>
          </w:p>
        </w:tc>
        <w:tc>
          <w:tcPr>
            <w:tcW w:w="650" w:type="pct"/>
            <w:tcBorders>
              <w:top w:val="single" w:sz="6" w:space="0" w:color="000000"/>
              <w:left w:val="single" w:sz="6" w:space="0" w:color="000000"/>
              <w:bottom w:val="single" w:sz="6" w:space="0" w:color="000000"/>
              <w:right w:val="single" w:sz="6" w:space="0" w:color="000000"/>
            </w:tcBorders>
            <w:hideMark/>
          </w:tcPr>
          <w:p w14:paraId="7D910ECA" w14:textId="77777777" w:rsidR="00DF4902" w:rsidRPr="00094F3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c>
          <w:tcPr>
            <w:tcW w:w="0" w:type="auto"/>
            <w:vMerge/>
            <w:tcBorders>
              <w:top w:val="single" w:sz="6" w:space="0" w:color="000000"/>
              <w:left w:val="single" w:sz="6" w:space="0" w:color="000000"/>
              <w:bottom w:val="single" w:sz="6" w:space="0" w:color="000000"/>
              <w:right w:val="single" w:sz="6" w:space="0" w:color="000000"/>
            </w:tcBorders>
            <w:hideMark/>
          </w:tcPr>
          <w:p w14:paraId="40F16121"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1722A84F"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73AAF6E"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lastRenderedPageBreak/>
              <w:t>3.4</w:t>
            </w:r>
          </w:p>
        </w:tc>
        <w:tc>
          <w:tcPr>
            <w:tcW w:w="2500" w:type="pct"/>
            <w:tcBorders>
              <w:top w:val="single" w:sz="6" w:space="0" w:color="000000"/>
              <w:left w:val="single" w:sz="6" w:space="0" w:color="000000"/>
              <w:bottom w:val="single" w:sz="6" w:space="0" w:color="000000"/>
              <w:right w:val="single" w:sz="6" w:space="0" w:color="000000"/>
            </w:tcBorders>
            <w:hideMark/>
          </w:tcPr>
          <w:p w14:paraId="1168CE6E"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адміністративних протоколів, складених на батьків/осіб, які їх замінюють, за ухилення батьків або осіб, які їх замінюють, від виконання передбачених законодавством обов</w:t>
            </w:r>
            <w:r w:rsidRPr="00CA1830">
              <w:rPr>
                <w:rFonts w:ascii="Times New Roman" w:eastAsia="Times New Roman" w:hAnsi="Times New Roman" w:cs="Times New Roman"/>
                <w:sz w:val="24"/>
                <w:szCs w:val="24"/>
                <w:lang w:eastAsia="ru-RU"/>
              </w:rPr>
              <w:t>’</w:t>
            </w:r>
            <w:r w:rsidRPr="00CA1830">
              <w:rPr>
                <w:rFonts w:ascii="Times New Roman" w:eastAsia="Times New Roman" w:hAnsi="Times New Roman" w:cs="Times New Roman"/>
                <w:b/>
                <w:bCs/>
                <w:i/>
                <w:iCs/>
                <w:sz w:val="24"/>
                <w:szCs w:val="24"/>
                <w:lang w:eastAsia="ru-RU"/>
              </w:rPr>
              <w:t>язків щодо забезпечення необхідних умов життя, навчання та виховання неповнолітніх дітей**</w:t>
            </w:r>
          </w:p>
        </w:tc>
        <w:tc>
          <w:tcPr>
            <w:tcW w:w="650" w:type="pct"/>
            <w:tcBorders>
              <w:top w:val="single" w:sz="6" w:space="0" w:color="000000"/>
              <w:left w:val="single" w:sz="6" w:space="0" w:color="000000"/>
              <w:bottom w:val="single" w:sz="6" w:space="0" w:color="000000"/>
              <w:right w:val="single" w:sz="6" w:space="0" w:color="000000"/>
            </w:tcBorders>
            <w:hideMark/>
          </w:tcPr>
          <w:p w14:paraId="7CC3FFAA" w14:textId="77777777" w:rsidR="00DF4902" w:rsidRPr="00094F37"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136</w:t>
            </w:r>
          </w:p>
        </w:tc>
        <w:tc>
          <w:tcPr>
            <w:tcW w:w="0" w:type="auto"/>
            <w:vMerge/>
            <w:tcBorders>
              <w:top w:val="single" w:sz="6" w:space="0" w:color="000000"/>
              <w:left w:val="single" w:sz="6" w:space="0" w:color="000000"/>
              <w:bottom w:val="single" w:sz="6" w:space="0" w:color="000000"/>
              <w:right w:val="single" w:sz="6" w:space="0" w:color="000000"/>
            </w:tcBorders>
            <w:hideMark/>
          </w:tcPr>
          <w:p w14:paraId="06341552" w14:textId="77777777" w:rsidR="00DF4902" w:rsidRPr="00CA1830" w:rsidRDefault="00DF4902" w:rsidP="00291F67">
            <w:pPr>
              <w:spacing w:after="0" w:line="240" w:lineRule="auto"/>
              <w:rPr>
                <w:rFonts w:ascii="Times New Roman" w:eastAsia="Times New Roman" w:hAnsi="Times New Roman" w:cs="Times New Roman"/>
                <w:sz w:val="24"/>
                <w:szCs w:val="24"/>
                <w:lang w:eastAsia="ru-RU"/>
              </w:rPr>
            </w:pPr>
          </w:p>
        </w:tc>
      </w:tr>
      <w:tr w:rsidR="00DF4902" w:rsidRPr="00CA1830" w14:paraId="70616F6B"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279F970C"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3.5</w:t>
            </w:r>
          </w:p>
        </w:tc>
        <w:tc>
          <w:tcPr>
            <w:tcW w:w="2500" w:type="pct"/>
            <w:tcBorders>
              <w:top w:val="single" w:sz="6" w:space="0" w:color="000000"/>
              <w:left w:val="single" w:sz="6" w:space="0" w:color="000000"/>
              <w:bottom w:val="single" w:sz="6" w:space="0" w:color="000000"/>
              <w:right w:val="single" w:sz="6" w:space="0" w:color="000000"/>
            </w:tcBorders>
            <w:hideMark/>
          </w:tcPr>
          <w:p w14:paraId="3072719D"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сімей, у яких діти систематично самовільно залишають місце проживання**</w:t>
            </w:r>
          </w:p>
        </w:tc>
        <w:tc>
          <w:tcPr>
            <w:tcW w:w="650" w:type="pct"/>
            <w:tcBorders>
              <w:top w:val="single" w:sz="6" w:space="0" w:color="000000"/>
              <w:left w:val="single" w:sz="6" w:space="0" w:color="000000"/>
              <w:bottom w:val="single" w:sz="6" w:space="0" w:color="000000"/>
              <w:right w:val="single" w:sz="6" w:space="0" w:color="000000"/>
            </w:tcBorders>
            <w:hideMark/>
          </w:tcPr>
          <w:p w14:paraId="317D6E1A" w14:textId="77777777" w:rsidR="00DF4902" w:rsidRPr="00D91A5B"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00" w:type="pct"/>
            <w:tcBorders>
              <w:top w:val="single" w:sz="6" w:space="0" w:color="000000"/>
              <w:left w:val="single" w:sz="6" w:space="0" w:color="000000"/>
              <w:bottom w:val="single" w:sz="6" w:space="0" w:color="000000"/>
              <w:right w:val="single" w:sz="6" w:space="0" w:color="000000"/>
            </w:tcBorders>
            <w:hideMark/>
          </w:tcPr>
          <w:p w14:paraId="33F59BA9"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Служба у справах дітей</w:t>
            </w:r>
          </w:p>
        </w:tc>
      </w:tr>
      <w:tr w:rsidR="00DF4902" w:rsidRPr="00CA1830" w14:paraId="529DA7C1" w14:textId="77777777" w:rsidTr="00291F67">
        <w:trPr>
          <w:trHeight w:val="60"/>
        </w:trPr>
        <w:tc>
          <w:tcPr>
            <w:tcW w:w="550" w:type="pct"/>
            <w:tcBorders>
              <w:top w:val="single" w:sz="6" w:space="0" w:color="000000"/>
              <w:left w:val="single" w:sz="6" w:space="0" w:color="000000"/>
              <w:bottom w:val="single" w:sz="6" w:space="0" w:color="000000"/>
              <w:right w:val="single" w:sz="6" w:space="0" w:color="000000"/>
            </w:tcBorders>
            <w:hideMark/>
          </w:tcPr>
          <w:p w14:paraId="64FC5195" w14:textId="77777777" w:rsidR="00DF4902" w:rsidRPr="00CA1830" w:rsidRDefault="00DF4902" w:rsidP="00291F67">
            <w:pPr>
              <w:spacing w:before="150" w:after="150" w:line="60" w:lineRule="atLeast"/>
              <w:jc w:val="center"/>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3.6</w:t>
            </w:r>
          </w:p>
        </w:tc>
        <w:tc>
          <w:tcPr>
            <w:tcW w:w="2500" w:type="pct"/>
            <w:tcBorders>
              <w:top w:val="single" w:sz="6" w:space="0" w:color="000000"/>
              <w:left w:val="single" w:sz="6" w:space="0" w:color="000000"/>
              <w:bottom w:val="single" w:sz="6" w:space="0" w:color="000000"/>
              <w:right w:val="single" w:sz="6" w:space="0" w:color="000000"/>
            </w:tcBorders>
            <w:hideMark/>
          </w:tcPr>
          <w:p w14:paraId="3ED2A8C1"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b/>
                <w:bCs/>
                <w:i/>
                <w:iCs/>
                <w:sz w:val="24"/>
                <w:szCs w:val="24"/>
                <w:lang w:eastAsia="ru-RU"/>
              </w:rPr>
              <w:t>Кількість сімей, у яких діти систематично без поважних причин не відвідують заклади освіти**</w:t>
            </w:r>
          </w:p>
        </w:tc>
        <w:tc>
          <w:tcPr>
            <w:tcW w:w="650" w:type="pct"/>
            <w:tcBorders>
              <w:top w:val="single" w:sz="6" w:space="0" w:color="000000"/>
              <w:left w:val="single" w:sz="6" w:space="0" w:color="000000"/>
              <w:bottom w:val="single" w:sz="6" w:space="0" w:color="000000"/>
              <w:right w:val="single" w:sz="6" w:space="0" w:color="000000"/>
            </w:tcBorders>
            <w:hideMark/>
          </w:tcPr>
          <w:p w14:paraId="32A0D5F9" w14:textId="77777777" w:rsidR="00DF4902" w:rsidRPr="00D91A5B" w:rsidRDefault="00DF4902"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00" w:type="pct"/>
            <w:tcBorders>
              <w:top w:val="single" w:sz="6" w:space="0" w:color="000000"/>
              <w:left w:val="single" w:sz="6" w:space="0" w:color="000000"/>
              <w:bottom w:val="single" w:sz="6" w:space="0" w:color="000000"/>
              <w:right w:val="single" w:sz="6" w:space="0" w:color="000000"/>
            </w:tcBorders>
            <w:hideMark/>
          </w:tcPr>
          <w:p w14:paraId="5F3D6D79" w14:textId="77777777" w:rsidR="00DF4902" w:rsidRPr="00CA1830" w:rsidRDefault="00DF4902" w:rsidP="00291F67">
            <w:pPr>
              <w:spacing w:before="150" w:after="150" w:line="60" w:lineRule="atLeast"/>
              <w:rPr>
                <w:rFonts w:ascii="Times New Roman" w:eastAsia="Times New Roman" w:hAnsi="Times New Roman" w:cs="Times New Roman"/>
                <w:sz w:val="24"/>
                <w:szCs w:val="24"/>
                <w:lang w:eastAsia="ru-RU"/>
              </w:rPr>
            </w:pPr>
            <w:r w:rsidRPr="00CA1830">
              <w:rPr>
                <w:rFonts w:ascii="Times New Roman" w:eastAsia="Times New Roman" w:hAnsi="Times New Roman" w:cs="Times New Roman"/>
                <w:sz w:val="24"/>
                <w:szCs w:val="24"/>
                <w:lang w:eastAsia="ru-RU"/>
              </w:rPr>
              <w:t>Виконавчий орган сільської, селищної, міської ради з питань охорони здоров’я/</w:t>
            </w:r>
            <w:r w:rsidRPr="00CA1830">
              <w:rPr>
                <w:rFonts w:ascii="Times New Roman" w:eastAsia="Times New Roman" w:hAnsi="Times New Roman" w:cs="Times New Roman"/>
                <w:sz w:val="24"/>
                <w:szCs w:val="24"/>
                <w:lang w:eastAsia="ru-RU"/>
              </w:rPr>
              <w:br/>
              <w:t>заклад освіти</w:t>
            </w:r>
          </w:p>
        </w:tc>
      </w:tr>
    </w:tbl>
    <w:p w14:paraId="05396711" w14:textId="77777777" w:rsidR="00DF4902" w:rsidRPr="00CA1830" w:rsidRDefault="00DF4902" w:rsidP="00DF4902">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4" w:name="n145"/>
      <w:bookmarkEnd w:id="4"/>
      <w:r w:rsidRPr="00CA1830">
        <w:rPr>
          <w:rFonts w:ascii="Times New Roman" w:eastAsia="Times New Roman" w:hAnsi="Times New Roman" w:cs="Times New Roman"/>
          <w:color w:val="333333"/>
          <w:sz w:val="20"/>
          <w:lang w:eastAsia="ru-RU"/>
        </w:rPr>
        <w:t>__________</w:t>
      </w:r>
      <w:r w:rsidRPr="00CA1830">
        <w:rPr>
          <w:rFonts w:ascii="Times New Roman" w:eastAsia="Times New Roman" w:hAnsi="Times New Roman" w:cs="Times New Roman"/>
          <w:color w:val="333333"/>
          <w:sz w:val="24"/>
          <w:szCs w:val="24"/>
          <w:lang w:eastAsia="ru-RU"/>
        </w:rPr>
        <w:br/>
      </w:r>
      <w:r w:rsidRPr="00CA1830">
        <w:rPr>
          <w:rFonts w:ascii="Times New Roman" w:eastAsia="Times New Roman" w:hAnsi="Times New Roman" w:cs="Times New Roman"/>
          <w:color w:val="333333"/>
          <w:sz w:val="20"/>
          <w:lang w:eastAsia="ru-RU"/>
        </w:rPr>
        <w:t>* Формою передбачено перелік показників, які дадуть змогу максимально коректно проаналізувати соціально-демографічну ситуацію у територіальній громаді та вразливі групи населення або ті, які перебувають у складних життєвих обставинах, для визначення потреб населення територіальної громади у соціальних послугах. За відсутності певних даних у певний календарний рік необхідно працювати з тим переліком показників, які можливо зібрати в територіальній громаді, і планувати роботу щодо вдосконалення збирання даних на наступні календарні періоди.</w:t>
      </w:r>
      <w:r w:rsidRPr="00CA1830">
        <w:rPr>
          <w:rFonts w:ascii="Times New Roman" w:eastAsia="Times New Roman" w:hAnsi="Times New Roman" w:cs="Times New Roman"/>
          <w:color w:val="333333"/>
          <w:sz w:val="24"/>
          <w:szCs w:val="24"/>
          <w:lang w:eastAsia="ru-RU"/>
        </w:rPr>
        <w:br/>
      </w:r>
      <w:r w:rsidRPr="00CA1830">
        <w:rPr>
          <w:rFonts w:ascii="Times New Roman" w:eastAsia="Times New Roman" w:hAnsi="Times New Roman" w:cs="Times New Roman"/>
          <w:color w:val="333333"/>
          <w:sz w:val="20"/>
          <w:lang w:eastAsia="ru-RU"/>
        </w:rPr>
        <w:t>** Зазначаються дані за попередній календарний рік.</w:t>
      </w:r>
      <w:r w:rsidRPr="00CA1830">
        <w:rPr>
          <w:rFonts w:ascii="Times New Roman" w:eastAsia="Times New Roman" w:hAnsi="Times New Roman" w:cs="Times New Roman"/>
          <w:color w:val="333333"/>
          <w:sz w:val="24"/>
          <w:szCs w:val="24"/>
          <w:lang w:eastAsia="ru-RU"/>
        </w:rPr>
        <w:br/>
      </w:r>
      <w:r w:rsidRPr="00CA1830">
        <w:rPr>
          <w:rFonts w:ascii="Times New Roman" w:eastAsia="Times New Roman" w:hAnsi="Times New Roman" w:cs="Times New Roman"/>
          <w:color w:val="333333"/>
          <w:sz w:val="20"/>
          <w:lang w:eastAsia="ru-RU"/>
        </w:rPr>
        <w:t>*** Згідно з постановою Кабінету Міністрів України від 27 грудня 2018 року </w:t>
      </w:r>
      <w:hyperlink r:id="rId27" w:tgtFrame="_blank" w:history="1">
        <w:r w:rsidRPr="00CA1830">
          <w:rPr>
            <w:rFonts w:ascii="Times New Roman" w:eastAsia="Times New Roman" w:hAnsi="Times New Roman" w:cs="Times New Roman"/>
            <w:color w:val="000099"/>
            <w:sz w:val="20"/>
            <w:u w:val="single"/>
            <w:lang w:eastAsia="ru-RU"/>
          </w:rPr>
          <w:t>№ 1161</w:t>
        </w:r>
      </w:hyperlink>
      <w:r w:rsidRPr="00CA1830">
        <w:rPr>
          <w:rFonts w:ascii="Times New Roman" w:eastAsia="Times New Roman" w:hAnsi="Times New Roman" w:cs="Times New Roman"/>
          <w:color w:val="333333"/>
          <w:sz w:val="20"/>
          <w:lang w:eastAsia="ru-RU"/>
        </w:rPr>
        <w:t> «Про затвердження переліку тяжких захворювань, розладів, травм, станів, що дають право на одержання державної допомоги на дитину, якій не встановлено інвалідність, надання такій дитині соціальних послуг».</w:t>
      </w:r>
    </w:p>
    <w:p w14:paraId="0633A363" w14:textId="77777777" w:rsidR="00DF4902" w:rsidRDefault="00DF4902" w:rsidP="00DF4902"/>
    <w:p w14:paraId="27D651B3" w14:textId="77777777" w:rsidR="0044108A" w:rsidRDefault="0044108A" w:rsidP="000E6E8F">
      <w:pPr>
        <w:jc w:val="center"/>
        <w:rPr>
          <w:rFonts w:ascii="Times New Roman" w:hAnsi="Times New Roman" w:cs="Times New Roman"/>
          <w:b/>
          <w:sz w:val="28"/>
          <w:szCs w:val="28"/>
          <w:lang w:val="uk-UA"/>
        </w:rPr>
      </w:pPr>
    </w:p>
    <w:p w14:paraId="64090509" w14:textId="77777777" w:rsidR="0044108A" w:rsidRDefault="0044108A" w:rsidP="000E6E8F">
      <w:pPr>
        <w:jc w:val="center"/>
        <w:rPr>
          <w:rFonts w:ascii="Times New Roman" w:hAnsi="Times New Roman" w:cs="Times New Roman"/>
          <w:b/>
          <w:sz w:val="28"/>
          <w:szCs w:val="28"/>
          <w:lang w:val="uk-UA"/>
        </w:rPr>
      </w:pPr>
    </w:p>
    <w:p w14:paraId="49130F46" w14:textId="77777777" w:rsidR="0044108A" w:rsidRDefault="0044108A" w:rsidP="000E6E8F">
      <w:pPr>
        <w:jc w:val="center"/>
        <w:rPr>
          <w:rFonts w:ascii="Times New Roman" w:hAnsi="Times New Roman" w:cs="Times New Roman"/>
          <w:b/>
          <w:sz w:val="28"/>
          <w:szCs w:val="28"/>
          <w:lang w:val="uk-UA"/>
        </w:rPr>
      </w:pPr>
    </w:p>
    <w:p w14:paraId="7B3DC492" w14:textId="77777777" w:rsidR="0044108A" w:rsidRDefault="0044108A" w:rsidP="000E6E8F">
      <w:pPr>
        <w:jc w:val="center"/>
        <w:rPr>
          <w:rFonts w:ascii="Times New Roman" w:hAnsi="Times New Roman" w:cs="Times New Roman"/>
          <w:b/>
          <w:sz w:val="28"/>
          <w:szCs w:val="28"/>
          <w:lang w:val="uk-UA"/>
        </w:rPr>
      </w:pPr>
    </w:p>
    <w:p w14:paraId="0BAB1492" w14:textId="77777777" w:rsidR="0044108A" w:rsidRDefault="0044108A" w:rsidP="000E6E8F">
      <w:pPr>
        <w:jc w:val="center"/>
        <w:rPr>
          <w:rFonts w:ascii="Times New Roman" w:hAnsi="Times New Roman" w:cs="Times New Roman"/>
          <w:b/>
          <w:sz w:val="28"/>
          <w:szCs w:val="28"/>
          <w:lang w:val="uk-UA"/>
        </w:rPr>
      </w:pPr>
    </w:p>
    <w:p w14:paraId="3D40DE5C" w14:textId="77777777" w:rsidR="0044108A" w:rsidRDefault="0044108A" w:rsidP="000E6E8F">
      <w:pPr>
        <w:jc w:val="center"/>
        <w:rPr>
          <w:rFonts w:ascii="Times New Roman" w:hAnsi="Times New Roman" w:cs="Times New Roman"/>
          <w:b/>
          <w:sz w:val="28"/>
          <w:szCs w:val="28"/>
          <w:lang w:val="uk-UA"/>
        </w:rPr>
      </w:pPr>
    </w:p>
    <w:p w14:paraId="7C9F4789" w14:textId="77777777" w:rsidR="0044108A" w:rsidRDefault="0044108A" w:rsidP="000E6E8F">
      <w:pPr>
        <w:jc w:val="center"/>
        <w:rPr>
          <w:rFonts w:ascii="Times New Roman" w:hAnsi="Times New Roman" w:cs="Times New Roman"/>
          <w:b/>
          <w:sz w:val="28"/>
          <w:szCs w:val="28"/>
          <w:lang w:val="uk-UA"/>
        </w:rPr>
      </w:pPr>
    </w:p>
    <w:p w14:paraId="058843FD" w14:textId="77777777" w:rsidR="0044108A" w:rsidRDefault="0044108A" w:rsidP="000E6E8F">
      <w:pPr>
        <w:jc w:val="center"/>
        <w:rPr>
          <w:rFonts w:ascii="Times New Roman" w:hAnsi="Times New Roman" w:cs="Times New Roman"/>
          <w:b/>
          <w:sz w:val="28"/>
          <w:szCs w:val="28"/>
          <w:lang w:val="uk-UA"/>
        </w:rPr>
      </w:pPr>
    </w:p>
    <w:p w14:paraId="57A50611" w14:textId="77777777" w:rsidR="0044108A" w:rsidRDefault="0044108A" w:rsidP="000E6E8F">
      <w:pPr>
        <w:jc w:val="center"/>
        <w:rPr>
          <w:rFonts w:ascii="Times New Roman" w:hAnsi="Times New Roman" w:cs="Times New Roman"/>
          <w:b/>
          <w:sz w:val="28"/>
          <w:szCs w:val="28"/>
          <w:lang w:val="uk-UA"/>
        </w:rPr>
      </w:pPr>
    </w:p>
    <w:p w14:paraId="70E6AD1D" w14:textId="77777777" w:rsidR="0044108A" w:rsidRDefault="0044108A" w:rsidP="000E6E8F">
      <w:pPr>
        <w:jc w:val="center"/>
        <w:rPr>
          <w:rFonts w:ascii="Times New Roman" w:hAnsi="Times New Roman" w:cs="Times New Roman"/>
          <w:b/>
          <w:sz w:val="28"/>
          <w:szCs w:val="28"/>
          <w:lang w:val="uk-UA"/>
        </w:rPr>
      </w:pPr>
    </w:p>
    <w:p w14:paraId="5C8C23CD" w14:textId="77777777" w:rsidR="0044108A" w:rsidRDefault="0044108A" w:rsidP="000E6E8F">
      <w:pPr>
        <w:jc w:val="center"/>
        <w:rPr>
          <w:rFonts w:ascii="Times New Roman" w:hAnsi="Times New Roman" w:cs="Times New Roman"/>
          <w:b/>
          <w:sz w:val="28"/>
          <w:szCs w:val="28"/>
          <w:lang w:val="uk-UA"/>
        </w:rPr>
      </w:pPr>
    </w:p>
    <w:p w14:paraId="07464977" w14:textId="77777777" w:rsidR="0044108A" w:rsidRDefault="0044108A" w:rsidP="000E6E8F">
      <w:pPr>
        <w:jc w:val="center"/>
        <w:rPr>
          <w:rFonts w:ascii="Times New Roman" w:hAnsi="Times New Roman" w:cs="Times New Roman"/>
          <w:b/>
          <w:sz w:val="28"/>
          <w:szCs w:val="28"/>
          <w:lang w:val="uk-UA"/>
        </w:rPr>
      </w:pPr>
    </w:p>
    <w:tbl>
      <w:tblPr>
        <w:tblW w:w="5000" w:type="pct"/>
        <w:tblCellMar>
          <w:left w:w="0" w:type="dxa"/>
          <w:right w:w="0" w:type="dxa"/>
        </w:tblCellMar>
        <w:tblLook w:val="04A0" w:firstRow="1" w:lastRow="0" w:firstColumn="1" w:lastColumn="0" w:noHBand="0" w:noVBand="1"/>
      </w:tblPr>
      <w:tblGrid>
        <w:gridCol w:w="9361"/>
      </w:tblGrid>
      <w:tr w:rsidR="0044108A" w:rsidRPr="00625B71" w14:paraId="0F610079" w14:textId="77777777" w:rsidTr="00291F67">
        <w:tc>
          <w:tcPr>
            <w:tcW w:w="2000" w:type="pct"/>
            <w:tcBorders>
              <w:top w:val="single" w:sz="2" w:space="0" w:color="auto"/>
              <w:left w:val="single" w:sz="2" w:space="0" w:color="auto"/>
              <w:bottom w:val="single" w:sz="2" w:space="0" w:color="auto"/>
              <w:right w:val="single" w:sz="2" w:space="0" w:color="auto"/>
            </w:tcBorders>
            <w:hideMark/>
          </w:tcPr>
          <w:p w14:paraId="2E7D137A" w14:textId="77777777" w:rsidR="0044108A" w:rsidRPr="00625B71" w:rsidRDefault="0044108A" w:rsidP="00291F67">
            <w:pPr>
              <w:spacing w:before="150" w:after="150" w:line="240" w:lineRule="auto"/>
              <w:jc w:val="righ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lastRenderedPageBreak/>
              <w:t>Додаток 2</w:t>
            </w:r>
            <w:r w:rsidRPr="00625B71">
              <w:rPr>
                <w:rFonts w:ascii="Times New Roman" w:eastAsia="Times New Roman" w:hAnsi="Times New Roman" w:cs="Times New Roman"/>
                <w:sz w:val="24"/>
                <w:szCs w:val="24"/>
                <w:lang w:eastAsia="ru-RU"/>
              </w:rPr>
              <w:br/>
              <w:t>до Порядку визначення потреб населення</w:t>
            </w:r>
            <w:r w:rsidRPr="00625B71">
              <w:rPr>
                <w:rFonts w:ascii="Times New Roman" w:eastAsia="Times New Roman" w:hAnsi="Times New Roman" w:cs="Times New Roman"/>
                <w:sz w:val="24"/>
                <w:szCs w:val="24"/>
                <w:lang w:eastAsia="ru-RU"/>
              </w:rPr>
              <w:br/>
              <w:t>адміністративно-територіальної одиниці/</w:t>
            </w:r>
            <w:r w:rsidRPr="00625B71">
              <w:rPr>
                <w:rFonts w:ascii="Times New Roman" w:eastAsia="Times New Roman" w:hAnsi="Times New Roman" w:cs="Times New Roman"/>
                <w:sz w:val="24"/>
                <w:szCs w:val="24"/>
                <w:lang w:eastAsia="ru-RU"/>
              </w:rPr>
              <w:br/>
              <w:t>територіальної громади</w:t>
            </w:r>
            <w:r w:rsidRPr="00625B71">
              <w:rPr>
                <w:rFonts w:ascii="Times New Roman" w:eastAsia="Times New Roman" w:hAnsi="Times New Roman" w:cs="Times New Roman"/>
                <w:sz w:val="24"/>
                <w:szCs w:val="24"/>
                <w:lang w:eastAsia="ru-RU"/>
              </w:rPr>
              <w:br/>
              <w:t>у соціальних послугах</w:t>
            </w:r>
            <w:r w:rsidRPr="00625B71">
              <w:rPr>
                <w:rFonts w:ascii="Times New Roman" w:eastAsia="Times New Roman" w:hAnsi="Times New Roman" w:cs="Times New Roman"/>
                <w:sz w:val="24"/>
                <w:szCs w:val="24"/>
                <w:lang w:eastAsia="ru-RU"/>
              </w:rPr>
              <w:br/>
              <w:t>(пункт 1 розділу II)</w:t>
            </w:r>
          </w:p>
        </w:tc>
      </w:tr>
    </w:tbl>
    <w:p w14:paraId="175BCA92" w14:textId="77777777" w:rsidR="0044108A" w:rsidRPr="00625B71"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147"/>
      <w:bookmarkEnd w:id="5"/>
      <w:r w:rsidRPr="00625B71">
        <w:rPr>
          <w:rFonts w:ascii="Times New Roman" w:eastAsia="Times New Roman" w:hAnsi="Times New Roman" w:cs="Times New Roman"/>
          <w:i/>
          <w:iCs/>
          <w:color w:val="333333"/>
          <w:sz w:val="24"/>
          <w:szCs w:val="24"/>
          <w:lang w:eastAsia="ru-RU"/>
        </w:rPr>
        <w:t>Таблиця 2.1.</w:t>
      </w:r>
      <w:r w:rsidRPr="00625B71">
        <w:rPr>
          <w:rFonts w:ascii="Times New Roman" w:eastAsia="Times New Roman" w:hAnsi="Times New Roman" w:cs="Times New Roman"/>
          <w:color w:val="333333"/>
          <w:sz w:val="24"/>
          <w:szCs w:val="24"/>
          <w:lang w:eastAsia="ru-RU"/>
        </w:rPr>
        <w:t> </w:t>
      </w:r>
      <w:r w:rsidRPr="00625B71">
        <w:rPr>
          <w:rFonts w:ascii="Times New Roman" w:eastAsia="Times New Roman" w:hAnsi="Times New Roman" w:cs="Times New Roman"/>
          <w:b/>
          <w:bCs/>
          <w:color w:val="333333"/>
          <w:sz w:val="24"/>
          <w:szCs w:val="24"/>
          <w:lang w:eastAsia="ru-RU"/>
        </w:rPr>
        <w:t>Інформація щодо надавача соціальних послуг</w:t>
      </w:r>
      <w:r w:rsidRPr="00625B71">
        <w:rPr>
          <w:rFonts w:ascii="Times New Roman" w:eastAsia="Times New Roman" w:hAnsi="Times New Roman" w:cs="Times New Roman"/>
          <w:color w:val="333333"/>
          <w:sz w:val="24"/>
          <w:szCs w:val="24"/>
          <w:lang w:eastAsia="ru-RU"/>
        </w:rPr>
        <w:t>*</w:t>
      </w:r>
    </w:p>
    <w:p w14:paraId="377707C0" w14:textId="77777777" w:rsidR="0044108A" w:rsidRPr="00625B71"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148"/>
      <w:bookmarkEnd w:id="6"/>
      <w:r w:rsidRPr="00625B71">
        <w:rPr>
          <w:rFonts w:ascii="Times New Roman" w:eastAsia="Times New Roman" w:hAnsi="Times New Roman" w:cs="Times New Roman"/>
          <w:b/>
          <w:bCs/>
          <w:color w:val="333333"/>
          <w:sz w:val="24"/>
          <w:szCs w:val="24"/>
          <w:lang w:eastAsia="ru-RU"/>
        </w:rPr>
        <w:t>Розділ 1. Адресні дані</w:t>
      </w:r>
    </w:p>
    <w:tbl>
      <w:tblPr>
        <w:tblW w:w="5000" w:type="pct"/>
        <w:tblCellMar>
          <w:top w:w="15" w:type="dxa"/>
          <w:left w:w="15" w:type="dxa"/>
          <w:bottom w:w="15" w:type="dxa"/>
          <w:right w:w="15" w:type="dxa"/>
        </w:tblCellMar>
        <w:tblLook w:val="04A0" w:firstRow="1" w:lastRow="0" w:firstColumn="1" w:lastColumn="0" w:noHBand="0" w:noVBand="1"/>
      </w:tblPr>
      <w:tblGrid>
        <w:gridCol w:w="5025"/>
        <w:gridCol w:w="4360"/>
      </w:tblGrid>
      <w:tr w:rsidR="0044108A" w:rsidRPr="00625B71" w14:paraId="31733AE4"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C7119E1"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bookmarkStart w:id="7" w:name="n149"/>
            <w:bookmarkEnd w:id="7"/>
            <w:r w:rsidRPr="00625B71">
              <w:rPr>
                <w:rFonts w:ascii="Times New Roman" w:eastAsia="Times New Roman" w:hAnsi="Times New Roman" w:cs="Times New Roman"/>
                <w:b/>
                <w:bCs/>
                <w:sz w:val="24"/>
                <w:szCs w:val="24"/>
                <w:lang w:eastAsia="ru-RU"/>
              </w:rPr>
              <w:t>Зміст відомостей</w:t>
            </w:r>
          </w:p>
        </w:tc>
        <w:tc>
          <w:tcPr>
            <w:tcW w:w="2300" w:type="pct"/>
            <w:tcBorders>
              <w:top w:val="single" w:sz="6" w:space="0" w:color="000000"/>
              <w:left w:val="single" w:sz="6" w:space="0" w:color="000000"/>
              <w:bottom w:val="single" w:sz="6" w:space="0" w:color="000000"/>
              <w:right w:val="single" w:sz="6" w:space="0" w:color="000000"/>
            </w:tcBorders>
            <w:hideMark/>
          </w:tcPr>
          <w:p w14:paraId="49FAB15E"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Інформація</w:t>
            </w:r>
          </w:p>
        </w:tc>
      </w:tr>
      <w:tr w:rsidR="0044108A" w:rsidRPr="00625B71" w14:paraId="19414EDE"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2CA70B34"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1</w:t>
            </w:r>
          </w:p>
        </w:tc>
        <w:tc>
          <w:tcPr>
            <w:tcW w:w="2300" w:type="pct"/>
            <w:tcBorders>
              <w:top w:val="single" w:sz="6" w:space="0" w:color="000000"/>
              <w:left w:val="single" w:sz="6" w:space="0" w:color="000000"/>
              <w:bottom w:val="single" w:sz="6" w:space="0" w:color="000000"/>
              <w:right w:val="single" w:sz="6" w:space="0" w:color="000000"/>
            </w:tcBorders>
            <w:hideMark/>
          </w:tcPr>
          <w:p w14:paraId="1F65A395"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w:t>
            </w:r>
          </w:p>
        </w:tc>
      </w:tr>
      <w:tr w:rsidR="0044108A" w:rsidRPr="0044108A" w14:paraId="45FF5750"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797B55E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Найменування надавача соціальних послуг</w:t>
            </w:r>
            <w:r w:rsidRPr="00625B71">
              <w:rPr>
                <w:rFonts w:ascii="Times New Roman" w:eastAsia="Times New Roman" w:hAnsi="Times New Roman" w:cs="Times New Roman"/>
                <w:sz w:val="24"/>
                <w:szCs w:val="24"/>
                <w:lang w:eastAsia="ru-RU"/>
              </w:rPr>
              <w:br/>
              <w:t>(зазначається повна, а також скорочена назва (у разі наявності) юридичної особи)</w:t>
            </w:r>
          </w:p>
        </w:tc>
        <w:tc>
          <w:tcPr>
            <w:tcW w:w="2300" w:type="pct"/>
            <w:tcBorders>
              <w:top w:val="single" w:sz="6" w:space="0" w:color="000000"/>
              <w:left w:val="single" w:sz="6" w:space="0" w:color="000000"/>
              <w:bottom w:val="single" w:sz="6" w:space="0" w:color="000000"/>
              <w:right w:val="single" w:sz="6" w:space="0" w:color="000000"/>
            </w:tcBorders>
            <w:hideMark/>
          </w:tcPr>
          <w:p w14:paraId="0B9BE5DA"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Територіальний центр соціального обслуговування (надання соціальних послуг) Первомайської міської територіальної громади</w:t>
            </w:r>
          </w:p>
          <w:p w14:paraId="76CD88A0"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ТЦСО (НСП)  Первомайської міської громади</w:t>
            </w:r>
          </w:p>
        </w:tc>
      </w:tr>
      <w:tr w:rsidR="0044108A" w:rsidRPr="00625B71" w14:paraId="4F65B96F"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FC57532"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Форма власності</w:t>
            </w:r>
            <w:r w:rsidRPr="00625B71">
              <w:rPr>
                <w:rFonts w:ascii="Times New Roman" w:eastAsia="Times New Roman" w:hAnsi="Times New Roman" w:cs="Times New Roman"/>
                <w:sz w:val="24"/>
                <w:szCs w:val="24"/>
                <w:lang w:eastAsia="ru-RU"/>
              </w:rPr>
              <w:t> (комунальна, державна, приватна)</w:t>
            </w:r>
          </w:p>
        </w:tc>
        <w:tc>
          <w:tcPr>
            <w:tcW w:w="2300" w:type="pct"/>
            <w:tcBorders>
              <w:top w:val="single" w:sz="6" w:space="0" w:color="000000"/>
              <w:left w:val="single" w:sz="6" w:space="0" w:color="000000"/>
              <w:bottom w:val="single" w:sz="6" w:space="0" w:color="000000"/>
              <w:right w:val="single" w:sz="6" w:space="0" w:color="000000"/>
            </w:tcBorders>
            <w:hideMark/>
          </w:tcPr>
          <w:p w14:paraId="052DF6E7"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комунальна</w:t>
            </w:r>
          </w:p>
        </w:tc>
      </w:tr>
      <w:tr w:rsidR="0044108A" w:rsidRPr="00625B71" w14:paraId="5A618BBE"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0C87B609"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Організаційно-правова форма</w:t>
            </w:r>
          </w:p>
        </w:tc>
        <w:tc>
          <w:tcPr>
            <w:tcW w:w="2300" w:type="pct"/>
            <w:tcBorders>
              <w:top w:val="single" w:sz="6" w:space="0" w:color="000000"/>
              <w:left w:val="single" w:sz="6" w:space="0" w:color="000000"/>
              <w:bottom w:val="single" w:sz="6" w:space="0" w:color="000000"/>
              <w:right w:val="single" w:sz="6" w:space="0" w:color="000000"/>
            </w:tcBorders>
            <w:hideMark/>
          </w:tcPr>
          <w:p w14:paraId="4D5F4186"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Комунальна організація (установа, заклад)</w:t>
            </w:r>
          </w:p>
        </w:tc>
      </w:tr>
      <w:tr w:rsidR="0044108A" w:rsidRPr="00625B71" w14:paraId="1398CDCF"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B3ADE99"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Підпорядкування</w:t>
            </w:r>
            <w:r w:rsidRPr="00625B71">
              <w:rPr>
                <w:rFonts w:ascii="Times New Roman" w:eastAsia="Times New Roman" w:hAnsi="Times New Roman" w:cs="Times New Roman"/>
                <w:sz w:val="24"/>
                <w:szCs w:val="24"/>
                <w:lang w:eastAsia="ru-RU"/>
              </w:rPr>
              <w:t> (для надавачів державної/комунальної форми власності зазначається структурний підрозділ місцевої державної адміністрації / виконавчий орган місцевої ради чи територіальний підрозділ ЦОВВ, до сфери управління якого належить надавач)</w:t>
            </w:r>
          </w:p>
        </w:tc>
        <w:tc>
          <w:tcPr>
            <w:tcW w:w="2300" w:type="pct"/>
            <w:tcBorders>
              <w:top w:val="single" w:sz="6" w:space="0" w:color="000000"/>
              <w:left w:val="single" w:sz="6" w:space="0" w:color="000000"/>
              <w:bottom w:val="single" w:sz="6" w:space="0" w:color="000000"/>
              <w:right w:val="single" w:sz="6" w:space="0" w:color="000000"/>
            </w:tcBorders>
            <w:hideMark/>
          </w:tcPr>
          <w:p w14:paraId="4C7A86F9"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Управління соціального захисту населення Первомайської міської ради</w:t>
            </w:r>
          </w:p>
        </w:tc>
      </w:tr>
      <w:tr w:rsidR="0044108A" w:rsidRPr="00625B71" w14:paraId="2A0CF8B3"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81C3F62"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Регіон</w:t>
            </w:r>
            <w:r w:rsidRPr="00625B71">
              <w:rPr>
                <w:rFonts w:ascii="Times New Roman" w:eastAsia="Times New Roman" w:hAnsi="Times New Roman" w:cs="Times New Roman"/>
                <w:sz w:val="24"/>
                <w:szCs w:val="24"/>
                <w:lang w:eastAsia="ru-RU"/>
              </w:rPr>
              <w:br/>
              <w:t>(територія Автономної Республіки Крим, області, міст Києва та Севастополя)</w:t>
            </w:r>
          </w:p>
        </w:tc>
        <w:tc>
          <w:tcPr>
            <w:tcW w:w="2300" w:type="pct"/>
            <w:tcBorders>
              <w:top w:val="single" w:sz="6" w:space="0" w:color="000000"/>
              <w:left w:val="single" w:sz="6" w:space="0" w:color="000000"/>
              <w:bottom w:val="single" w:sz="6" w:space="0" w:color="000000"/>
              <w:right w:val="single" w:sz="6" w:space="0" w:color="000000"/>
            </w:tcBorders>
            <w:hideMark/>
          </w:tcPr>
          <w:p w14:paraId="1EB893DB"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Миколаївська</w:t>
            </w:r>
          </w:p>
        </w:tc>
      </w:tr>
      <w:tr w:rsidR="0044108A" w:rsidRPr="00625B71" w14:paraId="65A0D20B"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4EADB11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Район, територіальна громада</w:t>
            </w:r>
          </w:p>
        </w:tc>
        <w:tc>
          <w:tcPr>
            <w:tcW w:w="2300" w:type="pct"/>
            <w:tcBorders>
              <w:top w:val="single" w:sz="6" w:space="0" w:color="000000"/>
              <w:left w:val="single" w:sz="6" w:space="0" w:color="000000"/>
              <w:bottom w:val="single" w:sz="6" w:space="0" w:color="000000"/>
              <w:right w:val="single" w:sz="6" w:space="0" w:color="000000"/>
            </w:tcBorders>
            <w:hideMark/>
          </w:tcPr>
          <w:p w14:paraId="786F6C76"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Первомайський район, Первомайська міська територіальна громада</w:t>
            </w:r>
          </w:p>
        </w:tc>
      </w:tr>
      <w:tr w:rsidR="0044108A" w:rsidRPr="00625B71" w14:paraId="4283A91E"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5A6CE7B"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Населений пункт</w:t>
            </w:r>
          </w:p>
        </w:tc>
        <w:tc>
          <w:tcPr>
            <w:tcW w:w="2300" w:type="pct"/>
            <w:tcBorders>
              <w:top w:val="single" w:sz="6" w:space="0" w:color="000000"/>
              <w:left w:val="single" w:sz="6" w:space="0" w:color="000000"/>
              <w:bottom w:val="single" w:sz="6" w:space="0" w:color="000000"/>
              <w:right w:val="single" w:sz="6" w:space="0" w:color="000000"/>
            </w:tcBorders>
            <w:hideMark/>
          </w:tcPr>
          <w:p w14:paraId="4B4C2065"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м. Первомайськ</w:t>
            </w:r>
          </w:p>
        </w:tc>
      </w:tr>
      <w:tr w:rsidR="0044108A" w:rsidRPr="00625B71" w14:paraId="03362C53"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4FFBC95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Вулиця, номер будинку</w:t>
            </w:r>
          </w:p>
        </w:tc>
        <w:tc>
          <w:tcPr>
            <w:tcW w:w="2300" w:type="pct"/>
            <w:tcBorders>
              <w:top w:val="single" w:sz="6" w:space="0" w:color="000000"/>
              <w:left w:val="single" w:sz="6" w:space="0" w:color="000000"/>
              <w:bottom w:val="single" w:sz="6" w:space="0" w:color="000000"/>
              <w:right w:val="single" w:sz="6" w:space="0" w:color="000000"/>
            </w:tcBorders>
            <w:hideMark/>
          </w:tcPr>
          <w:p w14:paraId="0968594A"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пров. Михайла Волкова, 44</w:t>
            </w:r>
          </w:p>
        </w:tc>
      </w:tr>
      <w:tr w:rsidR="0044108A" w:rsidRPr="00625B71" w14:paraId="1222027B"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504F27B8"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Телефон/факс</w:t>
            </w:r>
          </w:p>
        </w:tc>
        <w:tc>
          <w:tcPr>
            <w:tcW w:w="2300" w:type="pct"/>
            <w:tcBorders>
              <w:top w:val="single" w:sz="6" w:space="0" w:color="000000"/>
              <w:left w:val="single" w:sz="6" w:space="0" w:color="000000"/>
              <w:bottom w:val="single" w:sz="6" w:space="0" w:color="000000"/>
              <w:right w:val="single" w:sz="6" w:space="0" w:color="000000"/>
            </w:tcBorders>
            <w:hideMark/>
          </w:tcPr>
          <w:p w14:paraId="07B3A733"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(05161) 7-51-95</w:t>
            </w:r>
          </w:p>
        </w:tc>
      </w:tr>
      <w:tr w:rsidR="0044108A" w:rsidRPr="00625B71" w14:paraId="31ECE134"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3DC5EFF1"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Електронна адреса</w:t>
            </w:r>
          </w:p>
        </w:tc>
        <w:tc>
          <w:tcPr>
            <w:tcW w:w="2300" w:type="pct"/>
            <w:tcBorders>
              <w:top w:val="single" w:sz="6" w:space="0" w:color="000000"/>
              <w:left w:val="single" w:sz="6" w:space="0" w:color="000000"/>
              <w:bottom w:val="single" w:sz="6" w:space="0" w:color="000000"/>
              <w:right w:val="single" w:sz="6" w:space="0" w:color="000000"/>
            </w:tcBorders>
            <w:hideMark/>
          </w:tcPr>
          <w:p w14:paraId="6D92C06C" w14:textId="77777777" w:rsidR="0044108A" w:rsidRPr="0015351B" w:rsidRDefault="0044108A" w:rsidP="00291F67">
            <w:pPr>
              <w:spacing w:before="150" w:after="150" w:line="240" w:lineRule="auto"/>
              <w:rPr>
                <w:rFonts w:ascii="Times New Roman" w:eastAsia="Times New Roman" w:hAnsi="Times New Roman" w:cs="Times New Roman"/>
                <w:sz w:val="24"/>
                <w:szCs w:val="24"/>
                <w:lang w:eastAsia="ru-RU"/>
              </w:rPr>
            </w:pPr>
            <w:r w:rsidRPr="0015351B">
              <w:rPr>
                <w:rFonts w:ascii="Times New Roman" w:eastAsia="Times New Roman" w:hAnsi="Times New Roman" w:cs="Times New Roman"/>
                <w:sz w:val="24"/>
                <w:szCs w:val="24"/>
                <w:lang w:val="en-US" w:eastAsia="ru-RU"/>
              </w:rPr>
              <w:t>ter</w:t>
            </w:r>
            <w:r w:rsidRPr="0015351B">
              <w:rPr>
                <w:rFonts w:ascii="Times New Roman" w:eastAsia="Times New Roman" w:hAnsi="Times New Roman" w:cs="Times New Roman"/>
                <w:sz w:val="24"/>
                <w:szCs w:val="24"/>
                <w:lang w:eastAsia="ru-RU"/>
              </w:rPr>
              <w:t>_</w:t>
            </w:r>
            <w:r w:rsidRPr="0015351B">
              <w:rPr>
                <w:rFonts w:ascii="Times New Roman" w:eastAsia="Times New Roman" w:hAnsi="Times New Roman" w:cs="Times New Roman"/>
                <w:sz w:val="24"/>
                <w:szCs w:val="24"/>
                <w:lang w:val="en-US" w:eastAsia="ru-RU"/>
              </w:rPr>
              <w:t>zentr</w:t>
            </w:r>
            <w:r w:rsidRPr="0015351B">
              <w:rPr>
                <w:rFonts w:ascii="Times New Roman" w:eastAsia="Times New Roman" w:hAnsi="Times New Roman" w:cs="Times New Roman"/>
                <w:sz w:val="24"/>
                <w:szCs w:val="24"/>
                <w:lang w:eastAsia="ru-RU"/>
              </w:rPr>
              <w:t>_</w:t>
            </w:r>
            <w:r w:rsidRPr="0015351B">
              <w:rPr>
                <w:rFonts w:ascii="Times New Roman" w:eastAsia="Times New Roman" w:hAnsi="Times New Roman" w:cs="Times New Roman"/>
                <w:sz w:val="24"/>
                <w:szCs w:val="24"/>
                <w:lang w:val="en-US" w:eastAsia="ru-RU"/>
              </w:rPr>
              <w:t>prv</w:t>
            </w:r>
            <w:r w:rsidRPr="0015351B">
              <w:rPr>
                <w:rFonts w:ascii="Times New Roman" w:eastAsia="Times New Roman" w:hAnsi="Times New Roman" w:cs="Times New Roman"/>
                <w:sz w:val="24"/>
                <w:szCs w:val="24"/>
                <w:lang w:eastAsia="ru-RU"/>
              </w:rPr>
              <w:t>@</w:t>
            </w:r>
            <w:r w:rsidRPr="0015351B">
              <w:rPr>
                <w:rFonts w:ascii="Times New Roman" w:eastAsia="Times New Roman" w:hAnsi="Times New Roman" w:cs="Times New Roman"/>
                <w:sz w:val="24"/>
                <w:szCs w:val="24"/>
                <w:lang w:val="en-US" w:eastAsia="ru-RU"/>
              </w:rPr>
              <w:t>ukr</w:t>
            </w:r>
            <w:r w:rsidRPr="0015351B">
              <w:rPr>
                <w:rFonts w:ascii="Times New Roman" w:eastAsia="Times New Roman" w:hAnsi="Times New Roman" w:cs="Times New Roman"/>
                <w:sz w:val="24"/>
                <w:szCs w:val="24"/>
                <w:lang w:eastAsia="ru-RU"/>
              </w:rPr>
              <w:t>.</w:t>
            </w:r>
            <w:r w:rsidRPr="0015351B">
              <w:rPr>
                <w:rFonts w:ascii="Times New Roman" w:eastAsia="Times New Roman" w:hAnsi="Times New Roman" w:cs="Times New Roman"/>
                <w:sz w:val="24"/>
                <w:szCs w:val="24"/>
                <w:lang w:val="en-US" w:eastAsia="ru-RU"/>
              </w:rPr>
              <w:t>net</w:t>
            </w:r>
          </w:p>
        </w:tc>
      </w:tr>
      <w:tr w:rsidR="0044108A" w:rsidRPr="00625B71" w14:paraId="7FD04C26"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7884601"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Сайт</w:t>
            </w:r>
          </w:p>
        </w:tc>
        <w:tc>
          <w:tcPr>
            <w:tcW w:w="2300" w:type="pct"/>
            <w:tcBorders>
              <w:top w:val="single" w:sz="6" w:space="0" w:color="000000"/>
              <w:left w:val="single" w:sz="6" w:space="0" w:color="000000"/>
              <w:bottom w:val="single" w:sz="6" w:space="0" w:color="000000"/>
              <w:right w:val="single" w:sz="6" w:space="0" w:color="000000"/>
            </w:tcBorders>
            <w:hideMark/>
          </w:tcPr>
          <w:p w14:paraId="71F28474"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en-US" w:eastAsia="ru-RU"/>
              </w:rPr>
            </w:pPr>
            <w:r w:rsidRPr="0015351B">
              <w:rPr>
                <w:rFonts w:ascii="Times New Roman" w:eastAsia="Times New Roman" w:hAnsi="Times New Roman" w:cs="Times New Roman"/>
                <w:sz w:val="24"/>
                <w:szCs w:val="24"/>
                <w:lang w:val="en-US" w:eastAsia="ru-RU"/>
              </w:rPr>
              <w:t>-</w:t>
            </w:r>
          </w:p>
        </w:tc>
      </w:tr>
      <w:tr w:rsidR="0044108A" w:rsidRPr="00625B71" w14:paraId="10FA5995"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7506514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lastRenderedPageBreak/>
              <w:t>Інший інформаційний ресурс надавача соціальних послуг (за наявності)</w:t>
            </w:r>
          </w:p>
        </w:tc>
        <w:tc>
          <w:tcPr>
            <w:tcW w:w="2300" w:type="pct"/>
            <w:tcBorders>
              <w:top w:val="single" w:sz="6" w:space="0" w:color="000000"/>
              <w:left w:val="single" w:sz="6" w:space="0" w:color="000000"/>
              <w:bottom w:val="single" w:sz="6" w:space="0" w:color="000000"/>
              <w:right w:val="single" w:sz="6" w:space="0" w:color="000000"/>
            </w:tcBorders>
            <w:hideMark/>
          </w:tcPr>
          <w:p w14:paraId="0E69EEC9" w14:textId="77777777" w:rsidR="0044108A" w:rsidRPr="0015351B" w:rsidRDefault="0044108A" w:rsidP="00291F67">
            <w:pPr>
              <w:spacing w:before="150" w:after="150" w:line="240" w:lineRule="auto"/>
              <w:rPr>
                <w:rFonts w:ascii="Times New Roman" w:eastAsia="Times New Roman" w:hAnsi="Times New Roman" w:cs="Times New Roman"/>
                <w:sz w:val="24"/>
                <w:szCs w:val="24"/>
                <w:lang w:val="uk-UA" w:eastAsia="ru-RU"/>
              </w:rPr>
            </w:pPr>
            <w:r w:rsidRPr="0015351B">
              <w:rPr>
                <w:rFonts w:ascii="Times New Roman" w:eastAsia="Times New Roman" w:hAnsi="Times New Roman" w:cs="Times New Roman"/>
                <w:sz w:val="24"/>
                <w:szCs w:val="24"/>
                <w:lang w:val="uk-UA" w:eastAsia="ru-RU"/>
              </w:rPr>
              <w:t>відсутній</w:t>
            </w:r>
          </w:p>
        </w:tc>
      </w:tr>
      <w:tr w:rsidR="0044108A" w:rsidRPr="00625B71" w14:paraId="58584C63"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F4B6452"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Реєстраційний номер в Реєстрі надавачів та отримувачів соціальних послуг</w:t>
            </w:r>
          </w:p>
        </w:tc>
        <w:tc>
          <w:tcPr>
            <w:tcW w:w="2300" w:type="pct"/>
            <w:tcBorders>
              <w:top w:val="single" w:sz="6" w:space="0" w:color="000000"/>
              <w:left w:val="single" w:sz="6" w:space="0" w:color="000000"/>
              <w:bottom w:val="single" w:sz="6" w:space="0" w:color="000000"/>
              <w:right w:val="single" w:sz="6" w:space="0" w:color="000000"/>
            </w:tcBorders>
            <w:hideMark/>
          </w:tcPr>
          <w:p w14:paraId="3A548AA9" w14:textId="77777777" w:rsidR="0044108A" w:rsidRPr="0015351B" w:rsidRDefault="0044108A" w:rsidP="009B7D52">
            <w:pPr>
              <w:pStyle w:val="a9"/>
              <w:numPr>
                <w:ilvl w:val="0"/>
                <w:numId w:val="35"/>
              </w:numPr>
              <w:spacing w:before="150" w:after="150" w:line="240" w:lineRule="auto"/>
              <w:rPr>
                <w:rFonts w:ascii="Times New Roman" w:eastAsia="Times New Roman" w:hAnsi="Times New Roman" w:cs="Times New Roman"/>
                <w:sz w:val="24"/>
                <w:szCs w:val="24"/>
                <w:lang w:val="uk-UA" w:eastAsia="ru-RU"/>
              </w:rPr>
            </w:pPr>
          </w:p>
        </w:tc>
      </w:tr>
    </w:tbl>
    <w:p w14:paraId="4E774762" w14:textId="77777777" w:rsidR="0044108A" w:rsidRPr="00625B71"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 w:name="n150"/>
      <w:bookmarkEnd w:id="8"/>
      <w:r w:rsidRPr="00625B71">
        <w:rPr>
          <w:rFonts w:ascii="Times New Roman" w:eastAsia="Times New Roman" w:hAnsi="Times New Roman" w:cs="Times New Roman"/>
          <w:b/>
          <w:bCs/>
          <w:color w:val="333333"/>
          <w:sz w:val="24"/>
          <w:szCs w:val="24"/>
          <w:lang w:eastAsia="ru-RU"/>
        </w:rPr>
        <w:t>Розділ 2. Загальні показники щодо надавача соціальних послуг</w:t>
      </w:r>
    </w:p>
    <w:tbl>
      <w:tblPr>
        <w:tblW w:w="5000" w:type="pct"/>
        <w:tblCellMar>
          <w:top w:w="15" w:type="dxa"/>
          <w:left w:w="15" w:type="dxa"/>
          <w:bottom w:w="15" w:type="dxa"/>
          <w:right w:w="15" w:type="dxa"/>
        </w:tblCellMar>
        <w:tblLook w:val="04A0" w:firstRow="1" w:lastRow="0" w:firstColumn="1" w:lastColumn="0" w:noHBand="0" w:noVBand="1"/>
      </w:tblPr>
      <w:tblGrid>
        <w:gridCol w:w="4974"/>
        <w:gridCol w:w="4411"/>
      </w:tblGrid>
      <w:tr w:rsidR="0044108A" w:rsidRPr="00625B71" w14:paraId="71EE2AA8"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50FA5723"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bookmarkStart w:id="9" w:name="n151"/>
            <w:bookmarkEnd w:id="9"/>
            <w:r w:rsidRPr="00625B71">
              <w:rPr>
                <w:rFonts w:ascii="Times New Roman" w:eastAsia="Times New Roman" w:hAnsi="Times New Roman" w:cs="Times New Roman"/>
                <w:b/>
                <w:bCs/>
                <w:sz w:val="24"/>
                <w:szCs w:val="24"/>
                <w:lang w:eastAsia="ru-RU"/>
              </w:rPr>
              <w:t>Зміст відомостей</w:t>
            </w:r>
          </w:p>
        </w:tc>
        <w:tc>
          <w:tcPr>
            <w:tcW w:w="2300" w:type="pct"/>
            <w:tcBorders>
              <w:top w:val="single" w:sz="6" w:space="0" w:color="000000"/>
              <w:left w:val="single" w:sz="6" w:space="0" w:color="000000"/>
              <w:bottom w:val="single" w:sz="6" w:space="0" w:color="000000"/>
              <w:right w:val="single" w:sz="6" w:space="0" w:color="000000"/>
            </w:tcBorders>
            <w:hideMark/>
          </w:tcPr>
          <w:p w14:paraId="2EEDC011"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Інформація</w:t>
            </w:r>
          </w:p>
        </w:tc>
      </w:tr>
      <w:tr w:rsidR="0044108A" w:rsidRPr="00625B71" w14:paraId="6F4E863F"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58E7711B"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1</w:t>
            </w:r>
          </w:p>
        </w:tc>
        <w:tc>
          <w:tcPr>
            <w:tcW w:w="2300" w:type="pct"/>
            <w:tcBorders>
              <w:top w:val="single" w:sz="6" w:space="0" w:color="000000"/>
              <w:left w:val="single" w:sz="6" w:space="0" w:color="000000"/>
              <w:bottom w:val="single" w:sz="6" w:space="0" w:color="000000"/>
              <w:right w:val="single" w:sz="6" w:space="0" w:color="000000"/>
            </w:tcBorders>
            <w:hideMark/>
          </w:tcPr>
          <w:p w14:paraId="41EAFF3C"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w:t>
            </w:r>
          </w:p>
        </w:tc>
      </w:tr>
      <w:tr w:rsidR="0044108A" w:rsidRPr="00625B71" w14:paraId="1E3C4AFC" w14:textId="77777777" w:rsidTr="00291F67">
        <w:trPr>
          <w:trHeight w:val="270"/>
        </w:trPr>
        <w:tc>
          <w:tcPr>
            <w:tcW w:w="5000" w:type="pct"/>
            <w:gridSpan w:val="2"/>
            <w:tcBorders>
              <w:top w:val="single" w:sz="6" w:space="0" w:color="000000"/>
              <w:left w:val="single" w:sz="6" w:space="0" w:color="000000"/>
              <w:bottom w:val="single" w:sz="6" w:space="0" w:color="000000"/>
              <w:right w:val="single" w:sz="6" w:space="0" w:color="000000"/>
            </w:tcBorders>
            <w:hideMark/>
          </w:tcPr>
          <w:p w14:paraId="32811CD8" w14:textId="77777777" w:rsidR="0044108A" w:rsidRPr="00625B71" w:rsidRDefault="0044108A" w:rsidP="00291F67">
            <w:pPr>
              <w:spacing w:before="150" w:after="150" w:line="240" w:lineRule="auto"/>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2.1. Загальні відомості про надавача соціальних послуг</w:t>
            </w:r>
          </w:p>
        </w:tc>
      </w:tr>
      <w:tr w:rsidR="0044108A" w:rsidRPr="00625B71" w14:paraId="2214049C" w14:textId="77777777" w:rsidTr="00291F67">
        <w:trPr>
          <w:trHeight w:val="630"/>
        </w:trPr>
        <w:tc>
          <w:tcPr>
            <w:tcW w:w="2650" w:type="pct"/>
            <w:tcBorders>
              <w:top w:val="single" w:sz="6" w:space="0" w:color="000000"/>
              <w:left w:val="single" w:sz="6" w:space="0" w:color="000000"/>
              <w:bottom w:val="single" w:sz="6" w:space="0" w:color="000000"/>
              <w:right w:val="single" w:sz="6" w:space="0" w:color="000000"/>
            </w:tcBorders>
            <w:hideMark/>
          </w:tcPr>
          <w:p w14:paraId="0A156816" w14:textId="77777777" w:rsidR="0044108A" w:rsidRPr="00625B71" w:rsidRDefault="0044108A" w:rsidP="00291F67">
            <w:pPr>
              <w:spacing w:before="150" w:after="150" w:line="240" w:lineRule="auto"/>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Ідентифікаційний код юридичної особи в Єдиному державному реєстрі юридичних осіб, фізичних осіб - підприємців та громадських формувань</w:t>
            </w:r>
          </w:p>
        </w:tc>
        <w:tc>
          <w:tcPr>
            <w:tcW w:w="2300" w:type="pct"/>
            <w:tcBorders>
              <w:top w:val="single" w:sz="6" w:space="0" w:color="000000"/>
              <w:left w:val="single" w:sz="6" w:space="0" w:color="000000"/>
              <w:bottom w:val="single" w:sz="6" w:space="0" w:color="000000"/>
              <w:right w:val="single" w:sz="6" w:space="0" w:color="000000"/>
            </w:tcBorders>
            <w:hideMark/>
          </w:tcPr>
          <w:p w14:paraId="7246D2DB" w14:textId="77777777" w:rsidR="0044108A" w:rsidRPr="0000172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37113787</w:t>
            </w:r>
          </w:p>
        </w:tc>
      </w:tr>
      <w:tr w:rsidR="0044108A" w:rsidRPr="00625B71" w14:paraId="40DE4FC1" w14:textId="77777777" w:rsidTr="00291F67">
        <w:trPr>
          <w:trHeight w:val="270"/>
        </w:trPr>
        <w:tc>
          <w:tcPr>
            <w:tcW w:w="2650" w:type="pct"/>
            <w:tcBorders>
              <w:top w:val="single" w:sz="6" w:space="0" w:color="000000"/>
              <w:left w:val="single" w:sz="6" w:space="0" w:color="000000"/>
              <w:bottom w:val="single" w:sz="6" w:space="0" w:color="000000"/>
              <w:right w:val="single" w:sz="6" w:space="0" w:color="000000"/>
            </w:tcBorders>
            <w:hideMark/>
          </w:tcPr>
          <w:p w14:paraId="7501A178" w14:textId="77777777" w:rsidR="0044108A" w:rsidRPr="00625B71" w:rsidRDefault="0044108A" w:rsidP="00291F67">
            <w:pPr>
              <w:spacing w:before="150" w:after="150" w:line="240" w:lineRule="auto"/>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Графік роботи</w:t>
            </w:r>
          </w:p>
        </w:tc>
        <w:tc>
          <w:tcPr>
            <w:tcW w:w="2300" w:type="pct"/>
            <w:tcBorders>
              <w:top w:val="single" w:sz="6" w:space="0" w:color="000000"/>
              <w:left w:val="single" w:sz="6" w:space="0" w:color="000000"/>
              <w:bottom w:val="single" w:sz="6" w:space="0" w:color="000000"/>
              <w:right w:val="single" w:sz="6" w:space="0" w:color="000000"/>
            </w:tcBorders>
            <w:hideMark/>
          </w:tcPr>
          <w:p w14:paraId="5A9C7FC3" w14:textId="77777777" w:rsidR="0044108A" w:rsidRPr="0000172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08:00-17:00</w:t>
            </w:r>
          </w:p>
        </w:tc>
      </w:tr>
      <w:tr w:rsidR="0044108A" w:rsidRPr="00001721" w14:paraId="10DBB880" w14:textId="77777777" w:rsidTr="00291F67">
        <w:trPr>
          <w:trHeight w:val="630"/>
        </w:trPr>
        <w:tc>
          <w:tcPr>
            <w:tcW w:w="2650" w:type="pct"/>
            <w:tcBorders>
              <w:top w:val="single" w:sz="6" w:space="0" w:color="000000"/>
              <w:left w:val="single" w:sz="6" w:space="0" w:color="000000"/>
              <w:bottom w:val="single" w:sz="6" w:space="0" w:color="000000"/>
              <w:right w:val="single" w:sz="6" w:space="0" w:color="000000"/>
            </w:tcBorders>
            <w:hideMark/>
          </w:tcPr>
          <w:p w14:paraId="2BA678E1" w14:textId="77777777" w:rsidR="0044108A" w:rsidRPr="00625B71" w:rsidRDefault="0044108A" w:rsidP="00291F67">
            <w:pPr>
              <w:spacing w:before="150" w:after="150" w:line="240" w:lineRule="auto"/>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Відокремлені структурні підрозділи надавача соціальних послуг (розташовані за іншою адресою)</w:t>
            </w:r>
            <w:r w:rsidRPr="00625B71">
              <w:rPr>
                <w:rFonts w:ascii="Times New Roman" w:eastAsia="Times New Roman" w:hAnsi="Times New Roman" w:cs="Times New Roman"/>
                <w:sz w:val="24"/>
                <w:szCs w:val="24"/>
                <w:lang w:eastAsia="ru-RU"/>
              </w:rPr>
              <w:br/>
              <w:t>(вказується у разі наявності)</w:t>
            </w:r>
          </w:p>
        </w:tc>
        <w:tc>
          <w:tcPr>
            <w:tcW w:w="2300" w:type="pct"/>
            <w:tcBorders>
              <w:top w:val="single" w:sz="6" w:space="0" w:color="000000"/>
              <w:left w:val="single" w:sz="6" w:space="0" w:color="000000"/>
              <w:bottom w:val="single" w:sz="6" w:space="0" w:color="000000"/>
              <w:right w:val="single" w:sz="6" w:space="0" w:color="000000"/>
            </w:tcBorders>
            <w:hideMark/>
          </w:tcPr>
          <w:p w14:paraId="2C781A71" w14:textId="77777777"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Відділення «Ветеранський сервісний офіс»</w:t>
            </w:r>
          </w:p>
          <w:p w14:paraId="169B3E90" w14:textId="77777777"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Відділення паліативного догляду</w:t>
            </w:r>
          </w:p>
          <w:p w14:paraId="5CBBE829" w14:textId="77777777"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Відділення інтегрованих послуг</w:t>
            </w:r>
          </w:p>
          <w:p w14:paraId="2FC66289" w14:textId="77777777"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Відділення денного перебування</w:t>
            </w:r>
          </w:p>
          <w:p w14:paraId="68BEDBFD" w14:textId="77777777"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Відділення організації надання адресної грошової та натуральної допомоги</w:t>
            </w:r>
          </w:p>
          <w:p w14:paraId="7D0A57EA" w14:textId="77777777" w:rsidR="0044108A" w:rsidRPr="0000172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Відділення  соціальної допомоги вдома (2)</w:t>
            </w:r>
          </w:p>
        </w:tc>
      </w:tr>
      <w:tr w:rsidR="0044108A" w:rsidRPr="0068273E" w14:paraId="377C3D65" w14:textId="77777777" w:rsidTr="00291F67">
        <w:trPr>
          <w:trHeight w:val="990"/>
        </w:trPr>
        <w:tc>
          <w:tcPr>
            <w:tcW w:w="2650" w:type="pct"/>
            <w:tcBorders>
              <w:top w:val="single" w:sz="6" w:space="0" w:color="000000"/>
              <w:left w:val="single" w:sz="6" w:space="0" w:color="000000"/>
              <w:bottom w:val="single" w:sz="6" w:space="0" w:color="000000"/>
              <w:right w:val="single" w:sz="6" w:space="0" w:color="000000"/>
            </w:tcBorders>
            <w:hideMark/>
          </w:tcPr>
          <w:p w14:paraId="5841D027" w14:textId="77777777" w:rsidR="0044108A" w:rsidRPr="00625B71" w:rsidRDefault="0044108A" w:rsidP="00291F67">
            <w:pPr>
              <w:spacing w:before="150" w:after="150" w:line="240" w:lineRule="auto"/>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Фактична адреса відокремленого структурного підрозділу</w:t>
            </w:r>
            <w:r w:rsidRPr="00625B71">
              <w:rPr>
                <w:rFonts w:ascii="Times New Roman" w:eastAsia="Times New Roman" w:hAnsi="Times New Roman" w:cs="Times New Roman"/>
                <w:sz w:val="24"/>
                <w:szCs w:val="24"/>
                <w:lang w:eastAsia="ru-RU"/>
              </w:rPr>
              <w:br/>
              <w:t>(зазначається фактична адреса кожного відокремленого структурного підрозділу (філії/відділення), за якою здійснюється безпосередня діяльність)</w:t>
            </w:r>
          </w:p>
        </w:tc>
        <w:tc>
          <w:tcPr>
            <w:tcW w:w="2300" w:type="pct"/>
            <w:tcBorders>
              <w:top w:val="single" w:sz="6" w:space="0" w:color="000000"/>
              <w:left w:val="single" w:sz="6" w:space="0" w:color="000000"/>
              <w:bottom w:val="single" w:sz="6" w:space="0" w:color="000000"/>
              <w:right w:val="single" w:sz="6" w:space="0" w:color="000000"/>
            </w:tcBorders>
            <w:hideMark/>
          </w:tcPr>
          <w:p w14:paraId="6FDB5736" w14:textId="39C1752E"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Відділення «Ветеранський сервісний офіс» - </w:t>
            </w:r>
            <w:r w:rsidRPr="00C83E22">
              <w:rPr>
                <w:rFonts w:ascii="Times New Roman" w:eastAsia="Times New Roman" w:hAnsi="Times New Roman" w:cs="Times New Roman"/>
                <w:sz w:val="24"/>
                <w:szCs w:val="24"/>
                <w:lang w:val="uk-UA" w:eastAsia="ru-RU"/>
              </w:rPr>
              <w:t xml:space="preserve">вул.. </w:t>
            </w:r>
            <w:r w:rsidR="00C83E22">
              <w:rPr>
                <w:rFonts w:ascii="Times New Roman" w:eastAsia="Times New Roman" w:hAnsi="Times New Roman" w:cs="Times New Roman"/>
                <w:sz w:val="24"/>
                <w:szCs w:val="24"/>
                <w:lang w:val="uk-UA" w:eastAsia="ru-RU"/>
              </w:rPr>
              <w:t>князя Вітовта</w:t>
            </w:r>
            <w:r>
              <w:rPr>
                <w:rFonts w:ascii="Times New Roman" w:eastAsia="Times New Roman" w:hAnsi="Times New Roman" w:cs="Times New Roman"/>
                <w:sz w:val="24"/>
                <w:szCs w:val="24"/>
                <w:lang w:val="uk-UA" w:eastAsia="ru-RU"/>
              </w:rPr>
              <w:t>, 33/117;</w:t>
            </w:r>
          </w:p>
          <w:p w14:paraId="4CAD93CC" w14:textId="72A67FED"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Відділення паліативного догляду – вул.. </w:t>
            </w:r>
            <w:r w:rsidR="00C83E22">
              <w:rPr>
                <w:rFonts w:ascii="Times New Roman" w:eastAsia="Times New Roman" w:hAnsi="Times New Roman" w:cs="Times New Roman"/>
                <w:sz w:val="24"/>
                <w:szCs w:val="24"/>
                <w:lang w:val="uk-UA" w:eastAsia="ru-RU"/>
              </w:rPr>
              <w:t>Гімназійна</w:t>
            </w:r>
            <w:r>
              <w:rPr>
                <w:rFonts w:ascii="Times New Roman" w:eastAsia="Times New Roman" w:hAnsi="Times New Roman" w:cs="Times New Roman"/>
                <w:sz w:val="24"/>
                <w:szCs w:val="24"/>
                <w:lang w:val="uk-UA" w:eastAsia="ru-RU"/>
              </w:rPr>
              <w:t>,13;</w:t>
            </w:r>
          </w:p>
          <w:p w14:paraId="3A0BE994" w14:textId="77777777"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Відділення інтегрованих послуг – вул.. Варварівська, 87;</w:t>
            </w:r>
          </w:p>
          <w:p w14:paraId="760C9EE4" w14:textId="77777777"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Відділення денного перебування – вул.. Корабельна, 20/101;; вул.. Грушевського 19/96;</w:t>
            </w:r>
          </w:p>
          <w:p w14:paraId="5D387FA5" w14:textId="77777777"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Відділення організації надання адресної грошової та натуральної допомоги – вул.. Грушевського,1,; вул.. Грушевського, 19/96;</w:t>
            </w:r>
          </w:p>
          <w:p w14:paraId="5B85CFA8" w14:textId="77777777" w:rsidR="0044108A" w:rsidRPr="0068273E"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Відділення  соціальної допомоги вдома (2) – вул.. Грушевського, 1</w:t>
            </w:r>
          </w:p>
        </w:tc>
      </w:tr>
      <w:tr w:rsidR="0044108A" w:rsidRPr="00625B71" w14:paraId="3AA04E7C"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344C0B9B"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8273E">
              <w:rPr>
                <w:rFonts w:ascii="Times New Roman" w:eastAsia="Times New Roman" w:hAnsi="Times New Roman" w:cs="Times New Roman"/>
                <w:sz w:val="24"/>
                <w:szCs w:val="24"/>
                <w:lang w:val="uk-UA" w:eastAsia="ru-RU"/>
              </w:rPr>
              <w:lastRenderedPageBreak/>
              <w:t>Кількість віддалених робочих місць, на яких працюють фахівці із соціальної роботи / кількість фахівців із соціальної роботи, я</w:t>
            </w:r>
            <w:r w:rsidRPr="00625B71">
              <w:rPr>
                <w:rFonts w:ascii="Times New Roman" w:eastAsia="Times New Roman" w:hAnsi="Times New Roman" w:cs="Times New Roman"/>
                <w:sz w:val="24"/>
                <w:szCs w:val="24"/>
                <w:lang w:eastAsia="ru-RU"/>
              </w:rPr>
              <w:t>кі працюють на віддалених робочих місцях, осіб</w:t>
            </w:r>
          </w:p>
        </w:tc>
        <w:tc>
          <w:tcPr>
            <w:tcW w:w="2300" w:type="pct"/>
            <w:tcBorders>
              <w:top w:val="single" w:sz="6" w:space="0" w:color="000000"/>
              <w:left w:val="single" w:sz="6" w:space="0" w:color="000000"/>
              <w:bottom w:val="single" w:sz="6" w:space="0" w:color="000000"/>
              <w:right w:val="single" w:sz="6" w:space="0" w:color="000000"/>
            </w:tcBorders>
            <w:hideMark/>
          </w:tcPr>
          <w:p w14:paraId="646610D3"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C0EFD">
              <w:rPr>
                <w:rFonts w:ascii="Times New Roman" w:eastAsia="Times New Roman" w:hAnsi="Times New Roman" w:cs="Times New Roman"/>
                <w:sz w:val="24"/>
                <w:szCs w:val="24"/>
                <w:lang w:val="uk-UA" w:eastAsia="ru-RU"/>
              </w:rPr>
              <w:t>0</w:t>
            </w:r>
          </w:p>
        </w:tc>
      </w:tr>
      <w:tr w:rsidR="0044108A" w:rsidRPr="00625B71" w14:paraId="63A42648"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32EFD11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Планова кількість отримувачів соціальних послуг на календарний рік, осіб</w:t>
            </w:r>
          </w:p>
        </w:tc>
        <w:tc>
          <w:tcPr>
            <w:tcW w:w="2300" w:type="pct"/>
            <w:tcBorders>
              <w:top w:val="single" w:sz="6" w:space="0" w:color="000000"/>
              <w:left w:val="single" w:sz="6" w:space="0" w:color="000000"/>
              <w:bottom w:val="single" w:sz="6" w:space="0" w:color="000000"/>
              <w:right w:val="single" w:sz="6" w:space="0" w:color="000000"/>
            </w:tcBorders>
            <w:hideMark/>
          </w:tcPr>
          <w:p w14:paraId="3535950F"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2500</w:t>
            </w:r>
          </w:p>
        </w:tc>
      </w:tr>
      <w:tr w:rsidR="0044108A" w:rsidRPr="00625B71" w14:paraId="285288E9"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2B5D7D1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Фактична кількість отримувачів соціальних послуг за звітний період (попередній календарний рік), осіб</w:t>
            </w:r>
          </w:p>
        </w:tc>
        <w:tc>
          <w:tcPr>
            <w:tcW w:w="2300" w:type="pct"/>
            <w:tcBorders>
              <w:top w:val="single" w:sz="6" w:space="0" w:color="000000"/>
              <w:left w:val="single" w:sz="6" w:space="0" w:color="000000"/>
              <w:bottom w:val="single" w:sz="6" w:space="0" w:color="000000"/>
              <w:right w:val="single" w:sz="6" w:space="0" w:color="000000"/>
            </w:tcBorders>
            <w:hideMark/>
          </w:tcPr>
          <w:p w14:paraId="3C94822B"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3014</w:t>
            </w:r>
          </w:p>
        </w:tc>
      </w:tr>
      <w:tr w:rsidR="0044108A" w:rsidRPr="00625B71" w14:paraId="1CD87B7F"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015B0B98"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2.2. Технічні характеристики будівлі та транспортних засобів надавача соціальних послуг</w:t>
            </w:r>
          </w:p>
        </w:tc>
      </w:tr>
      <w:tr w:rsidR="0044108A" w:rsidRPr="006C0EFD" w14:paraId="7C116D20"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3806703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Загальна площа будівлі, що використовується для надання соціальних послуг, кв.м</w:t>
            </w:r>
          </w:p>
        </w:tc>
        <w:tc>
          <w:tcPr>
            <w:tcW w:w="2300" w:type="pct"/>
            <w:tcBorders>
              <w:top w:val="single" w:sz="6" w:space="0" w:color="000000"/>
              <w:left w:val="single" w:sz="6" w:space="0" w:color="000000"/>
              <w:bottom w:val="single" w:sz="6" w:space="0" w:color="000000"/>
              <w:right w:val="single" w:sz="6" w:space="0" w:color="000000"/>
            </w:tcBorders>
            <w:hideMark/>
          </w:tcPr>
          <w:p w14:paraId="6A0C7C82"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4050,46 м.кв</w:t>
            </w:r>
          </w:p>
        </w:tc>
      </w:tr>
      <w:tr w:rsidR="0044108A" w:rsidRPr="006C0EFD" w14:paraId="365DB973"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43946607"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Відповідність будівлі, в якій надаються соціальні послуги, ДБН В.2.2-40:2018 «Будинки і споруди. Інклюзивність будівель і споруд. Основні положення»</w:t>
            </w:r>
            <w:r w:rsidRPr="00625B71">
              <w:rPr>
                <w:rFonts w:ascii="Times New Roman" w:eastAsia="Times New Roman" w:hAnsi="Times New Roman" w:cs="Times New Roman"/>
                <w:sz w:val="24"/>
                <w:szCs w:val="24"/>
                <w:lang w:eastAsia="ru-RU"/>
              </w:rPr>
              <w:t> (так/ні/частково)</w:t>
            </w:r>
          </w:p>
        </w:tc>
        <w:tc>
          <w:tcPr>
            <w:tcW w:w="2300" w:type="pct"/>
            <w:tcBorders>
              <w:top w:val="single" w:sz="6" w:space="0" w:color="000000"/>
              <w:left w:val="single" w:sz="6" w:space="0" w:color="000000"/>
              <w:bottom w:val="single" w:sz="6" w:space="0" w:color="000000"/>
              <w:right w:val="single" w:sz="6" w:space="0" w:color="000000"/>
            </w:tcBorders>
            <w:hideMark/>
          </w:tcPr>
          <w:p w14:paraId="2F1AE8B2"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частково</w:t>
            </w:r>
          </w:p>
        </w:tc>
      </w:tr>
      <w:tr w:rsidR="0044108A" w:rsidRPr="006C0EFD" w14:paraId="50E60324"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44A040E0"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транспортних засобів для надання соціальних послуг,</w:t>
            </w:r>
            <w:r w:rsidRPr="00625B71">
              <w:rPr>
                <w:rFonts w:ascii="Times New Roman" w:eastAsia="Times New Roman" w:hAnsi="Times New Roman" w:cs="Times New Roman"/>
                <w:sz w:val="24"/>
                <w:szCs w:val="24"/>
                <w:lang w:eastAsia="ru-RU"/>
              </w:rPr>
              <w:t> з них:</w:t>
            </w:r>
          </w:p>
        </w:tc>
        <w:tc>
          <w:tcPr>
            <w:tcW w:w="2300" w:type="pct"/>
            <w:tcBorders>
              <w:top w:val="single" w:sz="6" w:space="0" w:color="000000"/>
              <w:left w:val="single" w:sz="6" w:space="0" w:color="000000"/>
              <w:bottom w:val="single" w:sz="6" w:space="0" w:color="000000"/>
              <w:right w:val="single" w:sz="6" w:space="0" w:color="000000"/>
            </w:tcBorders>
            <w:hideMark/>
          </w:tcPr>
          <w:p w14:paraId="52E5B1E2"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44108A" w:rsidRPr="006C0EFD" w14:paraId="2E031771"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2313665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автобус</w:t>
            </w:r>
          </w:p>
        </w:tc>
        <w:tc>
          <w:tcPr>
            <w:tcW w:w="2300" w:type="pct"/>
            <w:tcBorders>
              <w:top w:val="single" w:sz="6" w:space="0" w:color="000000"/>
              <w:left w:val="single" w:sz="6" w:space="0" w:color="000000"/>
              <w:bottom w:val="single" w:sz="6" w:space="0" w:color="000000"/>
              <w:right w:val="single" w:sz="6" w:space="0" w:color="000000"/>
            </w:tcBorders>
            <w:hideMark/>
          </w:tcPr>
          <w:p w14:paraId="3A496DB9"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C0EFD" w14:paraId="09905014"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47A71D98"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легковий автомобіль</w:t>
            </w:r>
          </w:p>
        </w:tc>
        <w:tc>
          <w:tcPr>
            <w:tcW w:w="2300" w:type="pct"/>
            <w:tcBorders>
              <w:top w:val="single" w:sz="6" w:space="0" w:color="000000"/>
              <w:left w:val="single" w:sz="6" w:space="0" w:color="000000"/>
              <w:bottom w:val="single" w:sz="6" w:space="0" w:color="000000"/>
              <w:right w:val="single" w:sz="6" w:space="0" w:color="000000"/>
            </w:tcBorders>
            <w:hideMark/>
          </w:tcPr>
          <w:p w14:paraId="71273E5C"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44108A" w:rsidRPr="006C0EFD" w14:paraId="672414D5"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005CBE1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мікроавтобус</w:t>
            </w:r>
          </w:p>
        </w:tc>
        <w:tc>
          <w:tcPr>
            <w:tcW w:w="2300" w:type="pct"/>
            <w:tcBorders>
              <w:top w:val="single" w:sz="6" w:space="0" w:color="000000"/>
              <w:left w:val="single" w:sz="6" w:space="0" w:color="000000"/>
              <w:bottom w:val="single" w:sz="6" w:space="0" w:color="000000"/>
              <w:right w:val="single" w:sz="6" w:space="0" w:color="000000"/>
            </w:tcBorders>
            <w:hideMark/>
          </w:tcPr>
          <w:p w14:paraId="00F58CB8"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C0EFD" w14:paraId="067AD818"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E401B1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мотоцикл</w:t>
            </w:r>
          </w:p>
        </w:tc>
        <w:tc>
          <w:tcPr>
            <w:tcW w:w="2300" w:type="pct"/>
            <w:tcBorders>
              <w:top w:val="single" w:sz="6" w:space="0" w:color="000000"/>
              <w:left w:val="single" w:sz="6" w:space="0" w:color="000000"/>
              <w:bottom w:val="single" w:sz="6" w:space="0" w:color="000000"/>
              <w:right w:val="single" w:sz="6" w:space="0" w:color="000000"/>
            </w:tcBorders>
            <w:hideMark/>
          </w:tcPr>
          <w:p w14:paraId="2C5CFDA1"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C0EFD" w14:paraId="57B24DD3"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31C0B29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мопед/моторолер</w:t>
            </w:r>
          </w:p>
        </w:tc>
        <w:tc>
          <w:tcPr>
            <w:tcW w:w="2300" w:type="pct"/>
            <w:tcBorders>
              <w:top w:val="single" w:sz="6" w:space="0" w:color="000000"/>
              <w:left w:val="single" w:sz="6" w:space="0" w:color="000000"/>
              <w:bottom w:val="single" w:sz="6" w:space="0" w:color="000000"/>
              <w:right w:val="single" w:sz="6" w:space="0" w:color="000000"/>
            </w:tcBorders>
            <w:hideMark/>
          </w:tcPr>
          <w:p w14:paraId="4890023A"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C83E22" w14:paraId="1302E448"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E6080ED" w14:textId="77777777" w:rsidR="0044108A" w:rsidRPr="00C83E22" w:rsidRDefault="0044108A" w:rsidP="00291F67">
            <w:pPr>
              <w:spacing w:before="150" w:after="150" w:line="60" w:lineRule="atLeast"/>
              <w:rPr>
                <w:rFonts w:ascii="Times New Roman" w:eastAsia="Times New Roman" w:hAnsi="Times New Roman" w:cs="Times New Roman"/>
                <w:sz w:val="24"/>
                <w:szCs w:val="24"/>
                <w:lang w:eastAsia="ru-RU"/>
              </w:rPr>
            </w:pPr>
            <w:r w:rsidRPr="00C83E22">
              <w:rPr>
                <w:rFonts w:ascii="Times New Roman" w:eastAsia="Times New Roman" w:hAnsi="Times New Roman" w:cs="Times New Roman"/>
                <w:sz w:val="24"/>
                <w:szCs w:val="24"/>
                <w:lang w:eastAsia="ru-RU"/>
              </w:rPr>
              <w:t>велосипед</w:t>
            </w:r>
          </w:p>
        </w:tc>
        <w:tc>
          <w:tcPr>
            <w:tcW w:w="2300" w:type="pct"/>
            <w:tcBorders>
              <w:top w:val="single" w:sz="6" w:space="0" w:color="000000"/>
              <w:left w:val="single" w:sz="6" w:space="0" w:color="000000"/>
              <w:bottom w:val="single" w:sz="6" w:space="0" w:color="000000"/>
              <w:right w:val="single" w:sz="6" w:space="0" w:color="000000"/>
            </w:tcBorders>
            <w:hideMark/>
          </w:tcPr>
          <w:p w14:paraId="073EE5CF" w14:textId="77777777" w:rsidR="0044108A" w:rsidRPr="00C83E22"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C0EFD" w14:paraId="43EB6574"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70FC6CD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Кількість та види транспортних засобів для перевезення маломобільних груп</w:t>
            </w:r>
          </w:p>
        </w:tc>
        <w:tc>
          <w:tcPr>
            <w:tcW w:w="2300" w:type="pct"/>
            <w:tcBorders>
              <w:top w:val="single" w:sz="6" w:space="0" w:color="000000"/>
              <w:left w:val="single" w:sz="6" w:space="0" w:color="000000"/>
              <w:bottom w:val="single" w:sz="6" w:space="0" w:color="000000"/>
              <w:right w:val="single" w:sz="6" w:space="0" w:color="000000"/>
            </w:tcBorders>
            <w:hideMark/>
          </w:tcPr>
          <w:p w14:paraId="1EE7F695"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6CC2EECA"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389FFD3D"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2.3. Категорії осіб/сімей, яким надаються соціальні послуги</w:t>
            </w:r>
            <w:r w:rsidRPr="00625B71">
              <w:rPr>
                <w:rFonts w:ascii="Times New Roman" w:eastAsia="Times New Roman" w:hAnsi="Times New Roman" w:cs="Times New Roman"/>
                <w:sz w:val="24"/>
                <w:szCs w:val="24"/>
                <w:lang w:eastAsia="ru-RU"/>
              </w:rPr>
              <w:br/>
              <w:t>(зазначити категорії отримувачів соціальних послуг)</w:t>
            </w:r>
          </w:p>
        </w:tc>
      </w:tr>
      <w:tr w:rsidR="0044108A" w:rsidRPr="00625B71" w14:paraId="4501F081"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0D4FAF3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Діти-сироти</w:t>
            </w:r>
          </w:p>
        </w:tc>
      </w:tr>
      <w:tr w:rsidR="0044108A" w:rsidRPr="00625B71" w14:paraId="67BB6412"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767453AF"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Діти, позбавлені батьківського піклування</w:t>
            </w:r>
          </w:p>
        </w:tc>
      </w:tr>
      <w:tr w:rsidR="0044108A" w:rsidRPr="00625B71" w14:paraId="29FC872E"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1AFAFE5A" w14:textId="77777777" w:rsidR="0044108A" w:rsidRPr="006C0EFD" w:rsidRDefault="0044108A" w:rsidP="00291F67">
            <w:pPr>
              <w:spacing w:before="150" w:after="150" w:line="60" w:lineRule="atLeast"/>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sz w:val="24"/>
                <w:szCs w:val="24"/>
                <w:lang w:eastAsia="ru-RU"/>
              </w:rPr>
              <w:lastRenderedPageBreak/>
              <w:t>Особи з інвалідністю</w:t>
            </w:r>
            <w:r>
              <w:rPr>
                <w:rFonts w:ascii="Times New Roman" w:eastAsia="Times New Roman" w:hAnsi="Times New Roman" w:cs="Times New Roman"/>
                <w:sz w:val="24"/>
                <w:szCs w:val="24"/>
                <w:lang w:val="uk-UA" w:eastAsia="ru-RU"/>
              </w:rPr>
              <w:t xml:space="preserve"> - так</w:t>
            </w:r>
          </w:p>
        </w:tc>
      </w:tr>
      <w:tr w:rsidR="0044108A" w:rsidRPr="00625B71" w14:paraId="7F8FB699"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57DACA4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Діти з інвалідністю</w:t>
            </w:r>
          </w:p>
        </w:tc>
      </w:tr>
      <w:tr w:rsidR="0044108A" w:rsidRPr="00625B71" w14:paraId="571B7575"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475D087D" w14:textId="77777777" w:rsidR="0044108A" w:rsidRPr="005A5199" w:rsidRDefault="0044108A" w:rsidP="00291F67">
            <w:pPr>
              <w:spacing w:before="150" w:after="150" w:line="60" w:lineRule="atLeast"/>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sz w:val="24"/>
                <w:szCs w:val="24"/>
                <w:lang w:eastAsia="ru-RU"/>
              </w:rPr>
              <w:t>Особи похилого віку</w:t>
            </w:r>
            <w:r>
              <w:rPr>
                <w:rFonts w:ascii="Times New Roman" w:eastAsia="Times New Roman" w:hAnsi="Times New Roman" w:cs="Times New Roman"/>
                <w:sz w:val="24"/>
                <w:szCs w:val="24"/>
                <w:lang w:val="uk-UA" w:eastAsia="ru-RU"/>
              </w:rPr>
              <w:t xml:space="preserve"> - так</w:t>
            </w:r>
          </w:p>
        </w:tc>
      </w:tr>
      <w:tr w:rsidR="0044108A" w:rsidRPr="00625B71" w14:paraId="6C071F7E"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5375DF5F" w14:textId="77777777" w:rsidR="0044108A" w:rsidRPr="00E0156C" w:rsidRDefault="0044108A" w:rsidP="00291F67">
            <w:pPr>
              <w:spacing w:before="150" w:after="150" w:line="60" w:lineRule="atLeast"/>
              <w:jc w:val="both"/>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b/>
                <w:bCs/>
                <w:sz w:val="24"/>
                <w:szCs w:val="24"/>
                <w:lang w:eastAsia="ru-RU"/>
              </w:rPr>
              <w:t>Інші</w:t>
            </w:r>
            <w:r w:rsidRPr="00625B71">
              <w:rPr>
                <w:rFonts w:ascii="Times New Roman" w:eastAsia="Times New Roman" w:hAnsi="Times New Roman" w:cs="Times New Roman"/>
                <w:sz w:val="24"/>
                <w:szCs w:val="24"/>
                <w:lang w:eastAsia="ru-RU"/>
              </w:rPr>
              <w:t> (зазначити)</w:t>
            </w:r>
            <w:r>
              <w:rPr>
                <w:rFonts w:ascii="Times New Roman" w:eastAsia="Times New Roman" w:hAnsi="Times New Roman" w:cs="Times New Roman"/>
                <w:sz w:val="24"/>
                <w:szCs w:val="24"/>
                <w:lang w:val="uk-UA" w:eastAsia="ru-RU"/>
              </w:rPr>
              <w:t xml:space="preserve"> – особи, які перебувають у складних життєвих обставинах у зв’язку з безробіттям, які зареєстровані в державній службі зайнятості, як такі, що шукають роботу; особи/ сім», які опинилися в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 бездомні особи; особи, звільнені з місць позбавлення волі;; внутрішньо переміщені особи, ветерани, визначені пунктом 2 Постанови Кабінету Міністрів України від 19.06.2023 року № 652 «Про реалізацію експериментального проекту  щодо запровадження інституту помічника ветерана в системі переходу від військової служби до цивільного життя"</w:t>
            </w:r>
          </w:p>
        </w:tc>
      </w:tr>
      <w:tr w:rsidR="0044108A" w:rsidRPr="00625B71" w14:paraId="63D2D192"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685018C3"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2.4. Перелік соціальних послуг, що надаються надавачем</w:t>
            </w:r>
            <w:r w:rsidRPr="00625B71">
              <w:rPr>
                <w:rFonts w:ascii="Times New Roman" w:eastAsia="Times New Roman" w:hAnsi="Times New Roman" w:cs="Times New Roman"/>
                <w:sz w:val="24"/>
                <w:szCs w:val="24"/>
                <w:lang w:eastAsia="ru-RU"/>
              </w:rPr>
              <w:br/>
              <w:t>(зазначаються назви соціальних послуг відповідно до </w:t>
            </w:r>
            <w:hyperlink r:id="rId28" w:anchor="n15" w:tgtFrame="_blank" w:history="1">
              <w:r w:rsidRPr="00625B71">
                <w:rPr>
                  <w:rFonts w:ascii="Times New Roman" w:eastAsia="Times New Roman" w:hAnsi="Times New Roman" w:cs="Times New Roman"/>
                  <w:color w:val="000099"/>
                  <w:sz w:val="24"/>
                  <w:szCs w:val="24"/>
                  <w:u w:val="single"/>
                  <w:lang w:eastAsia="ru-RU"/>
                </w:rPr>
                <w:t>Класифікатора соціальних послуг</w:t>
              </w:r>
            </w:hyperlink>
            <w:r w:rsidRPr="00625B71">
              <w:rPr>
                <w:rFonts w:ascii="Times New Roman" w:eastAsia="Times New Roman" w:hAnsi="Times New Roman" w:cs="Times New Roman"/>
                <w:sz w:val="24"/>
                <w:szCs w:val="24"/>
                <w:lang w:eastAsia="ru-RU"/>
              </w:rPr>
              <w:t>, затвердженого наказом Міністерства соціальної політики України від 23 червня 2020 року № 429, зареєстрованого в Міністерстві юстиції України 9 липня 2020 року за № 643/34926)</w:t>
            </w:r>
          </w:p>
        </w:tc>
      </w:tr>
      <w:tr w:rsidR="0044108A" w:rsidRPr="00855A3F" w14:paraId="0E8343A7"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29BEBAFD"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2D4228">
              <w:rPr>
                <w:rFonts w:ascii="Times New Roman" w:eastAsia="Times New Roman" w:hAnsi="Times New Roman" w:cs="Times New Roman"/>
                <w:sz w:val="24"/>
                <w:szCs w:val="24"/>
                <w:lang w:val="uk-UA" w:eastAsia="ru-RU"/>
              </w:rPr>
              <w:t>догляд вдома;</w:t>
            </w:r>
          </w:p>
          <w:p w14:paraId="1518336F"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догляд стаціонарний;</w:t>
            </w:r>
          </w:p>
          <w:p w14:paraId="5C79F3A7"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догляд паліативний;</w:t>
            </w:r>
          </w:p>
          <w:p w14:paraId="4D852EB3"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соціальна адаптація;</w:t>
            </w:r>
          </w:p>
          <w:p w14:paraId="095D6B7D"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консультування;</w:t>
            </w:r>
          </w:p>
          <w:p w14:paraId="5FF14172"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соціальна профілактика;</w:t>
            </w:r>
          </w:p>
          <w:p w14:paraId="4568A49B"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надання притулку;</w:t>
            </w:r>
          </w:p>
          <w:p w14:paraId="5A7FA141"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представництво інтересів;</w:t>
            </w:r>
          </w:p>
          <w:p w14:paraId="6D5A175F"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соціальна інтеграція та реінтеграція;</w:t>
            </w:r>
          </w:p>
          <w:p w14:paraId="343F92C5"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інформування;</w:t>
            </w:r>
          </w:p>
          <w:p w14:paraId="05EE61C4"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натуральна допомога;</w:t>
            </w:r>
          </w:p>
          <w:p w14:paraId="252959A5"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соціальна адаптація ветеранів війни та членів їх сімей;</w:t>
            </w:r>
          </w:p>
          <w:p w14:paraId="3E60E6AF"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підтримка переходу від військової служби до цивільного життя ветеранів;</w:t>
            </w:r>
          </w:p>
          <w:p w14:paraId="267E95F3"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транспортні послуги;</w:t>
            </w:r>
          </w:p>
          <w:p w14:paraId="614B64F7" w14:textId="77777777" w:rsidR="0044108A"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фізичний супровід осіб з інвалідністю, які мають порушення опарно-рухового апарату та пересуваються на кріслах колісних, порушення зору;</w:t>
            </w:r>
          </w:p>
          <w:p w14:paraId="246D41D5" w14:textId="77777777" w:rsidR="0044108A" w:rsidRPr="00855A3F"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інші соціальні послуги, умови та порядок яких визначаються, у разі потреби, Первомайською міською радою.</w:t>
            </w:r>
          </w:p>
        </w:tc>
      </w:tr>
      <w:tr w:rsidR="0044108A" w:rsidRPr="00855A3F" w14:paraId="5A0F3F73"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5CC704C7" w14:textId="77777777" w:rsidR="0044108A" w:rsidRPr="00BA087F" w:rsidRDefault="0044108A" w:rsidP="00291F67">
            <w:pPr>
              <w:spacing w:before="150" w:after="150" w:line="240" w:lineRule="auto"/>
              <w:rPr>
                <w:rFonts w:ascii="Times New Roman" w:eastAsia="Times New Roman" w:hAnsi="Times New Roman" w:cs="Times New Roman"/>
                <w:sz w:val="6"/>
                <w:szCs w:val="24"/>
                <w:lang w:val="uk-UA" w:eastAsia="ru-RU"/>
              </w:rPr>
            </w:pPr>
          </w:p>
        </w:tc>
      </w:tr>
      <w:tr w:rsidR="0044108A" w:rsidRPr="00855A3F" w14:paraId="68C4C7DD"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160213F8" w14:textId="77777777" w:rsidR="0044108A" w:rsidRPr="00855A3F" w:rsidRDefault="0044108A" w:rsidP="00291F67">
            <w:pPr>
              <w:spacing w:before="150" w:after="150" w:line="240" w:lineRule="auto"/>
              <w:rPr>
                <w:rFonts w:ascii="Times New Roman" w:eastAsia="Times New Roman" w:hAnsi="Times New Roman" w:cs="Times New Roman"/>
                <w:sz w:val="6"/>
                <w:szCs w:val="24"/>
                <w:lang w:val="uk-UA" w:eastAsia="ru-RU"/>
              </w:rPr>
            </w:pPr>
          </w:p>
        </w:tc>
      </w:tr>
      <w:tr w:rsidR="0044108A" w:rsidRPr="00855A3F" w14:paraId="547AE0B2"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60346105" w14:textId="77777777" w:rsidR="0044108A" w:rsidRPr="00855A3F" w:rsidRDefault="0044108A" w:rsidP="00291F67">
            <w:pPr>
              <w:spacing w:before="150" w:after="150" w:line="240" w:lineRule="auto"/>
              <w:rPr>
                <w:rFonts w:ascii="Times New Roman" w:eastAsia="Times New Roman" w:hAnsi="Times New Roman" w:cs="Times New Roman"/>
                <w:sz w:val="6"/>
                <w:szCs w:val="24"/>
                <w:lang w:val="uk-UA" w:eastAsia="ru-RU"/>
              </w:rPr>
            </w:pPr>
          </w:p>
        </w:tc>
      </w:tr>
    </w:tbl>
    <w:p w14:paraId="090AEB61" w14:textId="77777777" w:rsidR="0044108A" w:rsidRPr="00625B71"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 w:name="n152"/>
      <w:bookmarkEnd w:id="10"/>
      <w:r w:rsidRPr="00625B71">
        <w:rPr>
          <w:rFonts w:ascii="Times New Roman" w:eastAsia="Times New Roman" w:hAnsi="Times New Roman" w:cs="Times New Roman"/>
          <w:b/>
          <w:bCs/>
          <w:color w:val="333333"/>
          <w:sz w:val="24"/>
          <w:szCs w:val="24"/>
          <w:lang w:eastAsia="ru-RU"/>
        </w:rPr>
        <w:t>Розділ 3. Кадрове забезпечення надавача соціальної послуги</w:t>
      </w:r>
    </w:p>
    <w:tbl>
      <w:tblPr>
        <w:tblW w:w="5000" w:type="pct"/>
        <w:tblCellMar>
          <w:top w:w="15" w:type="dxa"/>
          <w:left w:w="15" w:type="dxa"/>
          <w:bottom w:w="15" w:type="dxa"/>
          <w:right w:w="15" w:type="dxa"/>
        </w:tblCellMar>
        <w:tblLook w:val="04A0" w:firstRow="1" w:lastRow="0" w:firstColumn="1" w:lastColumn="0" w:noHBand="0" w:noVBand="1"/>
      </w:tblPr>
      <w:tblGrid>
        <w:gridCol w:w="3982"/>
        <w:gridCol w:w="1612"/>
        <w:gridCol w:w="1706"/>
        <w:gridCol w:w="2085"/>
      </w:tblGrid>
      <w:tr w:rsidR="0044108A" w:rsidRPr="00625B71" w14:paraId="3C6F2B01" w14:textId="77777777" w:rsidTr="00291F67">
        <w:trPr>
          <w:trHeight w:val="60"/>
        </w:trPr>
        <w:tc>
          <w:tcPr>
            <w:tcW w:w="2100" w:type="pct"/>
            <w:vMerge w:val="restart"/>
            <w:tcBorders>
              <w:top w:val="single" w:sz="6" w:space="0" w:color="000000"/>
              <w:left w:val="single" w:sz="6" w:space="0" w:color="000000"/>
              <w:bottom w:val="single" w:sz="6" w:space="0" w:color="000000"/>
              <w:right w:val="single" w:sz="6" w:space="0" w:color="000000"/>
            </w:tcBorders>
            <w:hideMark/>
          </w:tcPr>
          <w:p w14:paraId="02F48C22" w14:textId="77777777" w:rsidR="0044108A" w:rsidRPr="00625B71" w:rsidRDefault="0044108A" w:rsidP="00291F67">
            <w:pPr>
              <w:spacing w:before="150" w:after="150" w:line="240" w:lineRule="auto"/>
              <w:jc w:val="center"/>
              <w:rPr>
                <w:rFonts w:ascii="Times New Roman" w:eastAsia="Times New Roman" w:hAnsi="Times New Roman" w:cs="Times New Roman"/>
                <w:sz w:val="24"/>
                <w:szCs w:val="24"/>
                <w:lang w:eastAsia="ru-RU"/>
              </w:rPr>
            </w:pPr>
            <w:bookmarkStart w:id="11" w:name="n153"/>
            <w:bookmarkEnd w:id="11"/>
            <w:r w:rsidRPr="00625B71">
              <w:rPr>
                <w:rFonts w:ascii="Times New Roman" w:eastAsia="Times New Roman" w:hAnsi="Times New Roman" w:cs="Times New Roman"/>
                <w:b/>
                <w:bCs/>
                <w:sz w:val="24"/>
                <w:szCs w:val="24"/>
                <w:lang w:eastAsia="ru-RU"/>
              </w:rPr>
              <w:t>Персонал</w:t>
            </w:r>
          </w:p>
        </w:tc>
        <w:tc>
          <w:tcPr>
            <w:tcW w:w="1750" w:type="pct"/>
            <w:gridSpan w:val="2"/>
            <w:tcBorders>
              <w:top w:val="single" w:sz="6" w:space="0" w:color="000000"/>
              <w:left w:val="single" w:sz="6" w:space="0" w:color="000000"/>
              <w:bottom w:val="single" w:sz="6" w:space="0" w:color="000000"/>
              <w:right w:val="single" w:sz="6" w:space="0" w:color="000000"/>
            </w:tcBorders>
            <w:hideMark/>
          </w:tcPr>
          <w:p w14:paraId="7AB0A80D"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штатних одиниць</w:t>
            </w:r>
          </w:p>
        </w:tc>
        <w:tc>
          <w:tcPr>
            <w:tcW w:w="1100" w:type="pct"/>
            <w:vMerge w:val="restart"/>
            <w:tcBorders>
              <w:top w:val="single" w:sz="6" w:space="0" w:color="000000"/>
              <w:left w:val="single" w:sz="6" w:space="0" w:color="000000"/>
              <w:bottom w:val="single" w:sz="6" w:space="0" w:color="000000"/>
              <w:right w:val="single" w:sz="6" w:space="0" w:color="000000"/>
            </w:tcBorders>
            <w:hideMark/>
          </w:tcPr>
          <w:p w14:paraId="662BE14D"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фахівців, залучених за договором підряду/</w:t>
            </w:r>
            <w:r w:rsidRPr="00625B71">
              <w:rPr>
                <w:rFonts w:ascii="Times New Roman" w:eastAsia="Times New Roman" w:hAnsi="Times New Roman" w:cs="Times New Roman"/>
                <w:sz w:val="24"/>
                <w:szCs w:val="24"/>
                <w:lang w:eastAsia="ru-RU"/>
              </w:rPr>
              <w:br/>
            </w:r>
            <w:r w:rsidRPr="00625B71">
              <w:rPr>
                <w:rFonts w:ascii="Times New Roman" w:eastAsia="Times New Roman" w:hAnsi="Times New Roman" w:cs="Times New Roman"/>
                <w:b/>
                <w:bCs/>
                <w:sz w:val="24"/>
                <w:szCs w:val="24"/>
                <w:lang w:eastAsia="ru-RU"/>
              </w:rPr>
              <w:t>надання послуг</w:t>
            </w:r>
          </w:p>
        </w:tc>
      </w:tr>
      <w:tr w:rsidR="0044108A" w:rsidRPr="00625B71" w14:paraId="0009A0D9"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D18BA6" w14:textId="77777777" w:rsidR="0044108A" w:rsidRPr="00625B71" w:rsidRDefault="0044108A" w:rsidP="00291F67">
            <w:pPr>
              <w:spacing w:after="0" w:line="240" w:lineRule="auto"/>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hideMark/>
          </w:tcPr>
          <w:p w14:paraId="74E72150"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згідно зі штатним розписом</w:t>
            </w:r>
          </w:p>
        </w:tc>
        <w:tc>
          <w:tcPr>
            <w:tcW w:w="850" w:type="pct"/>
            <w:tcBorders>
              <w:top w:val="single" w:sz="6" w:space="0" w:color="000000"/>
              <w:left w:val="single" w:sz="6" w:space="0" w:color="000000"/>
              <w:bottom w:val="single" w:sz="6" w:space="0" w:color="000000"/>
              <w:right w:val="single" w:sz="6" w:space="0" w:color="000000"/>
            </w:tcBorders>
            <w:hideMark/>
          </w:tcPr>
          <w:p w14:paraId="61F5FB3D"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зайнятих</w:t>
            </w:r>
          </w:p>
        </w:tc>
        <w:tc>
          <w:tcPr>
            <w:tcW w:w="0" w:type="auto"/>
            <w:vMerge/>
            <w:tcBorders>
              <w:top w:val="single" w:sz="6" w:space="0" w:color="000000"/>
              <w:left w:val="single" w:sz="6" w:space="0" w:color="000000"/>
              <w:bottom w:val="single" w:sz="6" w:space="0" w:color="000000"/>
              <w:right w:val="single" w:sz="6" w:space="0" w:color="000000"/>
            </w:tcBorders>
            <w:hideMark/>
          </w:tcPr>
          <w:p w14:paraId="34B432B2" w14:textId="77777777" w:rsidR="0044108A" w:rsidRPr="00625B71" w:rsidRDefault="0044108A" w:rsidP="00291F67">
            <w:pPr>
              <w:spacing w:after="0" w:line="240" w:lineRule="auto"/>
              <w:rPr>
                <w:rFonts w:ascii="Times New Roman" w:eastAsia="Times New Roman" w:hAnsi="Times New Roman" w:cs="Times New Roman"/>
                <w:sz w:val="24"/>
                <w:szCs w:val="24"/>
                <w:lang w:eastAsia="ru-RU"/>
              </w:rPr>
            </w:pPr>
          </w:p>
        </w:tc>
      </w:tr>
      <w:tr w:rsidR="0044108A" w:rsidRPr="00625B71" w14:paraId="22C61391"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0C6C5191"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14:paraId="3281EC03"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2</w:t>
            </w:r>
          </w:p>
        </w:tc>
        <w:tc>
          <w:tcPr>
            <w:tcW w:w="850" w:type="pct"/>
            <w:tcBorders>
              <w:top w:val="single" w:sz="6" w:space="0" w:color="000000"/>
              <w:left w:val="single" w:sz="6" w:space="0" w:color="000000"/>
              <w:bottom w:val="single" w:sz="6" w:space="0" w:color="000000"/>
              <w:right w:val="single" w:sz="6" w:space="0" w:color="000000"/>
            </w:tcBorders>
            <w:hideMark/>
          </w:tcPr>
          <w:p w14:paraId="3D480966"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3</w:t>
            </w:r>
          </w:p>
        </w:tc>
        <w:tc>
          <w:tcPr>
            <w:tcW w:w="1100" w:type="pct"/>
            <w:tcBorders>
              <w:top w:val="single" w:sz="6" w:space="0" w:color="000000"/>
              <w:left w:val="single" w:sz="6" w:space="0" w:color="000000"/>
              <w:bottom w:val="single" w:sz="6" w:space="0" w:color="000000"/>
              <w:right w:val="single" w:sz="6" w:space="0" w:color="000000"/>
            </w:tcBorders>
            <w:hideMark/>
          </w:tcPr>
          <w:p w14:paraId="0F9D5B59"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4</w:t>
            </w:r>
          </w:p>
        </w:tc>
      </w:tr>
      <w:tr w:rsidR="0044108A" w:rsidRPr="00625B71" w14:paraId="28B4A531"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23E957E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lastRenderedPageBreak/>
              <w:t>Загальна кількість</w:t>
            </w:r>
            <w:r w:rsidRPr="00625B71">
              <w:rPr>
                <w:rFonts w:ascii="Times New Roman" w:eastAsia="Times New Roman" w:hAnsi="Times New Roman" w:cs="Times New Roman"/>
                <w:sz w:val="24"/>
                <w:szCs w:val="24"/>
                <w:lang w:eastAsia="ru-RU"/>
              </w:rPr>
              <w:br/>
              <w:t>(на кінець звітного року)</w:t>
            </w:r>
          </w:p>
        </w:tc>
        <w:tc>
          <w:tcPr>
            <w:tcW w:w="850" w:type="pct"/>
            <w:tcBorders>
              <w:top w:val="single" w:sz="6" w:space="0" w:color="000000"/>
              <w:left w:val="single" w:sz="6" w:space="0" w:color="000000"/>
              <w:bottom w:val="single" w:sz="6" w:space="0" w:color="000000"/>
              <w:right w:val="single" w:sz="6" w:space="0" w:color="000000"/>
            </w:tcBorders>
            <w:hideMark/>
          </w:tcPr>
          <w:p w14:paraId="49DEE60E"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117,5</w:t>
            </w:r>
          </w:p>
        </w:tc>
        <w:tc>
          <w:tcPr>
            <w:tcW w:w="850" w:type="pct"/>
            <w:tcBorders>
              <w:top w:val="single" w:sz="6" w:space="0" w:color="000000"/>
              <w:left w:val="single" w:sz="6" w:space="0" w:color="000000"/>
              <w:bottom w:val="single" w:sz="6" w:space="0" w:color="000000"/>
              <w:right w:val="single" w:sz="6" w:space="0" w:color="000000"/>
            </w:tcBorders>
            <w:hideMark/>
          </w:tcPr>
          <w:p w14:paraId="072C817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109,5</w:t>
            </w:r>
          </w:p>
        </w:tc>
        <w:tc>
          <w:tcPr>
            <w:tcW w:w="1100" w:type="pct"/>
            <w:tcBorders>
              <w:top w:val="single" w:sz="6" w:space="0" w:color="000000"/>
              <w:left w:val="single" w:sz="6" w:space="0" w:color="000000"/>
              <w:bottom w:val="single" w:sz="6" w:space="0" w:color="000000"/>
              <w:right w:val="single" w:sz="6" w:space="0" w:color="000000"/>
            </w:tcBorders>
            <w:hideMark/>
          </w:tcPr>
          <w:p w14:paraId="516EF4DD"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54D9E50"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353219A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 них:</w:t>
            </w:r>
          </w:p>
        </w:tc>
        <w:tc>
          <w:tcPr>
            <w:tcW w:w="850" w:type="pct"/>
            <w:tcBorders>
              <w:top w:val="single" w:sz="6" w:space="0" w:color="000000"/>
              <w:left w:val="single" w:sz="6" w:space="0" w:color="000000"/>
              <w:bottom w:val="single" w:sz="6" w:space="0" w:color="000000"/>
              <w:right w:val="single" w:sz="6" w:space="0" w:color="000000"/>
            </w:tcBorders>
            <w:hideMark/>
          </w:tcPr>
          <w:p w14:paraId="5E0ECEC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hideMark/>
          </w:tcPr>
          <w:p w14:paraId="791F30C2"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1100" w:type="pct"/>
            <w:tcBorders>
              <w:top w:val="single" w:sz="6" w:space="0" w:color="000000"/>
              <w:left w:val="single" w:sz="6" w:space="0" w:color="000000"/>
              <w:bottom w:val="single" w:sz="6" w:space="0" w:color="000000"/>
              <w:right w:val="single" w:sz="6" w:space="0" w:color="000000"/>
            </w:tcBorders>
            <w:hideMark/>
          </w:tcPr>
          <w:p w14:paraId="3C9E7079"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192EC5B5"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2DBF1A10"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адміністративного персоналу</w:t>
            </w:r>
            <w:r w:rsidRPr="00625B71">
              <w:rPr>
                <w:rFonts w:ascii="Times New Roman" w:eastAsia="Times New Roman" w:hAnsi="Times New Roman" w:cs="Times New Roman"/>
                <w:sz w:val="24"/>
                <w:szCs w:val="24"/>
                <w:lang w:eastAsia="ru-RU"/>
              </w:rPr>
              <w:br/>
              <w:t>(в тому числі керівного складу)</w:t>
            </w:r>
          </w:p>
        </w:tc>
        <w:tc>
          <w:tcPr>
            <w:tcW w:w="850" w:type="pct"/>
            <w:tcBorders>
              <w:top w:val="single" w:sz="6" w:space="0" w:color="000000"/>
              <w:left w:val="single" w:sz="6" w:space="0" w:color="000000"/>
              <w:bottom w:val="single" w:sz="6" w:space="0" w:color="000000"/>
              <w:right w:val="single" w:sz="6" w:space="0" w:color="000000"/>
            </w:tcBorders>
            <w:hideMark/>
          </w:tcPr>
          <w:p w14:paraId="175797BB"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850" w:type="pct"/>
            <w:tcBorders>
              <w:top w:val="single" w:sz="6" w:space="0" w:color="000000"/>
              <w:left w:val="single" w:sz="6" w:space="0" w:color="000000"/>
              <w:bottom w:val="single" w:sz="6" w:space="0" w:color="000000"/>
              <w:right w:val="single" w:sz="6" w:space="0" w:color="000000"/>
            </w:tcBorders>
            <w:hideMark/>
          </w:tcPr>
          <w:p w14:paraId="16649217"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1100" w:type="pct"/>
            <w:tcBorders>
              <w:top w:val="single" w:sz="6" w:space="0" w:color="000000"/>
              <w:left w:val="single" w:sz="6" w:space="0" w:color="000000"/>
              <w:bottom w:val="single" w:sz="6" w:space="0" w:color="000000"/>
              <w:right w:val="single" w:sz="6" w:space="0" w:color="000000"/>
            </w:tcBorders>
            <w:hideMark/>
          </w:tcPr>
          <w:p w14:paraId="2B4535D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896D068"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3263735E"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обслуговуючого персоналу</w:t>
            </w:r>
          </w:p>
        </w:tc>
        <w:tc>
          <w:tcPr>
            <w:tcW w:w="850" w:type="pct"/>
            <w:tcBorders>
              <w:top w:val="single" w:sz="6" w:space="0" w:color="000000"/>
              <w:left w:val="single" w:sz="6" w:space="0" w:color="000000"/>
              <w:bottom w:val="single" w:sz="6" w:space="0" w:color="000000"/>
              <w:right w:val="single" w:sz="6" w:space="0" w:color="000000"/>
            </w:tcBorders>
            <w:hideMark/>
          </w:tcPr>
          <w:p w14:paraId="2C4DA2FC"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hideMark/>
          </w:tcPr>
          <w:p w14:paraId="39725C1D"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1100" w:type="pct"/>
            <w:tcBorders>
              <w:top w:val="single" w:sz="6" w:space="0" w:color="000000"/>
              <w:left w:val="single" w:sz="6" w:space="0" w:color="000000"/>
              <w:bottom w:val="single" w:sz="6" w:space="0" w:color="000000"/>
              <w:right w:val="single" w:sz="6" w:space="0" w:color="000000"/>
            </w:tcBorders>
            <w:hideMark/>
          </w:tcPr>
          <w:p w14:paraId="734491B5"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C027CE3"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3CC5DEC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працівників, які надають соціальні послуги, </w:t>
            </w:r>
            <w:r w:rsidRPr="00625B71">
              <w:rPr>
                <w:rFonts w:ascii="Times New Roman" w:eastAsia="Times New Roman" w:hAnsi="Times New Roman" w:cs="Times New Roman"/>
                <w:sz w:val="24"/>
                <w:szCs w:val="24"/>
                <w:lang w:eastAsia="ru-RU"/>
              </w:rPr>
              <w:t>у тому числі:</w:t>
            </w:r>
          </w:p>
        </w:tc>
        <w:tc>
          <w:tcPr>
            <w:tcW w:w="850" w:type="pct"/>
            <w:tcBorders>
              <w:top w:val="single" w:sz="6" w:space="0" w:color="000000"/>
              <w:left w:val="single" w:sz="6" w:space="0" w:color="000000"/>
              <w:bottom w:val="single" w:sz="6" w:space="0" w:color="000000"/>
              <w:right w:val="single" w:sz="6" w:space="0" w:color="000000"/>
            </w:tcBorders>
            <w:hideMark/>
          </w:tcPr>
          <w:p w14:paraId="0E014115"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54,5</w:t>
            </w:r>
          </w:p>
        </w:tc>
        <w:tc>
          <w:tcPr>
            <w:tcW w:w="850" w:type="pct"/>
            <w:tcBorders>
              <w:top w:val="single" w:sz="6" w:space="0" w:color="000000"/>
              <w:left w:val="single" w:sz="6" w:space="0" w:color="000000"/>
              <w:bottom w:val="single" w:sz="6" w:space="0" w:color="000000"/>
              <w:right w:val="single" w:sz="6" w:space="0" w:color="000000"/>
            </w:tcBorders>
            <w:hideMark/>
          </w:tcPr>
          <w:p w14:paraId="612A779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53,5</w:t>
            </w:r>
          </w:p>
        </w:tc>
        <w:tc>
          <w:tcPr>
            <w:tcW w:w="1100" w:type="pct"/>
            <w:tcBorders>
              <w:top w:val="single" w:sz="6" w:space="0" w:color="000000"/>
              <w:left w:val="single" w:sz="6" w:space="0" w:color="000000"/>
              <w:bottom w:val="single" w:sz="6" w:space="0" w:color="000000"/>
              <w:right w:val="single" w:sz="6" w:space="0" w:color="000000"/>
            </w:tcBorders>
            <w:hideMark/>
          </w:tcPr>
          <w:p w14:paraId="353B38E5"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A97B516"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467DE62F"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фахівець із соціальної роботи</w:t>
            </w:r>
          </w:p>
        </w:tc>
        <w:tc>
          <w:tcPr>
            <w:tcW w:w="850" w:type="pct"/>
            <w:tcBorders>
              <w:top w:val="single" w:sz="6" w:space="0" w:color="000000"/>
              <w:left w:val="single" w:sz="6" w:space="0" w:color="000000"/>
              <w:bottom w:val="single" w:sz="6" w:space="0" w:color="000000"/>
              <w:right w:val="single" w:sz="6" w:space="0" w:color="000000"/>
            </w:tcBorders>
            <w:hideMark/>
          </w:tcPr>
          <w:p w14:paraId="66F46B1E"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50" w:type="pct"/>
            <w:tcBorders>
              <w:top w:val="single" w:sz="6" w:space="0" w:color="000000"/>
              <w:left w:val="single" w:sz="6" w:space="0" w:color="000000"/>
              <w:bottom w:val="single" w:sz="6" w:space="0" w:color="000000"/>
              <w:right w:val="single" w:sz="6" w:space="0" w:color="000000"/>
            </w:tcBorders>
            <w:hideMark/>
          </w:tcPr>
          <w:p w14:paraId="49BE5A21"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100" w:type="pct"/>
            <w:tcBorders>
              <w:top w:val="single" w:sz="6" w:space="0" w:color="000000"/>
              <w:left w:val="single" w:sz="6" w:space="0" w:color="000000"/>
              <w:bottom w:val="single" w:sz="6" w:space="0" w:color="000000"/>
              <w:right w:val="single" w:sz="6" w:space="0" w:color="000000"/>
            </w:tcBorders>
            <w:hideMark/>
          </w:tcPr>
          <w:p w14:paraId="269483F9"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52591E9E"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190AC75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соціальний працівник</w:t>
            </w:r>
          </w:p>
        </w:tc>
        <w:tc>
          <w:tcPr>
            <w:tcW w:w="850" w:type="pct"/>
            <w:tcBorders>
              <w:top w:val="single" w:sz="6" w:space="0" w:color="000000"/>
              <w:left w:val="single" w:sz="6" w:space="0" w:color="000000"/>
              <w:bottom w:val="single" w:sz="6" w:space="0" w:color="000000"/>
              <w:right w:val="single" w:sz="6" w:space="0" w:color="000000"/>
            </w:tcBorders>
            <w:hideMark/>
          </w:tcPr>
          <w:p w14:paraId="4D8F015E"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850" w:type="pct"/>
            <w:tcBorders>
              <w:top w:val="single" w:sz="6" w:space="0" w:color="000000"/>
              <w:left w:val="single" w:sz="6" w:space="0" w:color="000000"/>
              <w:bottom w:val="single" w:sz="6" w:space="0" w:color="000000"/>
              <w:right w:val="single" w:sz="6" w:space="0" w:color="000000"/>
            </w:tcBorders>
            <w:hideMark/>
          </w:tcPr>
          <w:p w14:paraId="0234510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100" w:type="pct"/>
            <w:tcBorders>
              <w:top w:val="single" w:sz="6" w:space="0" w:color="000000"/>
              <w:left w:val="single" w:sz="6" w:space="0" w:color="000000"/>
              <w:bottom w:val="single" w:sz="6" w:space="0" w:color="000000"/>
              <w:right w:val="single" w:sz="6" w:space="0" w:color="000000"/>
            </w:tcBorders>
            <w:hideMark/>
          </w:tcPr>
          <w:p w14:paraId="2C15909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77AD5149"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3FF8667F"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соціальний робітник</w:t>
            </w:r>
          </w:p>
        </w:tc>
        <w:tc>
          <w:tcPr>
            <w:tcW w:w="850" w:type="pct"/>
            <w:tcBorders>
              <w:top w:val="single" w:sz="6" w:space="0" w:color="000000"/>
              <w:left w:val="single" w:sz="6" w:space="0" w:color="000000"/>
              <w:bottom w:val="single" w:sz="6" w:space="0" w:color="000000"/>
              <w:right w:val="single" w:sz="6" w:space="0" w:color="000000"/>
            </w:tcBorders>
            <w:hideMark/>
          </w:tcPr>
          <w:p w14:paraId="3780DA79"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w:t>
            </w:r>
          </w:p>
        </w:tc>
        <w:tc>
          <w:tcPr>
            <w:tcW w:w="850" w:type="pct"/>
            <w:tcBorders>
              <w:top w:val="single" w:sz="6" w:space="0" w:color="000000"/>
              <w:left w:val="single" w:sz="6" w:space="0" w:color="000000"/>
              <w:bottom w:val="single" w:sz="6" w:space="0" w:color="000000"/>
              <w:right w:val="single" w:sz="6" w:space="0" w:color="000000"/>
            </w:tcBorders>
            <w:hideMark/>
          </w:tcPr>
          <w:p w14:paraId="654A209B"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w:t>
            </w:r>
          </w:p>
        </w:tc>
        <w:tc>
          <w:tcPr>
            <w:tcW w:w="1100" w:type="pct"/>
            <w:tcBorders>
              <w:top w:val="single" w:sz="6" w:space="0" w:color="000000"/>
              <w:left w:val="single" w:sz="6" w:space="0" w:color="000000"/>
              <w:bottom w:val="single" w:sz="6" w:space="0" w:color="000000"/>
              <w:right w:val="single" w:sz="6" w:space="0" w:color="000000"/>
            </w:tcBorders>
            <w:hideMark/>
          </w:tcPr>
          <w:p w14:paraId="67D1D38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046100AE"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4F145CE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практичний психолог / психолог/ психолог установи соціального захисту</w:t>
            </w:r>
          </w:p>
        </w:tc>
        <w:tc>
          <w:tcPr>
            <w:tcW w:w="850" w:type="pct"/>
            <w:tcBorders>
              <w:top w:val="single" w:sz="6" w:space="0" w:color="000000"/>
              <w:left w:val="single" w:sz="6" w:space="0" w:color="000000"/>
              <w:bottom w:val="single" w:sz="6" w:space="0" w:color="000000"/>
              <w:right w:val="single" w:sz="6" w:space="0" w:color="000000"/>
            </w:tcBorders>
            <w:hideMark/>
          </w:tcPr>
          <w:p w14:paraId="5B3CB54D"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43042B55"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11FF25FC"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5AF726C7"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1863B54E"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педагог соціальний</w:t>
            </w:r>
          </w:p>
        </w:tc>
        <w:tc>
          <w:tcPr>
            <w:tcW w:w="850" w:type="pct"/>
            <w:tcBorders>
              <w:top w:val="single" w:sz="6" w:space="0" w:color="000000"/>
              <w:left w:val="single" w:sz="6" w:space="0" w:color="000000"/>
              <w:bottom w:val="single" w:sz="6" w:space="0" w:color="000000"/>
              <w:right w:val="single" w:sz="6" w:space="0" w:color="000000"/>
            </w:tcBorders>
            <w:hideMark/>
          </w:tcPr>
          <w:p w14:paraId="442F3D9D"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635B866D"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4940EDFF"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132D8A52"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569783A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вихователь</w:t>
            </w:r>
          </w:p>
        </w:tc>
        <w:tc>
          <w:tcPr>
            <w:tcW w:w="850" w:type="pct"/>
            <w:tcBorders>
              <w:top w:val="single" w:sz="6" w:space="0" w:color="000000"/>
              <w:left w:val="single" w:sz="6" w:space="0" w:color="000000"/>
              <w:bottom w:val="single" w:sz="6" w:space="0" w:color="000000"/>
              <w:right w:val="single" w:sz="6" w:space="0" w:color="000000"/>
            </w:tcBorders>
            <w:hideMark/>
          </w:tcPr>
          <w:p w14:paraId="0DA24B9A"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263B13AF"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436EF80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1B9997A8"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55202F99"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помічник вихователя</w:t>
            </w:r>
          </w:p>
        </w:tc>
        <w:tc>
          <w:tcPr>
            <w:tcW w:w="850" w:type="pct"/>
            <w:tcBorders>
              <w:top w:val="single" w:sz="6" w:space="0" w:color="000000"/>
              <w:left w:val="single" w:sz="6" w:space="0" w:color="000000"/>
              <w:bottom w:val="single" w:sz="6" w:space="0" w:color="000000"/>
              <w:right w:val="single" w:sz="6" w:space="0" w:color="000000"/>
            </w:tcBorders>
            <w:hideMark/>
          </w:tcPr>
          <w:p w14:paraId="4ECEE92E"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72D4796D"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5C434421"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7BC8269"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6E5BD08F"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вихователь соціальний по роботі з дітьми з інвалідністю</w:t>
            </w:r>
          </w:p>
        </w:tc>
        <w:tc>
          <w:tcPr>
            <w:tcW w:w="850" w:type="pct"/>
            <w:tcBorders>
              <w:top w:val="single" w:sz="6" w:space="0" w:color="000000"/>
              <w:left w:val="single" w:sz="6" w:space="0" w:color="000000"/>
              <w:bottom w:val="single" w:sz="6" w:space="0" w:color="000000"/>
              <w:right w:val="single" w:sz="6" w:space="0" w:color="000000"/>
            </w:tcBorders>
            <w:hideMark/>
          </w:tcPr>
          <w:p w14:paraId="535CF78F"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3091FB4C"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6B625DFC"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58480909"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55E3C558"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асистент вихователя соціального по роботі з дітьми з інвалідністю</w:t>
            </w:r>
          </w:p>
        </w:tc>
        <w:tc>
          <w:tcPr>
            <w:tcW w:w="850" w:type="pct"/>
            <w:tcBorders>
              <w:top w:val="single" w:sz="6" w:space="0" w:color="000000"/>
              <w:left w:val="single" w:sz="6" w:space="0" w:color="000000"/>
              <w:bottom w:val="single" w:sz="6" w:space="0" w:color="000000"/>
              <w:right w:val="single" w:sz="6" w:space="0" w:color="000000"/>
            </w:tcBorders>
            <w:hideMark/>
          </w:tcPr>
          <w:p w14:paraId="1E169A96"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64352942"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667CAEB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06C11738"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5E8F749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логопед</w:t>
            </w:r>
          </w:p>
        </w:tc>
        <w:tc>
          <w:tcPr>
            <w:tcW w:w="850" w:type="pct"/>
            <w:tcBorders>
              <w:top w:val="single" w:sz="6" w:space="0" w:color="000000"/>
              <w:left w:val="single" w:sz="6" w:space="0" w:color="000000"/>
              <w:bottom w:val="single" w:sz="6" w:space="0" w:color="000000"/>
              <w:right w:val="single" w:sz="6" w:space="0" w:color="000000"/>
            </w:tcBorders>
            <w:hideMark/>
          </w:tcPr>
          <w:p w14:paraId="407881EC"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6A1D15FF"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78E1BA9D"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6E561000"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38A46E53"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вчитель спеціальної освіти</w:t>
            </w:r>
            <w:r w:rsidRPr="00625B71">
              <w:rPr>
                <w:rFonts w:ascii="Times New Roman" w:eastAsia="Times New Roman" w:hAnsi="Times New Roman" w:cs="Times New Roman"/>
                <w:sz w:val="24"/>
                <w:szCs w:val="24"/>
                <w:lang w:eastAsia="ru-RU"/>
              </w:rPr>
              <w:br/>
              <w:t>(вчитель-дефектолог)</w:t>
            </w:r>
          </w:p>
        </w:tc>
        <w:tc>
          <w:tcPr>
            <w:tcW w:w="850" w:type="pct"/>
            <w:tcBorders>
              <w:top w:val="single" w:sz="6" w:space="0" w:color="000000"/>
              <w:left w:val="single" w:sz="6" w:space="0" w:color="000000"/>
              <w:bottom w:val="single" w:sz="6" w:space="0" w:color="000000"/>
              <w:right w:val="single" w:sz="6" w:space="0" w:color="000000"/>
            </w:tcBorders>
            <w:hideMark/>
          </w:tcPr>
          <w:p w14:paraId="17293BB9"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23E4EC52"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204ABD8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4FE27273"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76B0CB07"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фізичний терапевт</w:t>
            </w:r>
          </w:p>
        </w:tc>
        <w:tc>
          <w:tcPr>
            <w:tcW w:w="850" w:type="pct"/>
            <w:tcBorders>
              <w:top w:val="single" w:sz="6" w:space="0" w:color="000000"/>
              <w:left w:val="single" w:sz="6" w:space="0" w:color="000000"/>
              <w:bottom w:val="single" w:sz="6" w:space="0" w:color="000000"/>
              <w:right w:val="single" w:sz="6" w:space="0" w:color="000000"/>
            </w:tcBorders>
            <w:hideMark/>
          </w:tcPr>
          <w:p w14:paraId="7769D57C"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hideMark/>
          </w:tcPr>
          <w:p w14:paraId="322FDF53"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71972E91"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67352E57"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3D4D96B2"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вчитель-реабілітолог</w:t>
            </w:r>
          </w:p>
        </w:tc>
        <w:tc>
          <w:tcPr>
            <w:tcW w:w="850" w:type="pct"/>
            <w:tcBorders>
              <w:top w:val="single" w:sz="6" w:space="0" w:color="000000"/>
              <w:left w:val="single" w:sz="6" w:space="0" w:color="000000"/>
              <w:bottom w:val="single" w:sz="6" w:space="0" w:color="000000"/>
              <w:right w:val="single" w:sz="6" w:space="0" w:color="000000"/>
            </w:tcBorders>
            <w:hideMark/>
          </w:tcPr>
          <w:p w14:paraId="649AFA3C"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287ECC41"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236EA82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13BDE125"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7E3FA175"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ерготерапевт</w:t>
            </w:r>
          </w:p>
        </w:tc>
        <w:tc>
          <w:tcPr>
            <w:tcW w:w="850" w:type="pct"/>
            <w:tcBorders>
              <w:top w:val="single" w:sz="6" w:space="0" w:color="000000"/>
              <w:left w:val="single" w:sz="6" w:space="0" w:color="000000"/>
              <w:bottom w:val="single" w:sz="6" w:space="0" w:color="000000"/>
              <w:right w:val="single" w:sz="6" w:space="0" w:color="000000"/>
            </w:tcBorders>
            <w:hideMark/>
          </w:tcPr>
          <w:p w14:paraId="6A220E3F"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378973C2"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2F2AB065"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5BE27F05"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767302B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лікар-фізіотерапевт</w:t>
            </w:r>
          </w:p>
        </w:tc>
        <w:tc>
          <w:tcPr>
            <w:tcW w:w="850" w:type="pct"/>
            <w:tcBorders>
              <w:top w:val="single" w:sz="6" w:space="0" w:color="000000"/>
              <w:left w:val="single" w:sz="6" w:space="0" w:color="000000"/>
              <w:bottom w:val="single" w:sz="6" w:space="0" w:color="000000"/>
              <w:right w:val="single" w:sz="6" w:space="0" w:color="000000"/>
            </w:tcBorders>
            <w:hideMark/>
          </w:tcPr>
          <w:p w14:paraId="353CCC46"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78757B82"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4E10218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6A613A9B"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1B2FDA41"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лікар-невролог дитячий</w:t>
            </w:r>
          </w:p>
        </w:tc>
        <w:tc>
          <w:tcPr>
            <w:tcW w:w="850" w:type="pct"/>
            <w:tcBorders>
              <w:top w:val="single" w:sz="6" w:space="0" w:color="000000"/>
              <w:left w:val="single" w:sz="6" w:space="0" w:color="000000"/>
              <w:bottom w:val="single" w:sz="6" w:space="0" w:color="000000"/>
              <w:right w:val="single" w:sz="6" w:space="0" w:color="000000"/>
            </w:tcBorders>
            <w:hideMark/>
          </w:tcPr>
          <w:p w14:paraId="15D4B79F"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1C951798"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1EB6EAF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1CDB27F"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2F123895"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lastRenderedPageBreak/>
              <w:t>лікар-психіатр дитячий</w:t>
            </w:r>
          </w:p>
        </w:tc>
        <w:tc>
          <w:tcPr>
            <w:tcW w:w="850" w:type="pct"/>
            <w:tcBorders>
              <w:top w:val="single" w:sz="6" w:space="0" w:color="000000"/>
              <w:left w:val="single" w:sz="6" w:space="0" w:color="000000"/>
              <w:bottom w:val="single" w:sz="6" w:space="0" w:color="000000"/>
              <w:right w:val="single" w:sz="6" w:space="0" w:color="000000"/>
            </w:tcBorders>
            <w:hideMark/>
          </w:tcPr>
          <w:p w14:paraId="691171A9"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14:paraId="5D424FD0"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hideMark/>
          </w:tcPr>
          <w:p w14:paraId="53FCBC39"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0A406C13"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6B45792B"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лікар загальної практики - сімейний лікар</w:t>
            </w:r>
          </w:p>
        </w:tc>
        <w:tc>
          <w:tcPr>
            <w:tcW w:w="850" w:type="pct"/>
            <w:tcBorders>
              <w:top w:val="single" w:sz="6" w:space="0" w:color="000000"/>
              <w:left w:val="single" w:sz="6" w:space="0" w:color="000000"/>
              <w:bottom w:val="single" w:sz="6" w:space="0" w:color="000000"/>
              <w:right w:val="single" w:sz="6" w:space="0" w:color="000000"/>
            </w:tcBorders>
            <w:hideMark/>
          </w:tcPr>
          <w:p w14:paraId="634647F3"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pct"/>
            <w:tcBorders>
              <w:top w:val="single" w:sz="6" w:space="0" w:color="000000"/>
              <w:left w:val="single" w:sz="6" w:space="0" w:color="000000"/>
              <w:bottom w:val="single" w:sz="6" w:space="0" w:color="000000"/>
              <w:right w:val="single" w:sz="6" w:space="0" w:color="000000"/>
            </w:tcBorders>
            <w:hideMark/>
          </w:tcPr>
          <w:p w14:paraId="1A4333AF"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00" w:type="pct"/>
            <w:tcBorders>
              <w:top w:val="single" w:sz="6" w:space="0" w:color="000000"/>
              <w:left w:val="single" w:sz="6" w:space="0" w:color="000000"/>
              <w:bottom w:val="single" w:sz="6" w:space="0" w:color="000000"/>
              <w:right w:val="single" w:sz="6" w:space="0" w:color="000000"/>
            </w:tcBorders>
            <w:hideMark/>
          </w:tcPr>
          <w:p w14:paraId="1F228476"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5FC4F58"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647EDA22"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сестра медична (брат медичний)</w:t>
            </w:r>
          </w:p>
        </w:tc>
        <w:tc>
          <w:tcPr>
            <w:tcW w:w="850" w:type="pct"/>
            <w:tcBorders>
              <w:top w:val="single" w:sz="6" w:space="0" w:color="000000"/>
              <w:left w:val="single" w:sz="6" w:space="0" w:color="000000"/>
              <w:bottom w:val="single" w:sz="6" w:space="0" w:color="000000"/>
              <w:right w:val="single" w:sz="6" w:space="0" w:color="000000"/>
            </w:tcBorders>
            <w:hideMark/>
          </w:tcPr>
          <w:p w14:paraId="71834442"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w:t>
            </w:r>
          </w:p>
        </w:tc>
        <w:tc>
          <w:tcPr>
            <w:tcW w:w="850" w:type="pct"/>
            <w:tcBorders>
              <w:top w:val="single" w:sz="6" w:space="0" w:color="000000"/>
              <w:left w:val="single" w:sz="6" w:space="0" w:color="000000"/>
              <w:bottom w:val="single" w:sz="6" w:space="0" w:color="000000"/>
              <w:right w:val="single" w:sz="6" w:space="0" w:color="000000"/>
            </w:tcBorders>
            <w:hideMark/>
          </w:tcPr>
          <w:p w14:paraId="53DE861F"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w:t>
            </w:r>
          </w:p>
        </w:tc>
        <w:tc>
          <w:tcPr>
            <w:tcW w:w="1100" w:type="pct"/>
            <w:tcBorders>
              <w:top w:val="single" w:sz="6" w:space="0" w:color="000000"/>
              <w:left w:val="single" w:sz="6" w:space="0" w:color="000000"/>
              <w:bottom w:val="single" w:sz="6" w:space="0" w:color="000000"/>
              <w:right w:val="single" w:sz="6" w:space="0" w:color="000000"/>
            </w:tcBorders>
            <w:hideMark/>
          </w:tcPr>
          <w:p w14:paraId="1ACC2D8E"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76710B6"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hideMark/>
          </w:tcPr>
          <w:p w14:paraId="5B7CA3A1" w14:textId="77777777" w:rsidR="0044108A" w:rsidRPr="00415E39" w:rsidRDefault="0044108A" w:rsidP="00291F67">
            <w:pPr>
              <w:spacing w:before="150" w:after="150" w:line="60" w:lineRule="atLeast"/>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sz w:val="24"/>
                <w:szCs w:val="24"/>
                <w:lang w:eastAsia="ru-RU"/>
              </w:rPr>
              <w:t>Інші*</w:t>
            </w:r>
            <w:r>
              <w:rPr>
                <w:rFonts w:ascii="Times New Roman" w:eastAsia="Times New Roman" w:hAnsi="Times New Roman" w:cs="Times New Roman"/>
                <w:sz w:val="24"/>
                <w:szCs w:val="24"/>
                <w:lang w:val="uk-UA" w:eastAsia="ru-RU"/>
              </w:rPr>
              <w:t>, а саме:</w:t>
            </w:r>
          </w:p>
        </w:tc>
        <w:tc>
          <w:tcPr>
            <w:tcW w:w="850" w:type="pct"/>
            <w:tcBorders>
              <w:top w:val="single" w:sz="6" w:space="0" w:color="000000"/>
              <w:left w:val="single" w:sz="6" w:space="0" w:color="000000"/>
              <w:bottom w:val="single" w:sz="6" w:space="0" w:color="000000"/>
              <w:right w:val="single" w:sz="6" w:space="0" w:color="000000"/>
            </w:tcBorders>
            <w:hideMark/>
          </w:tcPr>
          <w:p w14:paraId="579E4E5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850" w:type="pct"/>
            <w:tcBorders>
              <w:top w:val="single" w:sz="6" w:space="0" w:color="000000"/>
              <w:left w:val="single" w:sz="6" w:space="0" w:color="000000"/>
              <w:bottom w:val="single" w:sz="6" w:space="0" w:color="000000"/>
              <w:right w:val="single" w:sz="6" w:space="0" w:color="000000"/>
            </w:tcBorders>
            <w:hideMark/>
          </w:tcPr>
          <w:p w14:paraId="6F2FA32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1100" w:type="pct"/>
            <w:tcBorders>
              <w:top w:val="single" w:sz="6" w:space="0" w:color="000000"/>
              <w:left w:val="single" w:sz="6" w:space="0" w:color="000000"/>
              <w:bottom w:val="single" w:sz="6" w:space="0" w:color="000000"/>
              <w:right w:val="single" w:sz="6" w:space="0" w:color="000000"/>
            </w:tcBorders>
            <w:hideMark/>
          </w:tcPr>
          <w:p w14:paraId="11925F8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8CA0E04"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07F8F415" w14:textId="77777777" w:rsidR="0044108A" w:rsidRPr="00415E39"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юрисконсульт</w:t>
            </w:r>
          </w:p>
        </w:tc>
        <w:tc>
          <w:tcPr>
            <w:tcW w:w="850" w:type="pct"/>
            <w:tcBorders>
              <w:top w:val="single" w:sz="6" w:space="0" w:color="000000"/>
              <w:left w:val="single" w:sz="6" w:space="0" w:color="000000"/>
              <w:bottom w:val="single" w:sz="6" w:space="0" w:color="000000"/>
              <w:right w:val="single" w:sz="6" w:space="0" w:color="000000"/>
            </w:tcBorders>
          </w:tcPr>
          <w:p w14:paraId="74B8748F"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pct"/>
            <w:tcBorders>
              <w:top w:val="single" w:sz="6" w:space="0" w:color="000000"/>
              <w:left w:val="single" w:sz="6" w:space="0" w:color="000000"/>
              <w:bottom w:val="single" w:sz="6" w:space="0" w:color="000000"/>
              <w:right w:val="single" w:sz="6" w:space="0" w:color="000000"/>
            </w:tcBorders>
          </w:tcPr>
          <w:p w14:paraId="635C9539"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100" w:type="pct"/>
            <w:tcBorders>
              <w:top w:val="single" w:sz="6" w:space="0" w:color="000000"/>
              <w:left w:val="single" w:sz="6" w:space="0" w:color="000000"/>
              <w:bottom w:val="single" w:sz="6" w:space="0" w:color="000000"/>
              <w:right w:val="single" w:sz="6" w:space="0" w:color="000000"/>
            </w:tcBorders>
          </w:tcPr>
          <w:p w14:paraId="71D58E89"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69A4E573"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6A8866AC"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фахівець з публічних закупівель</w:t>
            </w:r>
          </w:p>
        </w:tc>
        <w:tc>
          <w:tcPr>
            <w:tcW w:w="850" w:type="pct"/>
            <w:tcBorders>
              <w:top w:val="single" w:sz="6" w:space="0" w:color="000000"/>
              <w:left w:val="single" w:sz="6" w:space="0" w:color="000000"/>
              <w:bottom w:val="single" w:sz="6" w:space="0" w:color="000000"/>
              <w:right w:val="single" w:sz="6" w:space="0" w:color="000000"/>
            </w:tcBorders>
          </w:tcPr>
          <w:p w14:paraId="0DD7CFAB"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850" w:type="pct"/>
            <w:tcBorders>
              <w:top w:val="single" w:sz="6" w:space="0" w:color="000000"/>
              <w:left w:val="single" w:sz="6" w:space="0" w:color="000000"/>
              <w:bottom w:val="single" w:sz="6" w:space="0" w:color="000000"/>
              <w:right w:val="single" w:sz="6" w:space="0" w:color="000000"/>
            </w:tcBorders>
          </w:tcPr>
          <w:p w14:paraId="2B469E47"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00" w:type="pct"/>
            <w:tcBorders>
              <w:top w:val="single" w:sz="6" w:space="0" w:color="000000"/>
              <w:left w:val="single" w:sz="6" w:space="0" w:color="000000"/>
              <w:bottom w:val="single" w:sz="6" w:space="0" w:color="000000"/>
              <w:right w:val="single" w:sz="6" w:space="0" w:color="000000"/>
            </w:tcBorders>
          </w:tcPr>
          <w:p w14:paraId="4F32C46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0D652C7F"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760364A9"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інженер з охорони праці</w:t>
            </w:r>
          </w:p>
        </w:tc>
        <w:tc>
          <w:tcPr>
            <w:tcW w:w="850" w:type="pct"/>
            <w:tcBorders>
              <w:top w:val="single" w:sz="6" w:space="0" w:color="000000"/>
              <w:left w:val="single" w:sz="6" w:space="0" w:color="000000"/>
              <w:bottom w:val="single" w:sz="6" w:space="0" w:color="000000"/>
              <w:right w:val="single" w:sz="6" w:space="0" w:color="000000"/>
            </w:tcBorders>
          </w:tcPr>
          <w:p w14:paraId="7B399935"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850" w:type="pct"/>
            <w:tcBorders>
              <w:top w:val="single" w:sz="6" w:space="0" w:color="000000"/>
              <w:left w:val="single" w:sz="6" w:space="0" w:color="000000"/>
              <w:bottom w:val="single" w:sz="6" w:space="0" w:color="000000"/>
              <w:right w:val="single" w:sz="6" w:space="0" w:color="000000"/>
            </w:tcBorders>
          </w:tcPr>
          <w:p w14:paraId="6BB78328"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100" w:type="pct"/>
            <w:tcBorders>
              <w:top w:val="single" w:sz="6" w:space="0" w:color="000000"/>
              <w:left w:val="single" w:sz="6" w:space="0" w:color="000000"/>
              <w:bottom w:val="single" w:sz="6" w:space="0" w:color="000000"/>
              <w:right w:val="single" w:sz="6" w:space="0" w:color="000000"/>
            </w:tcBorders>
          </w:tcPr>
          <w:p w14:paraId="7A2F8DF0"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D6671D1"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7D68C4CC"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старший інспектор з кадрів</w:t>
            </w:r>
          </w:p>
        </w:tc>
        <w:tc>
          <w:tcPr>
            <w:tcW w:w="850" w:type="pct"/>
            <w:tcBorders>
              <w:top w:val="single" w:sz="6" w:space="0" w:color="000000"/>
              <w:left w:val="single" w:sz="6" w:space="0" w:color="000000"/>
              <w:bottom w:val="single" w:sz="6" w:space="0" w:color="000000"/>
              <w:right w:val="single" w:sz="6" w:space="0" w:color="000000"/>
            </w:tcBorders>
          </w:tcPr>
          <w:p w14:paraId="3752BCF2"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pct"/>
            <w:tcBorders>
              <w:top w:val="single" w:sz="6" w:space="0" w:color="000000"/>
              <w:left w:val="single" w:sz="6" w:space="0" w:color="000000"/>
              <w:bottom w:val="single" w:sz="6" w:space="0" w:color="000000"/>
              <w:right w:val="single" w:sz="6" w:space="0" w:color="000000"/>
            </w:tcBorders>
          </w:tcPr>
          <w:p w14:paraId="7C276CE6"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00" w:type="pct"/>
            <w:tcBorders>
              <w:top w:val="single" w:sz="6" w:space="0" w:color="000000"/>
              <w:left w:val="single" w:sz="6" w:space="0" w:color="000000"/>
              <w:bottom w:val="single" w:sz="6" w:space="0" w:color="000000"/>
              <w:right w:val="single" w:sz="6" w:space="0" w:color="000000"/>
            </w:tcBorders>
          </w:tcPr>
          <w:p w14:paraId="0F899D5B"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4CE0C803"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4E293CE3"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бухгалтер</w:t>
            </w:r>
          </w:p>
        </w:tc>
        <w:tc>
          <w:tcPr>
            <w:tcW w:w="850" w:type="pct"/>
            <w:tcBorders>
              <w:top w:val="single" w:sz="6" w:space="0" w:color="000000"/>
              <w:left w:val="single" w:sz="6" w:space="0" w:color="000000"/>
              <w:bottom w:val="single" w:sz="6" w:space="0" w:color="000000"/>
              <w:right w:val="single" w:sz="6" w:space="0" w:color="000000"/>
            </w:tcBorders>
          </w:tcPr>
          <w:p w14:paraId="1F11A1C4"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50" w:type="pct"/>
            <w:tcBorders>
              <w:top w:val="single" w:sz="6" w:space="0" w:color="000000"/>
              <w:left w:val="single" w:sz="6" w:space="0" w:color="000000"/>
              <w:bottom w:val="single" w:sz="6" w:space="0" w:color="000000"/>
              <w:right w:val="single" w:sz="6" w:space="0" w:color="000000"/>
            </w:tcBorders>
          </w:tcPr>
          <w:p w14:paraId="027792C1"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100" w:type="pct"/>
            <w:tcBorders>
              <w:top w:val="single" w:sz="6" w:space="0" w:color="000000"/>
              <w:left w:val="single" w:sz="6" w:space="0" w:color="000000"/>
              <w:bottom w:val="single" w:sz="6" w:space="0" w:color="000000"/>
              <w:right w:val="single" w:sz="6" w:space="0" w:color="000000"/>
            </w:tcBorders>
          </w:tcPr>
          <w:p w14:paraId="4045B295"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07AA0CF"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6665E950"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економіст</w:t>
            </w:r>
          </w:p>
        </w:tc>
        <w:tc>
          <w:tcPr>
            <w:tcW w:w="850" w:type="pct"/>
            <w:tcBorders>
              <w:top w:val="single" w:sz="6" w:space="0" w:color="000000"/>
              <w:left w:val="single" w:sz="6" w:space="0" w:color="000000"/>
              <w:bottom w:val="single" w:sz="6" w:space="0" w:color="000000"/>
              <w:right w:val="single" w:sz="6" w:space="0" w:color="000000"/>
            </w:tcBorders>
          </w:tcPr>
          <w:p w14:paraId="6EB4942D"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pct"/>
            <w:tcBorders>
              <w:top w:val="single" w:sz="6" w:space="0" w:color="000000"/>
              <w:left w:val="single" w:sz="6" w:space="0" w:color="000000"/>
              <w:bottom w:val="single" w:sz="6" w:space="0" w:color="000000"/>
              <w:right w:val="single" w:sz="6" w:space="0" w:color="000000"/>
            </w:tcBorders>
          </w:tcPr>
          <w:p w14:paraId="20A574B1"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tcPr>
          <w:p w14:paraId="067A64D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7F96F33"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1B77FAD8" w14:textId="77777777" w:rsidR="0044108A" w:rsidRPr="00663721" w:rsidRDefault="0044108A" w:rsidP="00291F67">
            <w:pPr>
              <w:spacing w:before="150" w:after="150" w:line="60" w:lineRule="atLeast"/>
              <w:rPr>
                <w:rFonts w:ascii="Times New Roman" w:eastAsia="Times New Roman" w:hAnsi="Times New Roman" w:cs="Times New Roman"/>
                <w:sz w:val="24"/>
                <w:szCs w:val="24"/>
                <w:lang w:val="uk-UA" w:eastAsia="ru-RU"/>
              </w:rPr>
            </w:pPr>
            <w:r w:rsidRPr="00663721">
              <w:rPr>
                <w:rFonts w:ascii="Times New Roman" w:eastAsia="Times New Roman" w:hAnsi="Times New Roman" w:cs="Times New Roman"/>
                <w:sz w:val="24"/>
                <w:szCs w:val="24"/>
                <w:lang w:val="uk-UA" w:eastAsia="ru-RU"/>
              </w:rPr>
              <w:t>фахівець із супроводу ветеранів війни та демобілізованих осіб</w:t>
            </w:r>
          </w:p>
        </w:tc>
        <w:tc>
          <w:tcPr>
            <w:tcW w:w="850" w:type="pct"/>
            <w:tcBorders>
              <w:top w:val="single" w:sz="6" w:space="0" w:color="000000"/>
              <w:left w:val="single" w:sz="6" w:space="0" w:color="000000"/>
              <w:bottom w:val="single" w:sz="6" w:space="0" w:color="000000"/>
              <w:right w:val="single" w:sz="6" w:space="0" w:color="000000"/>
            </w:tcBorders>
          </w:tcPr>
          <w:p w14:paraId="64DEFB8C" w14:textId="77777777" w:rsidR="0044108A" w:rsidRPr="0066372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850" w:type="pct"/>
            <w:tcBorders>
              <w:top w:val="single" w:sz="6" w:space="0" w:color="000000"/>
              <w:left w:val="single" w:sz="6" w:space="0" w:color="000000"/>
              <w:bottom w:val="single" w:sz="6" w:space="0" w:color="000000"/>
              <w:right w:val="single" w:sz="6" w:space="0" w:color="000000"/>
            </w:tcBorders>
          </w:tcPr>
          <w:p w14:paraId="596503D9" w14:textId="77777777" w:rsidR="0044108A" w:rsidRPr="0066372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100" w:type="pct"/>
            <w:tcBorders>
              <w:top w:val="single" w:sz="6" w:space="0" w:color="000000"/>
              <w:left w:val="single" w:sz="6" w:space="0" w:color="000000"/>
              <w:bottom w:val="single" w:sz="6" w:space="0" w:color="000000"/>
              <w:right w:val="single" w:sz="6" w:space="0" w:color="000000"/>
            </w:tcBorders>
          </w:tcPr>
          <w:p w14:paraId="13517B72"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64437BD3"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772BC680"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психолог</w:t>
            </w:r>
          </w:p>
        </w:tc>
        <w:tc>
          <w:tcPr>
            <w:tcW w:w="850" w:type="pct"/>
            <w:tcBorders>
              <w:top w:val="single" w:sz="6" w:space="0" w:color="000000"/>
              <w:left w:val="single" w:sz="6" w:space="0" w:color="000000"/>
              <w:bottom w:val="single" w:sz="6" w:space="0" w:color="000000"/>
              <w:right w:val="single" w:sz="6" w:space="0" w:color="000000"/>
            </w:tcBorders>
          </w:tcPr>
          <w:p w14:paraId="656B0792"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50" w:type="pct"/>
            <w:tcBorders>
              <w:top w:val="single" w:sz="6" w:space="0" w:color="000000"/>
              <w:left w:val="single" w:sz="6" w:space="0" w:color="000000"/>
              <w:bottom w:val="single" w:sz="6" w:space="0" w:color="000000"/>
              <w:right w:val="single" w:sz="6" w:space="0" w:color="000000"/>
            </w:tcBorders>
          </w:tcPr>
          <w:p w14:paraId="560E5B9B"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00" w:type="pct"/>
            <w:tcBorders>
              <w:top w:val="single" w:sz="6" w:space="0" w:color="000000"/>
              <w:left w:val="single" w:sz="6" w:space="0" w:color="000000"/>
              <w:bottom w:val="single" w:sz="6" w:space="0" w:color="000000"/>
              <w:right w:val="single" w:sz="6" w:space="0" w:color="000000"/>
            </w:tcBorders>
          </w:tcPr>
          <w:p w14:paraId="7FDD34E7"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588F12EE"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0BF23BE0"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організатор культурно-дозвіллєвої діяльності</w:t>
            </w:r>
          </w:p>
        </w:tc>
        <w:tc>
          <w:tcPr>
            <w:tcW w:w="850" w:type="pct"/>
            <w:tcBorders>
              <w:top w:val="single" w:sz="6" w:space="0" w:color="000000"/>
              <w:left w:val="single" w:sz="6" w:space="0" w:color="000000"/>
              <w:bottom w:val="single" w:sz="6" w:space="0" w:color="000000"/>
              <w:right w:val="single" w:sz="6" w:space="0" w:color="000000"/>
            </w:tcBorders>
          </w:tcPr>
          <w:p w14:paraId="66EFBB44"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850" w:type="pct"/>
            <w:tcBorders>
              <w:top w:val="single" w:sz="6" w:space="0" w:color="000000"/>
              <w:left w:val="single" w:sz="6" w:space="0" w:color="000000"/>
              <w:bottom w:val="single" w:sz="6" w:space="0" w:color="000000"/>
              <w:right w:val="single" w:sz="6" w:space="0" w:color="000000"/>
            </w:tcBorders>
          </w:tcPr>
          <w:p w14:paraId="15F01711"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100" w:type="pct"/>
            <w:tcBorders>
              <w:top w:val="single" w:sz="6" w:space="0" w:color="000000"/>
              <w:left w:val="single" w:sz="6" w:space="0" w:color="000000"/>
              <w:bottom w:val="single" w:sz="6" w:space="0" w:color="000000"/>
              <w:right w:val="single" w:sz="6" w:space="0" w:color="000000"/>
            </w:tcBorders>
          </w:tcPr>
          <w:p w14:paraId="36B1A837"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4341AE83"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03D62335"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інструктор з трудової адаптації</w:t>
            </w:r>
          </w:p>
        </w:tc>
        <w:tc>
          <w:tcPr>
            <w:tcW w:w="850" w:type="pct"/>
            <w:tcBorders>
              <w:top w:val="single" w:sz="6" w:space="0" w:color="000000"/>
              <w:left w:val="single" w:sz="6" w:space="0" w:color="000000"/>
              <w:bottom w:val="single" w:sz="6" w:space="0" w:color="000000"/>
              <w:right w:val="single" w:sz="6" w:space="0" w:color="000000"/>
            </w:tcBorders>
          </w:tcPr>
          <w:p w14:paraId="49116D90"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850" w:type="pct"/>
            <w:tcBorders>
              <w:top w:val="single" w:sz="6" w:space="0" w:color="000000"/>
              <w:left w:val="single" w:sz="6" w:space="0" w:color="000000"/>
              <w:bottom w:val="single" w:sz="6" w:space="0" w:color="000000"/>
              <w:right w:val="single" w:sz="6" w:space="0" w:color="000000"/>
            </w:tcBorders>
          </w:tcPr>
          <w:p w14:paraId="3CA507D4"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100" w:type="pct"/>
            <w:tcBorders>
              <w:top w:val="single" w:sz="6" w:space="0" w:color="000000"/>
              <w:left w:val="single" w:sz="6" w:space="0" w:color="000000"/>
              <w:bottom w:val="single" w:sz="6" w:space="0" w:color="000000"/>
              <w:right w:val="single" w:sz="6" w:space="0" w:color="000000"/>
            </w:tcBorders>
          </w:tcPr>
          <w:p w14:paraId="222A13AE"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6BBE0EB"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49D0A930"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молодший медичний персонал</w:t>
            </w:r>
          </w:p>
        </w:tc>
        <w:tc>
          <w:tcPr>
            <w:tcW w:w="850" w:type="pct"/>
            <w:tcBorders>
              <w:top w:val="single" w:sz="6" w:space="0" w:color="000000"/>
              <w:left w:val="single" w:sz="6" w:space="0" w:color="000000"/>
              <w:bottom w:val="single" w:sz="6" w:space="0" w:color="000000"/>
              <w:right w:val="single" w:sz="6" w:space="0" w:color="000000"/>
            </w:tcBorders>
          </w:tcPr>
          <w:p w14:paraId="64F768DB"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18,5</w:t>
            </w:r>
          </w:p>
        </w:tc>
        <w:tc>
          <w:tcPr>
            <w:tcW w:w="850" w:type="pct"/>
            <w:tcBorders>
              <w:top w:val="single" w:sz="6" w:space="0" w:color="000000"/>
              <w:left w:val="single" w:sz="6" w:space="0" w:color="000000"/>
              <w:bottom w:val="single" w:sz="6" w:space="0" w:color="000000"/>
              <w:right w:val="single" w:sz="6" w:space="0" w:color="000000"/>
            </w:tcBorders>
          </w:tcPr>
          <w:p w14:paraId="027E9246"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18,5</w:t>
            </w:r>
          </w:p>
        </w:tc>
        <w:tc>
          <w:tcPr>
            <w:tcW w:w="1100" w:type="pct"/>
            <w:tcBorders>
              <w:top w:val="single" w:sz="6" w:space="0" w:color="000000"/>
              <w:left w:val="single" w:sz="6" w:space="0" w:color="000000"/>
              <w:bottom w:val="single" w:sz="6" w:space="0" w:color="000000"/>
              <w:right w:val="single" w:sz="6" w:space="0" w:color="000000"/>
            </w:tcBorders>
          </w:tcPr>
          <w:p w14:paraId="4CBE2C72"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5D08B15F"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60B05722"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водій автотранспортних засобів</w:t>
            </w:r>
          </w:p>
        </w:tc>
        <w:tc>
          <w:tcPr>
            <w:tcW w:w="850" w:type="pct"/>
            <w:tcBorders>
              <w:top w:val="single" w:sz="6" w:space="0" w:color="000000"/>
              <w:left w:val="single" w:sz="6" w:space="0" w:color="000000"/>
              <w:bottom w:val="single" w:sz="6" w:space="0" w:color="000000"/>
              <w:right w:val="single" w:sz="6" w:space="0" w:color="000000"/>
            </w:tcBorders>
          </w:tcPr>
          <w:p w14:paraId="680BA34B"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850" w:type="pct"/>
            <w:tcBorders>
              <w:top w:val="single" w:sz="6" w:space="0" w:color="000000"/>
              <w:left w:val="single" w:sz="6" w:space="0" w:color="000000"/>
              <w:bottom w:val="single" w:sz="6" w:space="0" w:color="000000"/>
              <w:right w:val="single" w:sz="6" w:space="0" w:color="000000"/>
            </w:tcBorders>
          </w:tcPr>
          <w:p w14:paraId="21845C53"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00" w:type="pct"/>
            <w:tcBorders>
              <w:top w:val="single" w:sz="6" w:space="0" w:color="000000"/>
              <w:left w:val="single" w:sz="6" w:space="0" w:color="000000"/>
              <w:bottom w:val="single" w:sz="6" w:space="0" w:color="000000"/>
              <w:right w:val="single" w:sz="6" w:space="0" w:color="000000"/>
            </w:tcBorders>
          </w:tcPr>
          <w:p w14:paraId="6DD69B17"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B26A4F9"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318978A2"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електромонтер з ремонту та обслуговування електроустаткування </w:t>
            </w:r>
          </w:p>
        </w:tc>
        <w:tc>
          <w:tcPr>
            <w:tcW w:w="850" w:type="pct"/>
            <w:tcBorders>
              <w:top w:val="single" w:sz="6" w:space="0" w:color="000000"/>
              <w:left w:val="single" w:sz="6" w:space="0" w:color="000000"/>
              <w:bottom w:val="single" w:sz="6" w:space="0" w:color="000000"/>
              <w:right w:val="single" w:sz="6" w:space="0" w:color="000000"/>
            </w:tcBorders>
          </w:tcPr>
          <w:p w14:paraId="01E5A0A5"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850" w:type="pct"/>
            <w:tcBorders>
              <w:top w:val="single" w:sz="6" w:space="0" w:color="000000"/>
              <w:left w:val="single" w:sz="6" w:space="0" w:color="000000"/>
              <w:bottom w:val="single" w:sz="6" w:space="0" w:color="000000"/>
              <w:right w:val="single" w:sz="6" w:space="0" w:color="000000"/>
            </w:tcBorders>
          </w:tcPr>
          <w:p w14:paraId="6150797C"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100" w:type="pct"/>
            <w:tcBorders>
              <w:top w:val="single" w:sz="6" w:space="0" w:color="000000"/>
              <w:left w:val="single" w:sz="6" w:space="0" w:color="000000"/>
              <w:bottom w:val="single" w:sz="6" w:space="0" w:color="000000"/>
              <w:right w:val="single" w:sz="6" w:space="0" w:color="000000"/>
            </w:tcBorders>
          </w:tcPr>
          <w:p w14:paraId="675175F2"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5E085AEA"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5493B90D"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робітник з комплексного обслуговування й ремонту будинків</w:t>
            </w:r>
          </w:p>
        </w:tc>
        <w:tc>
          <w:tcPr>
            <w:tcW w:w="850" w:type="pct"/>
            <w:tcBorders>
              <w:top w:val="single" w:sz="6" w:space="0" w:color="000000"/>
              <w:left w:val="single" w:sz="6" w:space="0" w:color="000000"/>
              <w:bottom w:val="single" w:sz="6" w:space="0" w:color="000000"/>
              <w:right w:val="single" w:sz="6" w:space="0" w:color="000000"/>
            </w:tcBorders>
          </w:tcPr>
          <w:p w14:paraId="422F0456"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pct"/>
            <w:tcBorders>
              <w:top w:val="single" w:sz="6" w:space="0" w:color="000000"/>
              <w:left w:val="single" w:sz="6" w:space="0" w:color="000000"/>
              <w:bottom w:val="single" w:sz="6" w:space="0" w:color="000000"/>
              <w:right w:val="single" w:sz="6" w:space="0" w:color="000000"/>
            </w:tcBorders>
          </w:tcPr>
          <w:p w14:paraId="20C61E34"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00" w:type="pct"/>
            <w:tcBorders>
              <w:top w:val="single" w:sz="6" w:space="0" w:color="000000"/>
              <w:left w:val="single" w:sz="6" w:space="0" w:color="000000"/>
              <w:bottom w:val="single" w:sz="6" w:space="0" w:color="000000"/>
              <w:right w:val="single" w:sz="6" w:space="0" w:color="000000"/>
            </w:tcBorders>
          </w:tcPr>
          <w:p w14:paraId="6B8164E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FC21A17"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0194A5FE"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прибиральник службових приміщень</w:t>
            </w:r>
          </w:p>
        </w:tc>
        <w:tc>
          <w:tcPr>
            <w:tcW w:w="850" w:type="pct"/>
            <w:tcBorders>
              <w:top w:val="single" w:sz="6" w:space="0" w:color="000000"/>
              <w:left w:val="single" w:sz="6" w:space="0" w:color="000000"/>
              <w:bottom w:val="single" w:sz="6" w:space="0" w:color="000000"/>
              <w:right w:val="single" w:sz="6" w:space="0" w:color="000000"/>
            </w:tcBorders>
          </w:tcPr>
          <w:p w14:paraId="3EB0B2BA"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pct"/>
            <w:tcBorders>
              <w:top w:val="single" w:sz="6" w:space="0" w:color="000000"/>
              <w:left w:val="single" w:sz="6" w:space="0" w:color="000000"/>
              <w:bottom w:val="single" w:sz="6" w:space="0" w:color="000000"/>
              <w:right w:val="single" w:sz="6" w:space="0" w:color="000000"/>
            </w:tcBorders>
          </w:tcPr>
          <w:p w14:paraId="1BC55EEB"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00" w:type="pct"/>
            <w:tcBorders>
              <w:top w:val="single" w:sz="6" w:space="0" w:color="000000"/>
              <w:left w:val="single" w:sz="6" w:space="0" w:color="000000"/>
              <w:bottom w:val="single" w:sz="6" w:space="0" w:color="000000"/>
              <w:right w:val="single" w:sz="6" w:space="0" w:color="000000"/>
            </w:tcBorders>
          </w:tcPr>
          <w:p w14:paraId="7DD71809"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08090C45"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146FB1C2"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перукар</w:t>
            </w:r>
          </w:p>
        </w:tc>
        <w:tc>
          <w:tcPr>
            <w:tcW w:w="850" w:type="pct"/>
            <w:tcBorders>
              <w:top w:val="single" w:sz="6" w:space="0" w:color="000000"/>
              <w:left w:val="single" w:sz="6" w:space="0" w:color="000000"/>
              <w:bottom w:val="single" w:sz="6" w:space="0" w:color="000000"/>
              <w:right w:val="single" w:sz="6" w:space="0" w:color="000000"/>
            </w:tcBorders>
          </w:tcPr>
          <w:p w14:paraId="1C032B4E"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pct"/>
            <w:tcBorders>
              <w:top w:val="single" w:sz="6" w:space="0" w:color="000000"/>
              <w:left w:val="single" w:sz="6" w:space="0" w:color="000000"/>
              <w:bottom w:val="single" w:sz="6" w:space="0" w:color="000000"/>
              <w:right w:val="single" w:sz="6" w:space="0" w:color="000000"/>
            </w:tcBorders>
          </w:tcPr>
          <w:p w14:paraId="40A12248"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00" w:type="pct"/>
            <w:tcBorders>
              <w:top w:val="single" w:sz="6" w:space="0" w:color="000000"/>
              <w:left w:val="single" w:sz="6" w:space="0" w:color="000000"/>
              <w:bottom w:val="single" w:sz="6" w:space="0" w:color="000000"/>
              <w:right w:val="single" w:sz="6" w:space="0" w:color="000000"/>
            </w:tcBorders>
          </w:tcPr>
          <w:p w14:paraId="00AD00EC"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6209852"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5E285ED3"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швачка</w:t>
            </w:r>
          </w:p>
        </w:tc>
        <w:tc>
          <w:tcPr>
            <w:tcW w:w="850" w:type="pct"/>
            <w:tcBorders>
              <w:top w:val="single" w:sz="6" w:space="0" w:color="000000"/>
              <w:left w:val="single" w:sz="6" w:space="0" w:color="000000"/>
              <w:bottom w:val="single" w:sz="6" w:space="0" w:color="000000"/>
              <w:right w:val="single" w:sz="6" w:space="0" w:color="000000"/>
            </w:tcBorders>
          </w:tcPr>
          <w:p w14:paraId="4DCAACFD"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pct"/>
            <w:tcBorders>
              <w:top w:val="single" w:sz="6" w:space="0" w:color="000000"/>
              <w:left w:val="single" w:sz="6" w:space="0" w:color="000000"/>
              <w:bottom w:val="single" w:sz="6" w:space="0" w:color="000000"/>
              <w:right w:val="single" w:sz="6" w:space="0" w:color="000000"/>
            </w:tcBorders>
          </w:tcPr>
          <w:p w14:paraId="735B5075"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00" w:type="pct"/>
            <w:tcBorders>
              <w:top w:val="single" w:sz="6" w:space="0" w:color="000000"/>
              <w:left w:val="single" w:sz="6" w:space="0" w:color="000000"/>
              <w:bottom w:val="single" w:sz="6" w:space="0" w:color="000000"/>
              <w:right w:val="single" w:sz="6" w:space="0" w:color="000000"/>
            </w:tcBorders>
          </w:tcPr>
          <w:p w14:paraId="112A7D96"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44268CEA"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4B803770"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оператор пральних машин</w:t>
            </w:r>
          </w:p>
        </w:tc>
        <w:tc>
          <w:tcPr>
            <w:tcW w:w="850" w:type="pct"/>
            <w:tcBorders>
              <w:top w:val="single" w:sz="6" w:space="0" w:color="000000"/>
              <w:left w:val="single" w:sz="6" w:space="0" w:color="000000"/>
              <w:bottom w:val="single" w:sz="6" w:space="0" w:color="000000"/>
              <w:right w:val="single" w:sz="6" w:space="0" w:color="000000"/>
            </w:tcBorders>
          </w:tcPr>
          <w:p w14:paraId="10DB9FA1"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pct"/>
            <w:tcBorders>
              <w:top w:val="single" w:sz="6" w:space="0" w:color="000000"/>
              <w:left w:val="single" w:sz="6" w:space="0" w:color="000000"/>
              <w:bottom w:val="single" w:sz="6" w:space="0" w:color="000000"/>
              <w:right w:val="single" w:sz="6" w:space="0" w:color="000000"/>
            </w:tcBorders>
          </w:tcPr>
          <w:p w14:paraId="54879218"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00" w:type="pct"/>
            <w:tcBorders>
              <w:top w:val="single" w:sz="6" w:space="0" w:color="000000"/>
              <w:left w:val="single" w:sz="6" w:space="0" w:color="000000"/>
              <w:bottom w:val="single" w:sz="6" w:space="0" w:color="000000"/>
              <w:right w:val="single" w:sz="6" w:space="0" w:color="000000"/>
            </w:tcBorders>
          </w:tcPr>
          <w:p w14:paraId="6FFC7BCE"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1C2AE0AB"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15F8C93F"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кухар</w:t>
            </w:r>
          </w:p>
        </w:tc>
        <w:tc>
          <w:tcPr>
            <w:tcW w:w="850" w:type="pct"/>
            <w:tcBorders>
              <w:top w:val="single" w:sz="6" w:space="0" w:color="000000"/>
              <w:left w:val="single" w:sz="6" w:space="0" w:color="000000"/>
              <w:bottom w:val="single" w:sz="6" w:space="0" w:color="000000"/>
              <w:right w:val="single" w:sz="6" w:space="0" w:color="000000"/>
            </w:tcBorders>
          </w:tcPr>
          <w:p w14:paraId="044D405F"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850" w:type="pct"/>
            <w:tcBorders>
              <w:top w:val="single" w:sz="6" w:space="0" w:color="000000"/>
              <w:left w:val="single" w:sz="6" w:space="0" w:color="000000"/>
              <w:bottom w:val="single" w:sz="6" w:space="0" w:color="000000"/>
              <w:right w:val="single" w:sz="6" w:space="0" w:color="000000"/>
            </w:tcBorders>
          </w:tcPr>
          <w:p w14:paraId="22AB1EC2"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1100" w:type="pct"/>
            <w:tcBorders>
              <w:top w:val="single" w:sz="6" w:space="0" w:color="000000"/>
              <w:left w:val="single" w:sz="6" w:space="0" w:color="000000"/>
              <w:bottom w:val="single" w:sz="6" w:space="0" w:color="000000"/>
              <w:right w:val="single" w:sz="6" w:space="0" w:color="000000"/>
            </w:tcBorders>
          </w:tcPr>
          <w:p w14:paraId="19C7AC5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1934D3EC"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33F9C4E8"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кухонний робітник</w:t>
            </w:r>
          </w:p>
        </w:tc>
        <w:tc>
          <w:tcPr>
            <w:tcW w:w="850" w:type="pct"/>
            <w:tcBorders>
              <w:top w:val="single" w:sz="6" w:space="0" w:color="000000"/>
              <w:left w:val="single" w:sz="6" w:space="0" w:color="000000"/>
              <w:bottom w:val="single" w:sz="6" w:space="0" w:color="000000"/>
              <w:right w:val="single" w:sz="6" w:space="0" w:color="000000"/>
            </w:tcBorders>
          </w:tcPr>
          <w:p w14:paraId="1003C862"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850" w:type="pct"/>
            <w:tcBorders>
              <w:top w:val="single" w:sz="6" w:space="0" w:color="000000"/>
              <w:left w:val="single" w:sz="6" w:space="0" w:color="000000"/>
              <w:bottom w:val="single" w:sz="6" w:space="0" w:color="000000"/>
              <w:right w:val="single" w:sz="6" w:space="0" w:color="000000"/>
            </w:tcBorders>
          </w:tcPr>
          <w:p w14:paraId="7C2B11BE"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00" w:type="pct"/>
            <w:tcBorders>
              <w:top w:val="single" w:sz="6" w:space="0" w:color="000000"/>
              <w:left w:val="single" w:sz="6" w:space="0" w:color="000000"/>
              <w:bottom w:val="single" w:sz="6" w:space="0" w:color="000000"/>
              <w:right w:val="single" w:sz="6" w:space="0" w:color="000000"/>
            </w:tcBorders>
          </w:tcPr>
          <w:p w14:paraId="1B54A46E"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70BCA31B" w14:textId="77777777" w:rsidTr="00291F67">
        <w:trPr>
          <w:trHeight w:val="60"/>
        </w:trPr>
        <w:tc>
          <w:tcPr>
            <w:tcW w:w="2100" w:type="pct"/>
            <w:tcBorders>
              <w:top w:val="single" w:sz="6" w:space="0" w:color="000000"/>
              <w:left w:val="single" w:sz="6" w:space="0" w:color="000000"/>
              <w:bottom w:val="single" w:sz="6" w:space="0" w:color="000000"/>
              <w:right w:val="single" w:sz="6" w:space="0" w:color="000000"/>
            </w:tcBorders>
          </w:tcPr>
          <w:p w14:paraId="1AB2D4E9"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сторож</w:t>
            </w:r>
          </w:p>
        </w:tc>
        <w:tc>
          <w:tcPr>
            <w:tcW w:w="850" w:type="pct"/>
            <w:tcBorders>
              <w:top w:val="single" w:sz="6" w:space="0" w:color="000000"/>
              <w:left w:val="single" w:sz="6" w:space="0" w:color="000000"/>
              <w:bottom w:val="single" w:sz="6" w:space="0" w:color="000000"/>
              <w:right w:val="single" w:sz="6" w:space="0" w:color="000000"/>
            </w:tcBorders>
          </w:tcPr>
          <w:p w14:paraId="599EAFC2"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850" w:type="pct"/>
            <w:tcBorders>
              <w:top w:val="single" w:sz="6" w:space="0" w:color="000000"/>
              <w:left w:val="single" w:sz="6" w:space="0" w:color="000000"/>
              <w:bottom w:val="single" w:sz="6" w:space="0" w:color="000000"/>
              <w:right w:val="single" w:sz="6" w:space="0" w:color="000000"/>
            </w:tcBorders>
          </w:tcPr>
          <w:p w14:paraId="37C97966"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1100" w:type="pct"/>
            <w:tcBorders>
              <w:top w:val="single" w:sz="6" w:space="0" w:color="000000"/>
              <w:left w:val="single" w:sz="6" w:space="0" w:color="000000"/>
              <w:bottom w:val="single" w:sz="6" w:space="0" w:color="000000"/>
              <w:right w:val="single" w:sz="6" w:space="0" w:color="000000"/>
            </w:tcBorders>
          </w:tcPr>
          <w:p w14:paraId="47430250"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bl>
    <w:p w14:paraId="0FCA402B"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bookmarkStart w:id="12" w:name="n154"/>
      <w:bookmarkEnd w:id="12"/>
      <w:r w:rsidRPr="00625B71">
        <w:rPr>
          <w:rFonts w:ascii="Times New Roman" w:eastAsia="Times New Roman" w:hAnsi="Times New Roman" w:cs="Times New Roman"/>
          <w:color w:val="333333"/>
          <w:sz w:val="20"/>
          <w:lang w:eastAsia="ru-RU"/>
        </w:rPr>
        <w:t>__________</w:t>
      </w:r>
      <w:r w:rsidRPr="00625B71">
        <w:rPr>
          <w:rFonts w:ascii="Times New Roman" w:eastAsia="Times New Roman" w:hAnsi="Times New Roman" w:cs="Times New Roman"/>
          <w:color w:val="333333"/>
          <w:sz w:val="24"/>
          <w:szCs w:val="24"/>
          <w:lang w:eastAsia="ru-RU"/>
        </w:rPr>
        <w:br/>
      </w:r>
      <w:r w:rsidRPr="00625B71">
        <w:rPr>
          <w:rFonts w:ascii="Times New Roman" w:eastAsia="Times New Roman" w:hAnsi="Times New Roman" w:cs="Times New Roman"/>
          <w:color w:val="333333"/>
          <w:sz w:val="20"/>
          <w:lang w:eastAsia="ru-RU"/>
        </w:rPr>
        <w:t>* Вказати, які саме, згідно з </w:t>
      </w:r>
      <w:hyperlink r:id="rId29" w:tgtFrame="_blank" w:history="1">
        <w:r w:rsidRPr="00625B71">
          <w:rPr>
            <w:rFonts w:ascii="Times New Roman" w:eastAsia="Times New Roman" w:hAnsi="Times New Roman" w:cs="Times New Roman"/>
            <w:color w:val="000099"/>
            <w:sz w:val="20"/>
            <w:u w:val="single"/>
            <w:lang w:eastAsia="ru-RU"/>
          </w:rPr>
          <w:t>Національним класифікатором України ДК 003:2010 «Класифікатор професій»</w:t>
        </w:r>
      </w:hyperlink>
      <w:r w:rsidRPr="00625B71">
        <w:rPr>
          <w:rFonts w:ascii="Times New Roman" w:eastAsia="Times New Roman" w:hAnsi="Times New Roman" w:cs="Times New Roman"/>
          <w:color w:val="333333"/>
          <w:sz w:val="20"/>
          <w:lang w:eastAsia="ru-RU"/>
        </w:rPr>
        <w:t>, затвердженим наказом Держспоживстандарту від 28 липня 2010 року </w:t>
      </w:r>
      <w:hyperlink r:id="rId30" w:tgtFrame="_blank" w:history="1">
        <w:r w:rsidRPr="00625B71">
          <w:rPr>
            <w:rFonts w:ascii="Times New Roman" w:eastAsia="Times New Roman" w:hAnsi="Times New Roman" w:cs="Times New Roman"/>
            <w:color w:val="000099"/>
            <w:sz w:val="20"/>
            <w:u w:val="single"/>
            <w:lang w:eastAsia="ru-RU"/>
          </w:rPr>
          <w:t>№ 327</w:t>
        </w:r>
      </w:hyperlink>
      <w:r w:rsidRPr="00625B71">
        <w:rPr>
          <w:rFonts w:ascii="Times New Roman" w:eastAsia="Times New Roman" w:hAnsi="Times New Roman" w:cs="Times New Roman"/>
          <w:color w:val="333333"/>
          <w:sz w:val="20"/>
          <w:lang w:eastAsia="ru-RU"/>
        </w:rPr>
        <w:t>, та </w:t>
      </w:r>
      <w:hyperlink r:id="rId31" w:anchor="n11" w:tgtFrame="_blank" w:history="1">
        <w:r w:rsidRPr="00625B71">
          <w:rPr>
            <w:rFonts w:ascii="Times New Roman" w:eastAsia="Times New Roman" w:hAnsi="Times New Roman" w:cs="Times New Roman"/>
            <w:color w:val="000099"/>
            <w:sz w:val="20"/>
            <w:u w:val="single"/>
            <w:lang w:eastAsia="ru-RU"/>
          </w:rPr>
          <w:t>Випуском 80 «Соціальні послуги» Довідника кваліфікаційних характеристик професій працівників</w:t>
        </w:r>
      </w:hyperlink>
      <w:r w:rsidRPr="00625B71">
        <w:rPr>
          <w:rFonts w:ascii="Times New Roman" w:eastAsia="Times New Roman" w:hAnsi="Times New Roman" w:cs="Times New Roman"/>
          <w:color w:val="333333"/>
          <w:sz w:val="20"/>
          <w:lang w:eastAsia="ru-RU"/>
        </w:rPr>
        <w:t>, затвердженим наказом Міністерства соціальної політики України 29 березня 2017 року № 518.</w:t>
      </w:r>
    </w:p>
    <w:p w14:paraId="5D0C60C0"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3EE88941"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79E664D7"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16B79155"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1B4F1BB5"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44E6C093"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6376AEBA"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5B1A01EA"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0FC860E0"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15393650"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4EE552BC"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4EA3CE90"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7D384319"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72731FA6"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657719D4"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2526BA13"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59BD3F7F"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4C39C7BF"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5FB0D7B5"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1E50151F"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0146FBFD"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1B3DD574"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2E3293FE"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656435E0"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5073B637"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02224A6E"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788E0765"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7BBE98B0"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59F49764"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1760B01F" w14:textId="77777777" w:rsidR="00EC611A" w:rsidRDefault="00EC611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45921007" w14:textId="77777777" w:rsidR="0044108A" w:rsidRPr="001B114F"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p w14:paraId="0F7DA59A" w14:textId="77777777" w:rsidR="0044108A" w:rsidRDefault="0044108A" w:rsidP="0044108A">
      <w:pPr>
        <w:shd w:val="clear" w:color="auto" w:fill="FFFFFF"/>
        <w:spacing w:before="150" w:after="150" w:line="240" w:lineRule="auto"/>
        <w:rPr>
          <w:rFonts w:ascii="Times New Roman" w:eastAsia="Times New Roman" w:hAnsi="Times New Roman" w:cs="Times New Roman"/>
          <w:color w:val="333333"/>
          <w:sz w:val="20"/>
          <w:lang w:val="uk-UA" w:eastAsia="ru-RU"/>
        </w:rPr>
      </w:pPr>
    </w:p>
    <w:tbl>
      <w:tblPr>
        <w:tblW w:w="5000" w:type="pct"/>
        <w:tblCellMar>
          <w:left w:w="0" w:type="dxa"/>
          <w:right w:w="0" w:type="dxa"/>
        </w:tblCellMar>
        <w:tblLook w:val="04A0" w:firstRow="1" w:lastRow="0" w:firstColumn="1" w:lastColumn="0" w:noHBand="0" w:noVBand="1"/>
      </w:tblPr>
      <w:tblGrid>
        <w:gridCol w:w="9361"/>
      </w:tblGrid>
      <w:tr w:rsidR="0044108A" w:rsidRPr="00625B71" w14:paraId="4EB0724F" w14:textId="77777777" w:rsidTr="00291F67">
        <w:tc>
          <w:tcPr>
            <w:tcW w:w="2000" w:type="pct"/>
            <w:tcBorders>
              <w:top w:val="single" w:sz="2" w:space="0" w:color="auto"/>
              <w:left w:val="single" w:sz="2" w:space="0" w:color="auto"/>
              <w:bottom w:val="single" w:sz="2" w:space="0" w:color="auto"/>
              <w:right w:val="single" w:sz="2" w:space="0" w:color="auto"/>
            </w:tcBorders>
            <w:hideMark/>
          </w:tcPr>
          <w:p w14:paraId="6246BC3E" w14:textId="77777777" w:rsidR="0044108A" w:rsidRPr="00625B71" w:rsidRDefault="0044108A" w:rsidP="00291F67">
            <w:pPr>
              <w:spacing w:before="150" w:after="150" w:line="240" w:lineRule="auto"/>
              <w:jc w:val="righ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lastRenderedPageBreak/>
              <w:t>Додаток 2</w:t>
            </w:r>
            <w:r w:rsidRPr="00625B71">
              <w:rPr>
                <w:rFonts w:ascii="Times New Roman" w:eastAsia="Times New Roman" w:hAnsi="Times New Roman" w:cs="Times New Roman"/>
                <w:sz w:val="24"/>
                <w:szCs w:val="24"/>
                <w:lang w:eastAsia="ru-RU"/>
              </w:rPr>
              <w:br/>
              <w:t>до Порядку визначення потреб населення</w:t>
            </w:r>
            <w:r w:rsidRPr="00625B71">
              <w:rPr>
                <w:rFonts w:ascii="Times New Roman" w:eastAsia="Times New Roman" w:hAnsi="Times New Roman" w:cs="Times New Roman"/>
                <w:sz w:val="24"/>
                <w:szCs w:val="24"/>
                <w:lang w:eastAsia="ru-RU"/>
              </w:rPr>
              <w:br/>
              <w:t>адміністративно-територіальної одиниці/</w:t>
            </w:r>
            <w:r w:rsidRPr="00625B71">
              <w:rPr>
                <w:rFonts w:ascii="Times New Roman" w:eastAsia="Times New Roman" w:hAnsi="Times New Roman" w:cs="Times New Roman"/>
                <w:sz w:val="24"/>
                <w:szCs w:val="24"/>
                <w:lang w:eastAsia="ru-RU"/>
              </w:rPr>
              <w:br/>
              <w:t>територіальної громади</w:t>
            </w:r>
            <w:r w:rsidRPr="00625B71">
              <w:rPr>
                <w:rFonts w:ascii="Times New Roman" w:eastAsia="Times New Roman" w:hAnsi="Times New Roman" w:cs="Times New Roman"/>
                <w:sz w:val="24"/>
                <w:szCs w:val="24"/>
                <w:lang w:eastAsia="ru-RU"/>
              </w:rPr>
              <w:br/>
              <w:t>у соціальних послугах</w:t>
            </w:r>
            <w:r w:rsidRPr="00625B71">
              <w:rPr>
                <w:rFonts w:ascii="Times New Roman" w:eastAsia="Times New Roman" w:hAnsi="Times New Roman" w:cs="Times New Roman"/>
                <w:sz w:val="24"/>
                <w:szCs w:val="24"/>
                <w:lang w:eastAsia="ru-RU"/>
              </w:rPr>
              <w:br/>
              <w:t>(пункт 1 розділу II)</w:t>
            </w:r>
          </w:p>
        </w:tc>
      </w:tr>
    </w:tbl>
    <w:p w14:paraId="621E2E18" w14:textId="77777777" w:rsidR="0044108A" w:rsidRPr="00625B71"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25B71">
        <w:rPr>
          <w:rFonts w:ascii="Times New Roman" w:eastAsia="Times New Roman" w:hAnsi="Times New Roman" w:cs="Times New Roman"/>
          <w:i/>
          <w:iCs/>
          <w:color w:val="333333"/>
          <w:sz w:val="24"/>
          <w:szCs w:val="24"/>
          <w:lang w:eastAsia="ru-RU"/>
        </w:rPr>
        <w:t>Таблиця 2.1.</w:t>
      </w:r>
      <w:r w:rsidRPr="00625B71">
        <w:rPr>
          <w:rFonts w:ascii="Times New Roman" w:eastAsia="Times New Roman" w:hAnsi="Times New Roman" w:cs="Times New Roman"/>
          <w:color w:val="333333"/>
          <w:sz w:val="24"/>
          <w:szCs w:val="24"/>
          <w:lang w:eastAsia="ru-RU"/>
        </w:rPr>
        <w:t> </w:t>
      </w:r>
      <w:r w:rsidRPr="00625B71">
        <w:rPr>
          <w:rFonts w:ascii="Times New Roman" w:eastAsia="Times New Roman" w:hAnsi="Times New Roman" w:cs="Times New Roman"/>
          <w:b/>
          <w:bCs/>
          <w:color w:val="333333"/>
          <w:sz w:val="24"/>
          <w:szCs w:val="24"/>
          <w:lang w:eastAsia="ru-RU"/>
        </w:rPr>
        <w:t>Інформація щодо надавача соціальних послуг</w:t>
      </w:r>
      <w:r w:rsidRPr="00625B71">
        <w:rPr>
          <w:rFonts w:ascii="Times New Roman" w:eastAsia="Times New Roman" w:hAnsi="Times New Roman" w:cs="Times New Roman"/>
          <w:color w:val="333333"/>
          <w:sz w:val="24"/>
          <w:szCs w:val="24"/>
          <w:lang w:eastAsia="ru-RU"/>
        </w:rPr>
        <w:t>*</w:t>
      </w:r>
    </w:p>
    <w:p w14:paraId="3ADB300D" w14:textId="77777777" w:rsidR="0044108A" w:rsidRPr="00625B71"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25B71">
        <w:rPr>
          <w:rFonts w:ascii="Times New Roman" w:eastAsia="Times New Roman" w:hAnsi="Times New Roman" w:cs="Times New Roman"/>
          <w:b/>
          <w:bCs/>
          <w:color w:val="333333"/>
          <w:sz w:val="24"/>
          <w:szCs w:val="24"/>
          <w:lang w:eastAsia="ru-RU"/>
        </w:rPr>
        <w:t>Розділ 1. Адресні дані</w:t>
      </w:r>
    </w:p>
    <w:tbl>
      <w:tblPr>
        <w:tblW w:w="5000" w:type="pct"/>
        <w:tblCellMar>
          <w:top w:w="15" w:type="dxa"/>
          <w:left w:w="15" w:type="dxa"/>
          <w:bottom w:w="15" w:type="dxa"/>
          <w:right w:w="15" w:type="dxa"/>
        </w:tblCellMar>
        <w:tblLook w:val="04A0" w:firstRow="1" w:lastRow="0" w:firstColumn="1" w:lastColumn="0" w:noHBand="0" w:noVBand="1"/>
      </w:tblPr>
      <w:tblGrid>
        <w:gridCol w:w="5025"/>
        <w:gridCol w:w="4360"/>
      </w:tblGrid>
      <w:tr w:rsidR="0044108A" w:rsidRPr="00625B71" w14:paraId="1FD112AC"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05CF3AB1"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Зміст відомостей</w:t>
            </w:r>
          </w:p>
        </w:tc>
        <w:tc>
          <w:tcPr>
            <w:tcW w:w="2300" w:type="pct"/>
            <w:tcBorders>
              <w:top w:val="single" w:sz="6" w:space="0" w:color="000000"/>
              <w:left w:val="single" w:sz="6" w:space="0" w:color="000000"/>
              <w:bottom w:val="single" w:sz="6" w:space="0" w:color="000000"/>
              <w:right w:val="single" w:sz="6" w:space="0" w:color="000000"/>
            </w:tcBorders>
            <w:hideMark/>
          </w:tcPr>
          <w:p w14:paraId="7A0B5537"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Інформація</w:t>
            </w:r>
          </w:p>
        </w:tc>
      </w:tr>
      <w:tr w:rsidR="0044108A" w:rsidRPr="00625B71" w14:paraId="16943DA9"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32C61558"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1</w:t>
            </w:r>
          </w:p>
        </w:tc>
        <w:tc>
          <w:tcPr>
            <w:tcW w:w="2300" w:type="pct"/>
            <w:tcBorders>
              <w:top w:val="single" w:sz="6" w:space="0" w:color="000000"/>
              <w:left w:val="single" w:sz="6" w:space="0" w:color="000000"/>
              <w:bottom w:val="single" w:sz="6" w:space="0" w:color="000000"/>
              <w:right w:val="single" w:sz="6" w:space="0" w:color="000000"/>
            </w:tcBorders>
            <w:hideMark/>
          </w:tcPr>
          <w:p w14:paraId="742DA808"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w:t>
            </w:r>
          </w:p>
        </w:tc>
      </w:tr>
      <w:tr w:rsidR="0044108A" w:rsidRPr="00630AC0" w14:paraId="7BBD53EE"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500E2E85"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Найменування надавача соціальних послуг</w:t>
            </w:r>
            <w:r w:rsidRPr="00625B71">
              <w:rPr>
                <w:rFonts w:ascii="Times New Roman" w:eastAsia="Times New Roman" w:hAnsi="Times New Roman" w:cs="Times New Roman"/>
                <w:sz w:val="24"/>
                <w:szCs w:val="24"/>
                <w:lang w:eastAsia="ru-RU"/>
              </w:rPr>
              <w:br/>
              <w:t>(зазначається повна, а також скорочена назва (у разі наявності) юридичної особи)</w:t>
            </w:r>
          </w:p>
        </w:tc>
        <w:tc>
          <w:tcPr>
            <w:tcW w:w="2300" w:type="pct"/>
            <w:tcBorders>
              <w:top w:val="single" w:sz="6" w:space="0" w:color="000000"/>
              <w:left w:val="single" w:sz="6" w:space="0" w:color="000000"/>
              <w:bottom w:val="single" w:sz="6" w:space="0" w:color="000000"/>
              <w:right w:val="single" w:sz="6" w:space="0" w:color="000000"/>
            </w:tcBorders>
            <w:hideMark/>
          </w:tcPr>
          <w:p w14:paraId="4B1B9203" w14:textId="77777777" w:rsidR="0044108A" w:rsidRPr="00D42A73" w:rsidRDefault="0044108A" w:rsidP="00291F67">
            <w:pPr>
              <w:spacing w:before="150" w:after="150" w:line="240" w:lineRule="auto"/>
              <w:rPr>
                <w:rFonts w:ascii="Times New Roman" w:eastAsia="Times New Roman" w:hAnsi="Times New Roman" w:cs="Times New Roman"/>
                <w:sz w:val="24"/>
                <w:szCs w:val="24"/>
                <w:lang w:val="uk-UA" w:eastAsia="ru-RU"/>
              </w:rPr>
            </w:pPr>
            <w:r w:rsidRPr="00D42A73">
              <w:rPr>
                <w:rFonts w:ascii="Times New Roman" w:eastAsia="Times New Roman" w:hAnsi="Times New Roman" w:cs="Times New Roman"/>
                <w:sz w:val="24"/>
                <w:szCs w:val="24"/>
                <w:lang w:val="uk-UA" w:eastAsia="ru-RU"/>
              </w:rPr>
              <w:t>Первомайський центр соціальних служб</w:t>
            </w:r>
          </w:p>
        </w:tc>
      </w:tr>
      <w:tr w:rsidR="0044108A" w:rsidRPr="00625B71" w14:paraId="77075623"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2949BF4F"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Форма власності</w:t>
            </w:r>
            <w:r w:rsidRPr="00625B71">
              <w:rPr>
                <w:rFonts w:ascii="Times New Roman" w:eastAsia="Times New Roman" w:hAnsi="Times New Roman" w:cs="Times New Roman"/>
                <w:sz w:val="24"/>
                <w:szCs w:val="24"/>
                <w:lang w:eastAsia="ru-RU"/>
              </w:rPr>
              <w:t> (комунальна, державна, приватна)</w:t>
            </w:r>
          </w:p>
        </w:tc>
        <w:tc>
          <w:tcPr>
            <w:tcW w:w="2300" w:type="pct"/>
            <w:tcBorders>
              <w:top w:val="single" w:sz="6" w:space="0" w:color="000000"/>
              <w:left w:val="single" w:sz="6" w:space="0" w:color="000000"/>
              <w:bottom w:val="single" w:sz="6" w:space="0" w:color="000000"/>
              <w:right w:val="single" w:sz="6" w:space="0" w:color="000000"/>
            </w:tcBorders>
            <w:hideMark/>
          </w:tcPr>
          <w:p w14:paraId="0D3CF81E" w14:textId="77777777" w:rsidR="0044108A" w:rsidRPr="00D42A73" w:rsidRDefault="0044108A" w:rsidP="00291F67">
            <w:pPr>
              <w:spacing w:before="150" w:after="150" w:line="240" w:lineRule="auto"/>
              <w:rPr>
                <w:rFonts w:ascii="Times New Roman" w:eastAsia="Times New Roman" w:hAnsi="Times New Roman" w:cs="Times New Roman"/>
                <w:sz w:val="24"/>
                <w:szCs w:val="24"/>
                <w:lang w:val="uk-UA" w:eastAsia="ru-RU"/>
              </w:rPr>
            </w:pPr>
            <w:r w:rsidRPr="00D42A73">
              <w:rPr>
                <w:rFonts w:ascii="Times New Roman" w:eastAsia="Times New Roman" w:hAnsi="Times New Roman" w:cs="Times New Roman"/>
                <w:sz w:val="24"/>
                <w:szCs w:val="24"/>
                <w:lang w:val="uk-UA" w:eastAsia="ru-RU"/>
              </w:rPr>
              <w:t>комунальна</w:t>
            </w:r>
          </w:p>
        </w:tc>
      </w:tr>
      <w:tr w:rsidR="0044108A" w:rsidRPr="00625B71" w14:paraId="2E5CBF42"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F80623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Організаційно-правова форма</w:t>
            </w:r>
          </w:p>
        </w:tc>
        <w:tc>
          <w:tcPr>
            <w:tcW w:w="2300" w:type="pct"/>
            <w:tcBorders>
              <w:top w:val="single" w:sz="6" w:space="0" w:color="000000"/>
              <w:left w:val="single" w:sz="6" w:space="0" w:color="000000"/>
              <w:bottom w:val="single" w:sz="6" w:space="0" w:color="000000"/>
              <w:right w:val="single" w:sz="6" w:space="0" w:color="000000"/>
            </w:tcBorders>
            <w:hideMark/>
          </w:tcPr>
          <w:p w14:paraId="2B45C329" w14:textId="77777777" w:rsidR="0044108A" w:rsidRPr="00D42A73"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Комунальний заклад</w:t>
            </w:r>
          </w:p>
        </w:tc>
      </w:tr>
      <w:tr w:rsidR="0044108A" w:rsidRPr="00625B71" w14:paraId="617E4B71"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372205C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Підпорядкування</w:t>
            </w:r>
            <w:r w:rsidRPr="00625B71">
              <w:rPr>
                <w:rFonts w:ascii="Times New Roman" w:eastAsia="Times New Roman" w:hAnsi="Times New Roman" w:cs="Times New Roman"/>
                <w:sz w:val="24"/>
                <w:szCs w:val="24"/>
                <w:lang w:eastAsia="ru-RU"/>
              </w:rPr>
              <w:t> (для надавачів державної/комунальної форми власності зазначається структурний підрозділ місцевої державної адміністрації / виконавчий орган місцевої ради чи територіальний підрозділ ЦОВВ, до сфери управління якого належить надавач)</w:t>
            </w:r>
          </w:p>
        </w:tc>
        <w:tc>
          <w:tcPr>
            <w:tcW w:w="2300" w:type="pct"/>
            <w:tcBorders>
              <w:top w:val="single" w:sz="6" w:space="0" w:color="000000"/>
              <w:left w:val="single" w:sz="6" w:space="0" w:color="000000"/>
              <w:bottom w:val="single" w:sz="6" w:space="0" w:color="000000"/>
              <w:right w:val="single" w:sz="6" w:space="0" w:color="000000"/>
            </w:tcBorders>
            <w:hideMark/>
          </w:tcPr>
          <w:p w14:paraId="2F441249" w14:textId="77777777" w:rsidR="0044108A" w:rsidRPr="00D42A73" w:rsidRDefault="0044108A" w:rsidP="00291F67">
            <w:pPr>
              <w:spacing w:before="150" w:after="150" w:line="240" w:lineRule="auto"/>
              <w:rPr>
                <w:rFonts w:ascii="Times New Roman" w:eastAsia="Times New Roman" w:hAnsi="Times New Roman" w:cs="Times New Roman"/>
                <w:sz w:val="24"/>
                <w:szCs w:val="24"/>
                <w:lang w:val="uk-UA" w:eastAsia="ru-RU"/>
              </w:rPr>
            </w:pPr>
            <w:r w:rsidRPr="00D42A73">
              <w:rPr>
                <w:rFonts w:ascii="Times New Roman" w:eastAsia="Times New Roman" w:hAnsi="Times New Roman" w:cs="Times New Roman"/>
                <w:sz w:val="24"/>
                <w:szCs w:val="24"/>
                <w:lang w:val="uk-UA" w:eastAsia="ru-RU"/>
              </w:rPr>
              <w:t>Управління соціального захисту населення Первомайської міської ради</w:t>
            </w:r>
          </w:p>
        </w:tc>
      </w:tr>
      <w:tr w:rsidR="0044108A" w:rsidRPr="00625B71" w14:paraId="3EE77945"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45210E7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Регіон</w:t>
            </w:r>
            <w:r w:rsidRPr="00625B71">
              <w:rPr>
                <w:rFonts w:ascii="Times New Roman" w:eastAsia="Times New Roman" w:hAnsi="Times New Roman" w:cs="Times New Roman"/>
                <w:sz w:val="24"/>
                <w:szCs w:val="24"/>
                <w:lang w:eastAsia="ru-RU"/>
              </w:rPr>
              <w:br/>
              <w:t>(територія Автономної Республіки Крим, області, міст Києва та Севастополя)</w:t>
            </w:r>
          </w:p>
        </w:tc>
        <w:tc>
          <w:tcPr>
            <w:tcW w:w="2300" w:type="pct"/>
            <w:tcBorders>
              <w:top w:val="single" w:sz="6" w:space="0" w:color="000000"/>
              <w:left w:val="single" w:sz="6" w:space="0" w:color="000000"/>
              <w:bottom w:val="single" w:sz="6" w:space="0" w:color="000000"/>
              <w:right w:val="single" w:sz="6" w:space="0" w:color="000000"/>
            </w:tcBorders>
            <w:hideMark/>
          </w:tcPr>
          <w:p w14:paraId="20357C1F" w14:textId="77777777" w:rsidR="0044108A" w:rsidRPr="00D42A73" w:rsidRDefault="0044108A" w:rsidP="00291F67">
            <w:pPr>
              <w:spacing w:before="150" w:after="150" w:line="240" w:lineRule="auto"/>
              <w:rPr>
                <w:rFonts w:ascii="Times New Roman" w:eastAsia="Times New Roman" w:hAnsi="Times New Roman" w:cs="Times New Roman"/>
                <w:sz w:val="24"/>
                <w:szCs w:val="24"/>
                <w:lang w:val="uk-UA" w:eastAsia="ru-RU"/>
              </w:rPr>
            </w:pPr>
            <w:r w:rsidRPr="00D42A73">
              <w:rPr>
                <w:rFonts w:ascii="Times New Roman" w:eastAsia="Times New Roman" w:hAnsi="Times New Roman" w:cs="Times New Roman"/>
                <w:sz w:val="24"/>
                <w:szCs w:val="24"/>
                <w:lang w:val="uk-UA" w:eastAsia="ru-RU"/>
              </w:rPr>
              <w:t>Миколаївська</w:t>
            </w:r>
            <w:r>
              <w:rPr>
                <w:rFonts w:ascii="Times New Roman" w:eastAsia="Times New Roman" w:hAnsi="Times New Roman" w:cs="Times New Roman"/>
                <w:sz w:val="24"/>
                <w:szCs w:val="24"/>
                <w:lang w:val="uk-UA" w:eastAsia="ru-RU"/>
              </w:rPr>
              <w:t xml:space="preserve"> область</w:t>
            </w:r>
          </w:p>
        </w:tc>
      </w:tr>
      <w:tr w:rsidR="0044108A" w:rsidRPr="00625B71" w14:paraId="42DAB2DA"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512414E5"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Район, територіальна громада</w:t>
            </w:r>
          </w:p>
        </w:tc>
        <w:tc>
          <w:tcPr>
            <w:tcW w:w="2300" w:type="pct"/>
            <w:tcBorders>
              <w:top w:val="single" w:sz="6" w:space="0" w:color="000000"/>
              <w:left w:val="single" w:sz="6" w:space="0" w:color="000000"/>
              <w:bottom w:val="single" w:sz="6" w:space="0" w:color="000000"/>
              <w:right w:val="single" w:sz="6" w:space="0" w:color="000000"/>
            </w:tcBorders>
            <w:hideMark/>
          </w:tcPr>
          <w:p w14:paraId="7042844F" w14:textId="77777777" w:rsidR="0044108A" w:rsidRPr="00D42A73" w:rsidRDefault="0044108A" w:rsidP="00291F67">
            <w:pPr>
              <w:spacing w:before="150" w:after="150" w:line="240" w:lineRule="auto"/>
              <w:rPr>
                <w:rFonts w:ascii="Times New Roman" w:eastAsia="Times New Roman" w:hAnsi="Times New Roman" w:cs="Times New Roman"/>
                <w:sz w:val="24"/>
                <w:szCs w:val="24"/>
                <w:lang w:val="uk-UA" w:eastAsia="ru-RU"/>
              </w:rPr>
            </w:pPr>
            <w:r w:rsidRPr="00D42A73">
              <w:rPr>
                <w:rFonts w:ascii="Times New Roman" w:eastAsia="Times New Roman" w:hAnsi="Times New Roman" w:cs="Times New Roman"/>
                <w:sz w:val="24"/>
                <w:szCs w:val="24"/>
                <w:lang w:val="uk-UA" w:eastAsia="ru-RU"/>
              </w:rPr>
              <w:t>Первомайська міська територіальна громада</w:t>
            </w:r>
          </w:p>
        </w:tc>
      </w:tr>
      <w:tr w:rsidR="0044108A" w:rsidRPr="00625B71" w14:paraId="00AC1907"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5B0C1B1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Населений пункт</w:t>
            </w:r>
          </w:p>
        </w:tc>
        <w:tc>
          <w:tcPr>
            <w:tcW w:w="2300" w:type="pct"/>
            <w:tcBorders>
              <w:top w:val="single" w:sz="6" w:space="0" w:color="000000"/>
              <w:left w:val="single" w:sz="6" w:space="0" w:color="000000"/>
              <w:bottom w:val="single" w:sz="6" w:space="0" w:color="000000"/>
              <w:right w:val="single" w:sz="6" w:space="0" w:color="000000"/>
            </w:tcBorders>
            <w:hideMark/>
          </w:tcPr>
          <w:p w14:paraId="7A78A057" w14:textId="77777777" w:rsidR="0044108A" w:rsidRPr="00D42A73" w:rsidRDefault="0044108A" w:rsidP="00291F67">
            <w:pPr>
              <w:spacing w:before="150" w:after="150" w:line="240" w:lineRule="auto"/>
              <w:rPr>
                <w:rFonts w:ascii="Times New Roman" w:eastAsia="Times New Roman" w:hAnsi="Times New Roman" w:cs="Times New Roman"/>
                <w:sz w:val="24"/>
                <w:szCs w:val="24"/>
                <w:lang w:val="uk-UA" w:eastAsia="ru-RU"/>
              </w:rPr>
            </w:pPr>
            <w:r w:rsidRPr="00D42A73">
              <w:rPr>
                <w:rFonts w:ascii="Times New Roman" w:eastAsia="Times New Roman" w:hAnsi="Times New Roman" w:cs="Times New Roman"/>
                <w:sz w:val="24"/>
                <w:szCs w:val="24"/>
                <w:lang w:val="uk-UA" w:eastAsia="ru-RU"/>
              </w:rPr>
              <w:t>м. Первомайськ</w:t>
            </w:r>
          </w:p>
        </w:tc>
      </w:tr>
      <w:tr w:rsidR="0044108A" w:rsidRPr="00625B71" w14:paraId="0F510C95"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6548D8E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Вулиця, номер будинку</w:t>
            </w:r>
          </w:p>
        </w:tc>
        <w:tc>
          <w:tcPr>
            <w:tcW w:w="2300" w:type="pct"/>
            <w:tcBorders>
              <w:top w:val="single" w:sz="6" w:space="0" w:color="000000"/>
              <w:left w:val="single" w:sz="6" w:space="0" w:color="000000"/>
              <w:bottom w:val="single" w:sz="6" w:space="0" w:color="000000"/>
              <w:right w:val="single" w:sz="6" w:space="0" w:color="000000"/>
            </w:tcBorders>
            <w:hideMark/>
          </w:tcPr>
          <w:p w14:paraId="36B66BC4" w14:textId="77777777" w:rsidR="0044108A" w:rsidRPr="00D42A73"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вул.. Корабельна, 3</w:t>
            </w:r>
          </w:p>
        </w:tc>
      </w:tr>
      <w:tr w:rsidR="0044108A" w:rsidRPr="00625B71" w14:paraId="5A005CCA"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335C6375"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Телефон/факс</w:t>
            </w:r>
          </w:p>
        </w:tc>
        <w:tc>
          <w:tcPr>
            <w:tcW w:w="2300" w:type="pct"/>
            <w:tcBorders>
              <w:top w:val="single" w:sz="6" w:space="0" w:color="000000"/>
              <w:left w:val="single" w:sz="6" w:space="0" w:color="000000"/>
              <w:bottom w:val="single" w:sz="6" w:space="0" w:color="000000"/>
              <w:right w:val="single" w:sz="6" w:space="0" w:color="000000"/>
            </w:tcBorders>
            <w:hideMark/>
          </w:tcPr>
          <w:p w14:paraId="7A60433C" w14:textId="77777777" w:rsidR="0044108A" w:rsidRPr="00D42A73" w:rsidRDefault="0044108A" w:rsidP="00291F67">
            <w:pPr>
              <w:spacing w:before="150" w:after="150" w:line="240" w:lineRule="auto"/>
              <w:rPr>
                <w:rFonts w:ascii="Times New Roman" w:eastAsia="Times New Roman" w:hAnsi="Times New Roman" w:cs="Times New Roman"/>
                <w:sz w:val="24"/>
                <w:szCs w:val="24"/>
                <w:lang w:val="en-US" w:eastAsia="ru-RU"/>
              </w:rPr>
            </w:pPr>
            <w:r w:rsidRPr="00D42A73">
              <w:rPr>
                <w:rFonts w:ascii="Times New Roman" w:eastAsia="Times New Roman" w:hAnsi="Times New Roman" w:cs="Times New Roman"/>
                <w:sz w:val="24"/>
                <w:szCs w:val="24"/>
                <w:lang w:val="uk-UA" w:eastAsia="ru-RU"/>
              </w:rPr>
              <w:t>(05161) 7-</w:t>
            </w:r>
            <w:r>
              <w:rPr>
                <w:rFonts w:ascii="Times New Roman" w:eastAsia="Times New Roman" w:hAnsi="Times New Roman" w:cs="Times New Roman"/>
                <w:sz w:val="24"/>
                <w:szCs w:val="24"/>
                <w:lang w:val="uk-UA" w:eastAsia="ru-RU"/>
              </w:rPr>
              <w:t>57-22</w:t>
            </w:r>
          </w:p>
        </w:tc>
      </w:tr>
      <w:tr w:rsidR="0044108A" w:rsidRPr="00625B71" w14:paraId="2EDDE394"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5AF4A54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Електронна адреса</w:t>
            </w:r>
          </w:p>
        </w:tc>
        <w:tc>
          <w:tcPr>
            <w:tcW w:w="2300" w:type="pct"/>
            <w:tcBorders>
              <w:top w:val="single" w:sz="6" w:space="0" w:color="000000"/>
              <w:left w:val="single" w:sz="6" w:space="0" w:color="000000"/>
              <w:bottom w:val="single" w:sz="6" w:space="0" w:color="000000"/>
              <w:right w:val="single" w:sz="6" w:space="0" w:color="000000"/>
            </w:tcBorders>
            <w:hideMark/>
          </w:tcPr>
          <w:p w14:paraId="76762E5F" w14:textId="77777777" w:rsidR="0044108A" w:rsidRPr="00D42A73"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pmzsssdm@ukr.net</w:t>
            </w:r>
          </w:p>
        </w:tc>
      </w:tr>
      <w:tr w:rsidR="0044108A" w:rsidRPr="00625B71" w14:paraId="1B06121C"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1170825B"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Сайт</w:t>
            </w:r>
          </w:p>
        </w:tc>
        <w:tc>
          <w:tcPr>
            <w:tcW w:w="2300" w:type="pct"/>
            <w:tcBorders>
              <w:top w:val="single" w:sz="6" w:space="0" w:color="000000"/>
              <w:left w:val="single" w:sz="6" w:space="0" w:color="000000"/>
              <w:bottom w:val="single" w:sz="6" w:space="0" w:color="000000"/>
              <w:right w:val="single" w:sz="6" w:space="0" w:color="000000"/>
            </w:tcBorders>
            <w:hideMark/>
          </w:tcPr>
          <w:p w14:paraId="24458B84" w14:textId="77777777" w:rsidR="0044108A" w:rsidRPr="00D42A73" w:rsidRDefault="0044108A" w:rsidP="00291F67">
            <w:pPr>
              <w:spacing w:before="150" w:after="150" w:line="240" w:lineRule="auto"/>
              <w:rPr>
                <w:rFonts w:ascii="Times New Roman" w:eastAsia="Times New Roman" w:hAnsi="Times New Roman" w:cs="Times New Roman"/>
                <w:sz w:val="24"/>
                <w:szCs w:val="24"/>
                <w:lang w:eastAsia="ru-RU"/>
              </w:rPr>
            </w:pPr>
            <w:r w:rsidRPr="00D42A73">
              <w:rPr>
                <w:rFonts w:ascii="Times New Roman" w:eastAsia="Times New Roman" w:hAnsi="Times New Roman" w:cs="Times New Roman"/>
                <w:sz w:val="24"/>
                <w:szCs w:val="24"/>
                <w:lang w:eastAsia="ru-RU"/>
              </w:rPr>
              <w:t>-</w:t>
            </w:r>
          </w:p>
        </w:tc>
      </w:tr>
      <w:tr w:rsidR="0044108A" w:rsidRPr="00625B71" w14:paraId="1B41DD1C"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52F176C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Інший інформаційний ресурс надавача соціальних послуг (за наявності)</w:t>
            </w:r>
          </w:p>
        </w:tc>
        <w:tc>
          <w:tcPr>
            <w:tcW w:w="2300" w:type="pct"/>
            <w:tcBorders>
              <w:top w:val="single" w:sz="6" w:space="0" w:color="000000"/>
              <w:left w:val="single" w:sz="6" w:space="0" w:color="000000"/>
              <w:bottom w:val="single" w:sz="6" w:space="0" w:color="000000"/>
              <w:right w:val="single" w:sz="6" w:space="0" w:color="000000"/>
            </w:tcBorders>
            <w:hideMark/>
          </w:tcPr>
          <w:p w14:paraId="146618B2" w14:textId="77777777" w:rsidR="0044108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Сторінка на</w:t>
            </w:r>
            <w:r w:rsidRPr="001535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facebook</w:t>
            </w:r>
            <w:r w:rsidRPr="0015351B">
              <w:rPr>
                <w:rFonts w:ascii="Times New Roman" w:eastAsia="Times New Roman" w:hAnsi="Times New Roman" w:cs="Times New Roman"/>
                <w:sz w:val="24"/>
                <w:szCs w:val="24"/>
                <w:lang w:eastAsia="ru-RU"/>
              </w:rPr>
              <w:t xml:space="preserve"> </w:t>
            </w:r>
          </w:p>
          <w:p w14:paraId="2BCE0FD3" w14:textId="77777777" w:rsidR="0044108A" w:rsidRPr="006C6AD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https</w:t>
            </w:r>
            <w:r>
              <w:rPr>
                <w:rFonts w:ascii="Times New Roman" w:eastAsia="Times New Roman" w:hAnsi="Times New Roman" w:cs="Times New Roman"/>
                <w:sz w:val="24"/>
                <w:szCs w:val="24"/>
                <w:lang w:val="uk-UA" w:eastAsia="ru-RU"/>
              </w:rPr>
              <w:t>:</w:t>
            </w:r>
            <w:r w:rsidRPr="001535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1535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facebook</w:t>
            </w:r>
            <w:r w:rsidRPr="001535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com</w:t>
            </w:r>
            <w:r>
              <w:rPr>
                <w:rFonts w:ascii="Times New Roman" w:eastAsia="Times New Roman" w:hAnsi="Times New Roman" w:cs="Times New Roman"/>
                <w:sz w:val="24"/>
                <w:szCs w:val="24"/>
                <w:lang w:val="uk-UA" w:eastAsia="ru-RU"/>
              </w:rPr>
              <w:t>/100064780956338/</w:t>
            </w:r>
            <w:r w:rsidRPr="0015351B">
              <w:rPr>
                <w:rFonts w:ascii="Times New Roman" w:eastAsia="Times New Roman" w:hAnsi="Times New Roman" w:cs="Times New Roman"/>
                <w:sz w:val="24"/>
                <w:szCs w:val="24"/>
                <w:lang w:eastAsia="ru-RU"/>
              </w:rPr>
              <w:t xml:space="preserve"> </w:t>
            </w:r>
          </w:p>
        </w:tc>
      </w:tr>
      <w:tr w:rsidR="0044108A" w:rsidRPr="00625B71" w14:paraId="660F1E21"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48CC2B47"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lastRenderedPageBreak/>
              <w:t>Реєстраційний номер в Реєстрі надавачів та отримувачів соціальних послуг</w:t>
            </w:r>
          </w:p>
        </w:tc>
        <w:tc>
          <w:tcPr>
            <w:tcW w:w="2300" w:type="pct"/>
            <w:tcBorders>
              <w:top w:val="single" w:sz="6" w:space="0" w:color="000000"/>
              <w:left w:val="single" w:sz="6" w:space="0" w:color="000000"/>
              <w:bottom w:val="single" w:sz="6" w:space="0" w:color="000000"/>
              <w:right w:val="single" w:sz="6" w:space="0" w:color="000000"/>
            </w:tcBorders>
            <w:hideMark/>
          </w:tcPr>
          <w:p w14:paraId="5BA50DCB" w14:textId="77777777" w:rsidR="0044108A" w:rsidRPr="006C6ADA"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Рішення № 2302799 від 03.08.2023 року</w:t>
            </w:r>
          </w:p>
        </w:tc>
      </w:tr>
    </w:tbl>
    <w:p w14:paraId="6D03BBB7" w14:textId="77777777" w:rsidR="0044108A" w:rsidRPr="00625B71"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25B71">
        <w:rPr>
          <w:rFonts w:ascii="Times New Roman" w:eastAsia="Times New Roman" w:hAnsi="Times New Roman" w:cs="Times New Roman"/>
          <w:b/>
          <w:bCs/>
          <w:color w:val="333333"/>
          <w:sz w:val="24"/>
          <w:szCs w:val="24"/>
          <w:lang w:eastAsia="ru-RU"/>
        </w:rPr>
        <w:t>Розділ 2. Загальні показники щодо надавача соціальних послуг</w:t>
      </w:r>
    </w:p>
    <w:tbl>
      <w:tblPr>
        <w:tblW w:w="5000" w:type="pct"/>
        <w:tblCellMar>
          <w:top w:w="15" w:type="dxa"/>
          <w:left w:w="15" w:type="dxa"/>
          <w:bottom w:w="15" w:type="dxa"/>
          <w:right w:w="15" w:type="dxa"/>
        </w:tblCellMar>
        <w:tblLook w:val="04A0" w:firstRow="1" w:lastRow="0" w:firstColumn="1" w:lastColumn="0" w:noHBand="0" w:noVBand="1"/>
      </w:tblPr>
      <w:tblGrid>
        <w:gridCol w:w="4974"/>
        <w:gridCol w:w="4411"/>
      </w:tblGrid>
      <w:tr w:rsidR="0044108A" w:rsidRPr="00625B71" w14:paraId="0F42AF82"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4345529E"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Зміст відомостей</w:t>
            </w:r>
          </w:p>
        </w:tc>
        <w:tc>
          <w:tcPr>
            <w:tcW w:w="2300" w:type="pct"/>
            <w:tcBorders>
              <w:top w:val="single" w:sz="6" w:space="0" w:color="000000"/>
              <w:left w:val="single" w:sz="6" w:space="0" w:color="000000"/>
              <w:bottom w:val="single" w:sz="6" w:space="0" w:color="000000"/>
              <w:right w:val="single" w:sz="6" w:space="0" w:color="000000"/>
            </w:tcBorders>
            <w:hideMark/>
          </w:tcPr>
          <w:p w14:paraId="557F49E5"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Інформація</w:t>
            </w:r>
          </w:p>
        </w:tc>
      </w:tr>
      <w:tr w:rsidR="0044108A" w:rsidRPr="00625B71" w14:paraId="1B82BA57"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0C53D57D"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1</w:t>
            </w:r>
          </w:p>
        </w:tc>
        <w:tc>
          <w:tcPr>
            <w:tcW w:w="2300" w:type="pct"/>
            <w:tcBorders>
              <w:top w:val="single" w:sz="6" w:space="0" w:color="000000"/>
              <w:left w:val="single" w:sz="6" w:space="0" w:color="000000"/>
              <w:bottom w:val="single" w:sz="6" w:space="0" w:color="000000"/>
              <w:right w:val="single" w:sz="6" w:space="0" w:color="000000"/>
            </w:tcBorders>
            <w:hideMark/>
          </w:tcPr>
          <w:p w14:paraId="0731C5ED"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w:t>
            </w:r>
          </w:p>
        </w:tc>
      </w:tr>
      <w:tr w:rsidR="0044108A" w:rsidRPr="00625B71" w14:paraId="2A02F811" w14:textId="77777777" w:rsidTr="00291F67">
        <w:trPr>
          <w:trHeight w:val="270"/>
        </w:trPr>
        <w:tc>
          <w:tcPr>
            <w:tcW w:w="5000" w:type="pct"/>
            <w:gridSpan w:val="2"/>
            <w:tcBorders>
              <w:top w:val="single" w:sz="6" w:space="0" w:color="000000"/>
              <w:left w:val="single" w:sz="6" w:space="0" w:color="000000"/>
              <w:bottom w:val="single" w:sz="6" w:space="0" w:color="000000"/>
              <w:right w:val="single" w:sz="6" w:space="0" w:color="000000"/>
            </w:tcBorders>
            <w:hideMark/>
          </w:tcPr>
          <w:p w14:paraId="013359A6" w14:textId="77777777" w:rsidR="0044108A" w:rsidRPr="00625B71" w:rsidRDefault="0044108A" w:rsidP="00291F67">
            <w:pPr>
              <w:spacing w:before="150" w:after="150" w:line="240" w:lineRule="auto"/>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2.1. Загальні відомості про надавача соціальних послуг</w:t>
            </w:r>
          </w:p>
        </w:tc>
      </w:tr>
      <w:tr w:rsidR="0044108A" w:rsidRPr="00625B71" w14:paraId="4D792D0E" w14:textId="77777777" w:rsidTr="00291F67">
        <w:trPr>
          <w:trHeight w:val="630"/>
        </w:trPr>
        <w:tc>
          <w:tcPr>
            <w:tcW w:w="2650" w:type="pct"/>
            <w:tcBorders>
              <w:top w:val="single" w:sz="6" w:space="0" w:color="000000"/>
              <w:left w:val="single" w:sz="6" w:space="0" w:color="000000"/>
              <w:bottom w:val="single" w:sz="6" w:space="0" w:color="000000"/>
              <w:right w:val="single" w:sz="6" w:space="0" w:color="000000"/>
            </w:tcBorders>
            <w:hideMark/>
          </w:tcPr>
          <w:p w14:paraId="4EF377F2" w14:textId="77777777" w:rsidR="0044108A" w:rsidRPr="00625B71" w:rsidRDefault="0044108A" w:rsidP="00291F67">
            <w:pPr>
              <w:spacing w:before="150" w:after="150" w:line="240" w:lineRule="auto"/>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Ідентифікаційний код юридичної особи в Єдиному державному реєстрі юридичних осіб, фізичних осіб - підприємців та громадських формувань</w:t>
            </w:r>
          </w:p>
        </w:tc>
        <w:tc>
          <w:tcPr>
            <w:tcW w:w="2300" w:type="pct"/>
            <w:tcBorders>
              <w:top w:val="single" w:sz="6" w:space="0" w:color="000000"/>
              <w:left w:val="single" w:sz="6" w:space="0" w:color="000000"/>
              <w:bottom w:val="single" w:sz="6" w:space="0" w:color="000000"/>
              <w:right w:val="single" w:sz="6" w:space="0" w:color="000000"/>
            </w:tcBorders>
            <w:hideMark/>
          </w:tcPr>
          <w:p w14:paraId="6D4D6719" w14:textId="77777777" w:rsidR="0044108A" w:rsidRPr="0000172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25382907</w:t>
            </w:r>
          </w:p>
        </w:tc>
      </w:tr>
      <w:tr w:rsidR="0044108A" w:rsidRPr="00625B71" w14:paraId="42C6AE87" w14:textId="77777777" w:rsidTr="00291F67">
        <w:trPr>
          <w:trHeight w:val="270"/>
        </w:trPr>
        <w:tc>
          <w:tcPr>
            <w:tcW w:w="2650" w:type="pct"/>
            <w:tcBorders>
              <w:top w:val="single" w:sz="6" w:space="0" w:color="000000"/>
              <w:left w:val="single" w:sz="6" w:space="0" w:color="000000"/>
              <w:bottom w:val="single" w:sz="6" w:space="0" w:color="000000"/>
              <w:right w:val="single" w:sz="6" w:space="0" w:color="000000"/>
            </w:tcBorders>
            <w:hideMark/>
          </w:tcPr>
          <w:p w14:paraId="3CC25F68" w14:textId="77777777" w:rsidR="0044108A" w:rsidRPr="00625B71" w:rsidRDefault="0044108A" w:rsidP="00291F67">
            <w:pPr>
              <w:spacing w:before="150" w:after="150" w:line="240" w:lineRule="auto"/>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Графік роботи</w:t>
            </w:r>
          </w:p>
        </w:tc>
        <w:tc>
          <w:tcPr>
            <w:tcW w:w="2300" w:type="pct"/>
            <w:tcBorders>
              <w:top w:val="single" w:sz="6" w:space="0" w:color="000000"/>
              <w:left w:val="single" w:sz="6" w:space="0" w:color="000000"/>
              <w:bottom w:val="single" w:sz="6" w:space="0" w:color="000000"/>
              <w:right w:val="single" w:sz="6" w:space="0" w:color="000000"/>
            </w:tcBorders>
            <w:hideMark/>
          </w:tcPr>
          <w:p w14:paraId="07D2F326" w14:textId="77777777" w:rsidR="0044108A" w:rsidRPr="0000172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 пн.-пт 08:00-17:00</w:t>
            </w:r>
          </w:p>
        </w:tc>
      </w:tr>
      <w:tr w:rsidR="0044108A" w:rsidRPr="00001721" w14:paraId="1CF03F18" w14:textId="77777777" w:rsidTr="00291F67">
        <w:trPr>
          <w:trHeight w:val="630"/>
        </w:trPr>
        <w:tc>
          <w:tcPr>
            <w:tcW w:w="2650" w:type="pct"/>
            <w:tcBorders>
              <w:top w:val="single" w:sz="6" w:space="0" w:color="000000"/>
              <w:left w:val="single" w:sz="6" w:space="0" w:color="000000"/>
              <w:bottom w:val="single" w:sz="6" w:space="0" w:color="000000"/>
              <w:right w:val="single" w:sz="6" w:space="0" w:color="000000"/>
            </w:tcBorders>
            <w:hideMark/>
          </w:tcPr>
          <w:p w14:paraId="5B2253F2" w14:textId="77777777" w:rsidR="0044108A" w:rsidRPr="00625B71" w:rsidRDefault="0044108A" w:rsidP="00291F67">
            <w:pPr>
              <w:spacing w:before="150" w:after="150" w:line="240" w:lineRule="auto"/>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Відокремлені структурні підрозділи надавача соціальних послуг (розташовані за іншою адресою)</w:t>
            </w:r>
            <w:r w:rsidRPr="00625B71">
              <w:rPr>
                <w:rFonts w:ascii="Times New Roman" w:eastAsia="Times New Roman" w:hAnsi="Times New Roman" w:cs="Times New Roman"/>
                <w:sz w:val="24"/>
                <w:szCs w:val="24"/>
                <w:lang w:eastAsia="ru-RU"/>
              </w:rPr>
              <w:br/>
              <w:t>(вказується у разі наявності)</w:t>
            </w:r>
          </w:p>
        </w:tc>
        <w:tc>
          <w:tcPr>
            <w:tcW w:w="2300" w:type="pct"/>
            <w:tcBorders>
              <w:top w:val="single" w:sz="6" w:space="0" w:color="000000"/>
              <w:left w:val="single" w:sz="6" w:space="0" w:color="000000"/>
              <w:bottom w:val="single" w:sz="6" w:space="0" w:color="000000"/>
              <w:right w:val="single" w:sz="6" w:space="0" w:color="000000"/>
            </w:tcBorders>
            <w:hideMark/>
          </w:tcPr>
          <w:p w14:paraId="4EFB6220" w14:textId="77777777" w:rsidR="0044108A" w:rsidRPr="0000172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44108A" w:rsidRPr="0068273E" w14:paraId="6B0ADFE9" w14:textId="77777777" w:rsidTr="00291F67">
        <w:trPr>
          <w:trHeight w:val="990"/>
        </w:trPr>
        <w:tc>
          <w:tcPr>
            <w:tcW w:w="2650" w:type="pct"/>
            <w:tcBorders>
              <w:top w:val="single" w:sz="6" w:space="0" w:color="000000"/>
              <w:left w:val="single" w:sz="6" w:space="0" w:color="000000"/>
              <w:bottom w:val="single" w:sz="6" w:space="0" w:color="000000"/>
              <w:right w:val="single" w:sz="6" w:space="0" w:color="000000"/>
            </w:tcBorders>
            <w:hideMark/>
          </w:tcPr>
          <w:p w14:paraId="47B12A8C" w14:textId="77777777" w:rsidR="0044108A" w:rsidRPr="00625B71" w:rsidRDefault="0044108A" w:rsidP="00291F67">
            <w:pPr>
              <w:spacing w:before="150" w:after="150" w:line="240" w:lineRule="auto"/>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Фактична адреса відокремленого структурного підрозділу</w:t>
            </w:r>
            <w:r w:rsidRPr="00625B71">
              <w:rPr>
                <w:rFonts w:ascii="Times New Roman" w:eastAsia="Times New Roman" w:hAnsi="Times New Roman" w:cs="Times New Roman"/>
                <w:sz w:val="24"/>
                <w:szCs w:val="24"/>
                <w:lang w:eastAsia="ru-RU"/>
              </w:rPr>
              <w:br/>
              <w:t>(зазначається фактична адреса кожного відокремленого структурного підрозділу (філії/відділення), за якою здійснюється безпосередня діяльність)</w:t>
            </w:r>
          </w:p>
        </w:tc>
        <w:tc>
          <w:tcPr>
            <w:tcW w:w="2300" w:type="pct"/>
            <w:tcBorders>
              <w:top w:val="single" w:sz="6" w:space="0" w:color="000000"/>
              <w:left w:val="single" w:sz="6" w:space="0" w:color="000000"/>
              <w:bottom w:val="single" w:sz="6" w:space="0" w:color="000000"/>
              <w:right w:val="single" w:sz="6" w:space="0" w:color="000000"/>
            </w:tcBorders>
            <w:hideMark/>
          </w:tcPr>
          <w:p w14:paraId="72BA2ADA" w14:textId="77777777" w:rsidR="0044108A" w:rsidRPr="0068273E"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44108A" w:rsidRPr="00625B71" w14:paraId="068E73DC"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1B3CCB15" w14:textId="77777777" w:rsidR="0044108A" w:rsidRPr="00D42A73" w:rsidRDefault="0044108A" w:rsidP="00291F67">
            <w:pPr>
              <w:spacing w:before="150" w:after="150" w:line="60" w:lineRule="atLeast"/>
              <w:rPr>
                <w:rFonts w:ascii="Times New Roman" w:eastAsia="Times New Roman" w:hAnsi="Times New Roman" w:cs="Times New Roman"/>
                <w:sz w:val="24"/>
                <w:szCs w:val="24"/>
                <w:lang w:val="uk-UA" w:eastAsia="ru-RU"/>
              </w:rPr>
            </w:pPr>
            <w:r w:rsidRPr="0068273E">
              <w:rPr>
                <w:rFonts w:ascii="Times New Roman" w:eastAsia="Times New Roman" w:hAnsi="Times New Roman" w:cs="Times New Roman"/>
                <w:sz w:val="24"/>
                <w:szCs w:val="24"/>
                <w:lang w:val="uk-UA" w:eastAsia="ru-RU"/>
              </w:rPr>
              <w:t>Кількість віддалених робочих місць, на яких працюють фахівці із соціальної роботи / кількість фахівців із соціальної роботи, я</w:t>
            </w:r>
            <w:r w:rsidRPr="00D42A73">
              <w:rPr>
                <w:rFonts w:ascii="Times New Roman" w:eastAsia="Times New Roman" w:hAnsi="Times New Roman" w:cs="Times New Roman"/>
                <w:sz w:val="24"/>
                <w:szCs w:val="24"/>
                <w:lang w:val="uk-UA" w:eastAsia="ru-RU"/>
              </w:rPr>
              <w:t>кі працюють на віддалених робочих місцях, осіб</w:t>
            </w:r>
          </w:p>
        </w:tc>
        <w:tc>
          <w:tcPr>
            <w:tcW w:w="2300" w:type="pct"/>
            <w:tcBorders>
              <w:top w:val="single" w:sz="6" w:space="0" w:color="000000"/>
              <w:left w:val="single" w:sz="6" w:space="0" w:color="000000"/>
              <w:bottom w:val="single" w:sz="6" w:space="0" w:color="000000"/>
              <w:right w:val="single" w:sz="6" w:space="0" w:color="000000"/>
            </w:tcBorders>
            <w:hideMark/>
          </w:tcPr>
          <w:p w14:paraId="0647AB97"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44108A" w:rsidRPr="00625B71" w14:paraId="633515AE"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21FF74A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Планова кількість отримувачів соціальних послуг на календарний рік, осіб</w:t>
            </w:r>
          </w:p>
        </w:tc>
        <w:tc>
          <w:tcPr>
            <w:tcW w:w="2300" w:type="pct"/>
            <w:tcBorders>
              <w:top w:val="single" w:sz="6" w:space="0" w:color="000000"/>
              <w:left w:val="single" w:sz="6" w:space="0" w:color="000000"/>
              <w:bottom w:val="single" w:sz="6" w:space="0" w:color="000000"/>
              <w:right w:val="single" w:sz="6" w:space="0" w:color="000000"/>
            </w:tcBorders>
            <w:hideMark/>
          </w:tcPr>
          <w:p w14:paraId="602AC0D8"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1800</w:t>
            </w:r>
          </w:p>
        </w:tc>
      </w:tr>
      <w:tr w:rsidR="0044108A" w:rsidRPr="00625B71" w14:paraId="5290B482"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068D8DAE"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Фактична кількість отримувачів соціальних послуг за звітний період (попередній календарний рік), осіб</w:t>
            </w:r>
          </w:p>
        </w:tc>
        <w:tc>
          <w:tcPr>
            <w:tcW w:w="2300" w:type="pct"/>
            <w:tcBorders>
              <w:top w:val="single" w:sz="6" w:space="0" w:color="000000"/>
              <w:left w:val="single" w:sz="6" w:space="0" w:color="000000"/>
              <w:bottom w:val="single" w:sz="6" w:space="0" w:color="000000"/>
              <w:right w:val="single" w:sz="6" w:space="0" w:color="000000"/>
            </w:tcBorders>
            <w:hideMark/>
          </w:tcPr>
          <w:p w14:paraId="7F80FB0A"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806 сімей, з них:</w:t>
            </w:r>
          </w:p>
          <w:p w14:paraId="122B9CA1" w14:textId="77777777" w:rsidR="0044108A" w:rsidRPr="00B0183F"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B0183F">
              <w:rPr>
                <w:rFonts w:ascii="Times New Roman" w:eastAsia="Times New Roman" w:hAnsi="Times New Roman" w:cs="Times New Roman"/>
                <w:sz w:val="24"/>
                <w:szCs w:val="24"/>
                <w:lang w:val="uk-UA" w:eastAsia="ru-RU"/>
              </w:rPr>
              <w:t>1132 – старше 18 років;</w:t>
            </w:r>
          </w:p>
          <w:p w14:paraId="2E2498D7" w14:textId="77777777" w:rsidR="0044108A" w:rsidRPr="00B0183F"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B0183F">
              <w:rPr>
                <w:rFonts w:ascii="Times New Roman" w:eastAsia="Times New Roman" w:hAnsi="Times New Roman" w:cs="Times New Roman"/>
                <w:sz w:val="24"/>
                <w:szCs w:val="24"/>
                <w:lang w:val="uk-UA" w:eastAsia="ru-RU"/>
              </w:rPr>
              <w:t>860 – дітей, в т.ч. 30 дітей з інвалідністю</w:t>
            </w:r>
          </w:p>
          <w:p w14:paraId="4D084D77" w14:textId="77777777" w:rsidR="0044108A" w:rsidRPr="00B0183F" w:rsidRDefault="0044108A" w:rsidP="00291F67">
            <w:pPr>
              <w:pStyle w:val="a9"/>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Всього – 1992 особи</w:t>
            </w:r>
          </w:p>
        </w:tc>
      </w:tr>
      <w:tr w:rsidR="0044108A" w:rsidRPr="00625B71" w14:paraId="369476DC"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1469B6BF"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2.2. Технічні характеристики будівлі та транспортних засобів надавача соціальних послуг</w:t>
            </w:r>
          </w:p>
        </w:tc>
      </w:tr>
      <w:tr w:rsidR="0044108A" w:rsidRPr="00AD4706" w14:paraId="549EFA63"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78A0959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Загальна площа будівлі, що використовується для надання соціальних послуг, кв.м</w:t>
            </w:r>
          </w:p>
        </w:tc>
        <w:tc>
          <w:tcPr>
            <w:tcW w:w="2300" w:type="pct"/>
            <w:tcBorders>
              <w:top w:val="single" w:sz="6" w:space="0" w:color="000000"/>
              <w:left w:val="single" w:sz="6" w:space="0" w:color="000000"/>
              <w:bottom w:val="single" w:sz="6" w:space="0" w:color="000000"/>
              <w:right w:val="single" w:sz="6" w:space="0" w:color="000000"/>
            </w:tcBorders>
            <w:hideMark/>
          </w:tcPr>
          <w:p w14:paraId="43986AA6" w14:textId="77777777" w:rsidR="0044108A" w:rsidRDefault="0044108A" w:rsidP="00291F67">
            <w:pPr>
              <w:spacing w:before="150" w:after="15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вул.. Корабельна, 3 – 67,1 кв.м (оренда);</w:t>
            </w:r>
          </w:p>
          <w:p w14:paraId="49402836" w14:textId="77777777" w:rsidR="0044108A" w:rsidRDefault="0044108A" w:rsidP="00291F67">
            <w:pPr>
              <w:spacing w:before="150" w:after="15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вул.. Корабельна,8-а – 1880,6 кв.м (фактично використовується частина будівлі  площею 206 кв.м.) інша частина </w:t>
            </w:r>
            <w:r>
              <w:rPr>
                <w:rFonts w:ascii="Times New Roman" w:eastAsia="Times New Roman" w:hAnsi="Times New Roman" w:cs="Times New Roman"/>
                <w:sz w:val="24"/>
                <w:szCs w:val="24"/>
                <w:lang w:val="uk-UA" w:eastAsia="ru-RU"/>
              </w:rPr>
              <w:lastRenderedPageBreak/>
              <w:t>потребує реконструкції та ремонтних робіт (оперативне управління);</w:t>
            </w:r>
          </w:p>
          <w:p w14:paraId="3D538B84" w14:textId="77777777" w:rsidR="0044108A" w:rsidRDefault="0044108A" w:rsidP="00291F67">
            <w:pPr>
              <w:spacing w:before="150" w:after="15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бульвар Миру, 53 – 239,65 кв.м (оренда)</w:t>
            </w:r>
          </w:p>
          <w:p w14:paraId="491C1002" w14:textId="77777777" w:rsidR="0044108A" w:rsidRPr="006C0EFD" w:rsidRDefault="0044108A" w:rsidP="00291F67">
            <w:pPr>
              <w:spacing w:before="150" w:after="15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Загальна площа приміщень, що використовуються – 512,75 кв.м.</w:t>
            </w:r>
          </w:p>
        </w:tc>
      </w:tr>
      <w:tr w:rsidR="0044108A" w:rsidRPr="006C0EFD" w14:paraId="42263449"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71F883C0"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AD4706">
              <w:rPr>
                <w:rFonts w:ascii="Times New Roman" w:eastAsia="Times New Roman" w:hAnsi="Times New Roman" w:cs="Times New Roman"/>
                <w:b/>
                <w:bCs/>
                <w:sz w:val="24"/>
                <w:szCs w:val="24"/>
                <w:lang w:val="uk-UA" w:eastAsia="ru-RU"/>
              </w:rPr>
              <w:lastRenderedPageBreak/>
              <w:t>Відповідність будівлі, в якій надаються соціальні послуги, ДБН В.2.2-40:2018 «Будинки і споруди. Інклюзивність будівель і спо</w:t>
            </w:r>
            <w:r w:rsidRPr="00625B71">
              <w:rPr>
                <w:rFonts w:ascii="Times New Roman" w:eastAsia="Times New Roman" w:hAnsi="Times New Roman" w:cs="Times New Roman"/>
                <w:b/>
                <w:bCs/>
                <w:sz w:val="24"/>
                <w:szCs w:val="24"/>
                <w:lang w:eastAsia="ru-RU"/>
              </w:rPr>
              <w:t>руд. Основні положення»</w:t>
            </w:r>
            <w:r w:rsidRPr="00625B71">
              <w:rPr>
                <w:rFonts w:ascii="Times New Roman" w:eastAsia="Times New Roman" w:hAnsi="Times New Roman" w:cs="Times New Roman"/>
                <w:sz w:val="24"/>
                <w:szCs w:val="24"/>
                <w:lang w:eastAsia="ru-RU"/>
              </w:rPr>
              <w:t> (так/ні/частково)</w:t>
            </w:r>
          </w:p>
        </w:tc>
        <w:tc>
          <w:tcPr>
            <w:tcW w:w="2300" w:type="pct"/>
            <w:tcBorders>
              <w:top w:val="single" w:sz="6" w:space="0" w:color="000000"/>
              <w:left w:val="single" w:sz="6" w:space="0" w:color="000000"/>
              <w:bottom w:val="single" w:sz="6" w:space="0" w:color="000000"/>
              <w:right w:val="single" w:sz="6" w:space="0" w:color="000000"/>
            </w:tcBorders>
            <w:hideMark/>
          </w:tcPr>
          <w:p w14:paraId="65E34A25" w14:textId="77777777" w:rsidR="0044108A" w:rsidRDefault="0044108A" w:rsidP="00291F67">
            <w:pPr>
              <w:spacing w:before="150" w:after="15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вул.. Корабельна, 3 – «ні»;</w:t>
            </w:r>
          </w:p>
          <w:p w14:paraId="5BA04EC6" w14:textId="77777777" w:rsidR="0044108A" w:rsidRDefault="0044108A" w:rsidP="00291F67">
            <w:pPr>
              <w:spacing w:before="150" w:after="15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вул.. Корабельна, 8-а – «так»;</w:t>
            </w:r>
          </w:p>
          <w:p w14:paraId="2FFAD9E6" w14:textId="77777777" w:rsidR="0044108A" w:rsidRDefault="0044108A" w:rsidP="00291F67">
            <w:pPr>
              <w:spacing w:before="150" w:after="15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бульвар Миру, 53 – «так»</w:t>
            </w:r>
          </w:p>
          <w:p w14:paraId="45860979"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tc>
      </w:tr>
      <w:tr w:rsidR="0044108A" w:rsidRPr="006C0EFD" w14:paraId="54E78DB9"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4EB09961"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транспортних засобів для надання соціальних послуг,</w:t>
            </w:r>
            <w:r w:rsidRPr="00625B71">
              <w:rPr>
                <w:rFonts w:ascii="Times New Roman" w:eastAsia="Times New Roman" w:hAnsi="Times New Roman" w:cs="Times New Roman"/>
                <w:sz w:val="24"/>
                <w:szCs w:val="24"/>
                <w:lang w:eastAsia="ru-RU"/>
              </w:rPr>
              <w:t> з них:</w:t>
            </w:r>
          </w:p>
        </w:tc>
        <w:tc>
          <w:tcPr>
            <w:tcW w:w="2300" w:type="pct"/>
            <w:tcBorders>
              <w:top w:val="single" w:sz="6" w:space="0" w:color="000000"/>
              <w:left w:val="single" w:sz="6" w:space="0" w:color="000000"/>
              <w:bottom w:val="single" w:sz="6" w:space="0" w:color="000000"/>
              <w:right w:val="single" w:sz="6" w:space="0" w:color="000000"/>
            </w:tcBorders>
            <w:hideMark/>
          </w:tcPr>
          <w:p w14:paraId="67F8F54E"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r>
      <w:tr w:rsidR="0044108A" w:rsidRPr="006C0EFD" w14:paraId="25A7C260"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5234CA9F"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автобус</w:t>
            </w:r>
          </w:p>
        </w:tc>
        <w:tc>
          <w:tcPr>
            <w:tcW w:w="2300" w:type="pct"/>
            <w:tcBorders>
              <w:top w:val="single" w:sz="6" w:space="0" w:color="000000"/>
              <w:left w:val="single" w:sz="6" w:space="0" w:color="000000"/>
              <w:bottom w:val="single" w:sz="6" w:space="0" w:color="000000"/>
              <w:right w:val="single" w:sz="6" w:space="0" w:color="000000"/>
            </w:tcBorders>
            <w:hideMark/>
          </w:tcPr>
          <w:p w14:paraId="4E4E1C7D"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C0EFD" w14:paraId="1AA6B4E5"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2FD8A3F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легковий автомобіль</w:t>
            </w:r>
          </w:p>
        </w:tc>
        <w:tc>
          <w:tcPr>
            <w:tcW w:w="2300" w:type="pct"/>
            <w:tcBorders>
              <w:top w:val="single" w:sz="6" w:space="0" w:color="000000"/>
              <w:left w:val="single" w:sz="6" w:space="0" w:color="000000"/>
              <w:bottom w:val="single" w:sz="6" w:space="0" w:color="000000"/>
              <w:right w:val="single" w:sz="6" w:space="0" w:color="000000"/>
            </w:tcBorders>
            <w:hideMark/>
          </w:tcPr>
          <w:p w14:paraId="2517BC7C"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tc>
      </w:tr>
      <w:tr w:rsidR="0044108A" w:rsidRPr="006C0EFD" w14:paraId="42B029D0"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0876727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мікроавтобус</w:t>
            </w:r>
          </w:p>
        </w:tc>
        <w:tc>
          <w:tcPr>
            <w:tcW w:w="2300" w:type="pct"/>
            <w:tcBorders>
              <w:top w:val="single" w:sz="6" w:space="0" w:color="000000"/>
              <w:left w:val="single" w:sz="6" w:space="0" w:color="000000"/>
              <w:bottom w:val="single" w:sz="6" w:space="0" w:color="000000"/>
              <w:right w:val="single" w:sz="6" w:space="0" w:color="000000"/>
            </w:tcBorders>
            <w:hideMark/>
          </w:tcPr>
          <w:p w14:paraId="4312C8DA"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C0EFD" w14:paraId="4366AC0F"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7B40E980"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мотоцикл</w:t>
            </w:r>
          </w:p>
        </w:tc>
        <w:tc>
          <w:tcPr>
            <w:tcW w:w="2300" w:type="pct"/>
            <w:tcBorders>
              <w:top w:val="single" w:sz="6" w:space="0" w:color="000000"/>
              <w:left w:val="single" w:sz="6" w:space="0" w:color="000000"/>
              <w:bottom w:val="single" w:sz="6" w:space="0" w:color="000000"/>
              <w:right w:val="single" w:sz="6" w:space="0" w:color="000000"/>
            </w:tcBorders>
            <w:hideMark/>
          </w:tcPr>
          <w:p w14:paraId="044AC4A5"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C0EFD" w14:paraId="38CF777C"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54E3852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мопед/моторолер</w:t>
            </w:r>
          </w:p>
        </w:tc>
        <w:tc>
          <w:tcPr>
            <w:tcW w:w="2300" w:type="pct"/>
            <w:tcBorders>
              <w:top w:val="single" w:sz="6" w:space="0" w:color="000000"/>
              <w:left w:val="single" w:sz="6" w:space="0" w:color="000000"/>
              <w:bottom w:val="single" w:sz="6" w:space="0" w:color="000000"/>
              <w:right w:val="single" w:sz="6" w:space="0" w:color="000000"/>
            </w:tcBorders>
            <w:hideMark/>
          </w:tcPr>
          <w:p w14:paraId="3779055C"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C0EFD" w14:paraId="0A1951A2"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0A279A7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велосипед</w:t>
            </w:r>
          </w:p>
        </w:tc>
        <w:tc>
          <w:tcPr>
            <w:tcW w:w="2300" w:type="pct"/>
            <w:tcBorders>
              <w:top w:val="single" w:sz="6" w:space="0" w:color="000000"/>
              <w:left w:val="single" w:sz="6" w:space="0" w:color="000000"/>
              <w:bottom w:val="single" w:sz="6" w:space="0" w:color="000000"/>
              <w:right w:val="single" w:sz="6" w:space="0" w:color="000000"/>
            </w:tcBorders>
            <w:hideMark/>
          </w:tcPr>
          <w:p w14:paraId="2C5D15C8" w14:textId="77777777" w:rsidR="0044108A" w:rsidRPr="006C0EFD"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C0EFD" w14:paraId="3DD7196E" w14:textId="77777777" w:rsidTr="00291F67">
        <w:trPr>
          <w:trHeight w:val="60"/>
        </w:trPr>
        <w:tc>
          <w:tcPr>
            <w:tcW w:w="2650" w:type="pct"/>
            <w:tcBorders>
              <w:top w:val="single" w:sz="6" w:space="0" w:color="000000"/>
              <w:left w:val="single" w:sz="6" w:space="0" w:color="000000"/>
              <w:bottom w:val="single" w:sz="6" w:space="0" w:color="000000"/>
              <w:right w:val="single" w:sz="6" w:space="0" w:color="000000"/>
            </w:tcBorders>
            <w:hideMark/>
          </w:tcPr>
          <w:p w14:paraId="085D5B4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Кількість та види транспортних засобів для перевезення маломобільних груп</w:t>
            </w:r>
          </w:p>
        </w:tc>
        <w:tc>
          <w:tcPr>
            <w:tcW w:w="2300" w:type="pct"/>
            <w:tcBorders>
              <w:top w:val="single" w:sz="6" w:space="0" w:color="000000"/>
              <w:left w:val="single" w:sz="6" w:space="0" w:color="000000"/>
              <w:bottom w:val="single" w:sz="6" w:space="0" w:color="000000"/>
              <w:right w:val="single" w:sz="6" w:space="0" w:color="000000"/>
            </w:tcBorders>
            <w:hideMark/>
          </w:tcPr>
          <w:p w14:paraId="00830803" w14:textId="77777777" w:rsidR="0044108A" w:rsidRPr="0088403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мінівен </w:t>
            </w:r>
            <w:r>
              <w:rPr>
                <w:rFonts w:ascii="Times New Roman" w:eastAsia="Times New Roman" w:hAnsi="Times New Roman" w:cs="Times New Roman"/>
                <w:sz w:val="24"/>
                <w:szCs w:val="24"/>
                <w:lang w:val="en-US" w:eastAsia="ru-RU"/>
              </w:rPr>
              <w:t>CITROEN JUMPER</w:t>
            </w:r>
          </w:p>
        </w:tc>
      </w:tr>
      <w:tr w:rsidR="0044108A" w:rsidRPr="00625B71" w14:paraId="52810F55"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7FF76F98"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2.3. Категорії осіб/сімей, яким надаються соціальні послуги</w:t>
            </w:r>
            <w:r w:rsidRPr="00625B71">
              <w:rPr>
                <w:rFonts w:ascii="Times New Roman" w:eastAsia="Times New Roman" w:hAnsi="Times New Roman" w:cs="Times New Roman"/>
                <w:sz w:val="24"/>
                <w:szCs w:val="24"/>
                <w:lang w:eastAsia="ru-RU"/>
              </w:rPr>
              <w:br/>
              <w:t>(зазначити категорії отримувачів соціальних послуг)</w:t>
            </w:r>
          </w:p>
        </w:tc>
      </w:tr>
      <w:tr w:rsidR="0044108A" w:rsidRPr="00625B71" w14:paraId="7F95AFB8"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3C36061F" w14:textId="77777777" w:rsidR="0044108A" w:rsidRPr="00FB5D09" w:rsidRDefault="0044108A" w:rsidP="00291F67">
            <w:pPr>
              <w:spacing w:before="150" w:after="150" w:line="60" w:lineRule="atLeast"/>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sz w:val="24"/>
                <w:szCs w:val="24"/>
                <w:lang w:eastAsia="ru-RU"/>
              </w:rPr>
              <w:t>Діти-сироти</w:t>
            </w:r>
            <w:r>
              <w:rPr>
                <w:rFonts w:ascii="Times New Roman" w:eastAsia="Times New Roman" w:hAnsi="Times New Roman" w:cs="Times New Roman"/>
                <w:sz w:val="24"/>
                <w:szCs w:val="24"/>
                <w:lang w:val="uk-UA" w:eastAsia="ru-RU"/>
              </w:rPr>
              <w:t xml:space="preserve"> - так</w:t>
            </w:r>
          </w:p>
        </w:tc>
      </w:tr>
      <w:tr w:rsidR="0044108A" w:rsidRPr="00625B71" w14:paraId="3F2C2289"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2C832B98" w14:textId="77777777" w:rsidR="0044108A" w:rsidRPr="00FB5D09" w:rsidRDefault="0044108A" w:rsidP="00291F67">
            <w:pPr>
              <w:spacing w:before="150" w:after="150" w:line="60" w:lineRule="atLeast"/>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sz w:val="24"/>
                <w:szCs w:val="24"/>
                <w:lang w:eastAsia="ru-RU"/>
              </w:rPr>
              <w:t>Діти, позбавлені батьківського піклування</w:t>
            </w:r>
            <w:r>
              <w:rPr>
                <w:rFonts w:ascii="Times New Roman" w:eastAsia="Times New Roman" w:hAnsi="Times New Roman" w:cs="Times New Roman"/>
                <w:sz w:val="24"/>
                <w:szCs w:val="24"/>
                <w:lang w:val="uk-UA" w:eastAsia="ru-RU"/>
              </w:rPr>
              <w:t xml:space="preserve"> - так</w:t>
            </w:r>
          </w:p>
        </w:tc>
      </w:tr>
      <w:tr w:rsidR="0044108A" w:rsidRPr="00625B71" w14:paraId="78AFF2BA"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1B35C414" w14:textId="77777777" w:rsidR="0044108A" w:rsidRPr="006C0EFD" w:rsidRDefault="0044108A" w:rsidP="00291F67">
            <w:pPr>
              <w:spacing w:before="150" w:after="150" w:line="60" w:lineRule="atLeast"/>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sz w:val="24"/>
                <w:szCs w:val="24"/>
                <w:lang w:eastAsia="ru-RU"/>
              </w:rPr>
              <w:t>Особи з інвалідністю</w:t>
            </w:r>
            <w:r>
              <w:rPr>
                <w:rFonts w:ascii="Times New Roman" w:eastAsia="Times New Roman" w:hAnsi="Times New Roman" w:cs="Times New Roman"/>
                <w:sz w:val="24"/>
                <w:szCs w:val="24"/>
                <w:lang w:val="uk-UA" w:eastAsia="ru-RU"/>
              </w:rPr>
              <w:t xml:space="preserve"> - так</w:t>
            </w:r>
          </w:p>
        </w:tc>
      </w:tr>
      <w:tr w:rsidR="0044108A" w:rsidRPr="00625B71" w14:paraId="3F0F2C8F"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10FFC402" w14:textId="77777777" w:rsidR="0044108A" w:rsidRPr="00FB5D09" w:rsidRDefault="0044108A" w:rsidP="00291F67">
            <w:pPr>
              <w:spacing w:before="150" w:after="150" w:line="60" w:lineRule="atLeast"/>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sz w:val="24"/>
                <w:szCs w:val="24"/>
                <w:lang w:eastAsia="ru-RU"/>
              </w:rPr>
              <w:t>Діти з інвалідністю</w:t>
            </w:r>
            <w:r>
              <w:rPr>
                <w:rFonts w:ascii="Times New Roman" w:eastAsia="Times New Roman" w:hAnsi="Times New Roman" w:cs="Times New Roman"/>
                <w:sz w:val="24"/>
                <w:szCs w:val="24"/>
                <w:lang w:val="uk-UA" w:eastAsia="ru-RU"/>
              </w:rPr>
              <w:t xml:space="preserve"> - так</w:t>
            </w:r>
          </w:p>
        </w:tc>
      </w:tr>
      <w:tr w:rsidR="0044108A" w:rsidRPr="00625B71" w14:paraId="190CBCDB"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442D4DC1" w14:textId="77777777" w:rsidR="0044108A" w:rsidRPr="005A5199" w:rsidRDefault="0044108A" w:rsidP="00291F67">
            <w:pPr>
              <w:spacing w:before="150" w:after="150" w:line="60" w:lineRule="atLeast"/>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sz w:val="24"/>
                <w:szCs w:val="24"/>
                <w:lang w:eastAsia="ru-RU"/>
              </w:rPr>
              <w:t>Особи похилого віку</w:t>
            </w:r>
            <w:r>
              <w:rPr>
                <w:rFonts w:ascii="Times New Roman" w:eastAsia="Times New Roman" w:hAnsi="Times New Roman" w:cs="Times New Roman"/>
                <w:sz w:val="24"/>
                <w:szCs w:val="24"/>
                <w:lang w:val="uk-UA" w:eastAsia="ru-RU"/>
              </w:rPr>
              <w:t xml:space="preserve"> - так</w:t>
            </w:r>
          </w:p>
        </w:tc>
      </w:tr>
      <w:tr w:rsidR="0044108A" w:rsidRPr="0044108A" w14:paraId="16290984"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18B5EBF0" w14:textId="77777777" w:rsidR="0044108A" w:rsidRPr="00E0156C" w:rsidRDefault="0044108A" w:rsidP="00291F67">
            <w:pPr>
              <w:spacing w:before="150" w:after="150" w:line="60" w:lineRule="atLeast"/>
              <w:jc w:val="both"/>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b/>
                <w:bCs/>
                <w:sz w:val="24"/>
                <w:szCs w:val="24"/>
                <w:lang w:eastAsia="ru-RU"/>
              </w:rPr>
              <w:t>Інші</w:t>
            </w:r>
            <w:r w:rsidRPr="00625B71">
              <w:rPr>
                <w:rFonts w:ascii="Times New Roman" w:eastAsia="Times New Roman" w:hAnsi="Times New Roman" w:cs="Times New Roman"/>
                <w:sz w:val="24"/>
                <w:szCs w:val="24"/>
                <w:lang w:eastAsia="ru-RU"/>
              </w:rPr>
              <w:t> (зазначити)</w:t>
            </w:r>
            <w:r>
              <w:rPr>
                <w:rFonts w:ascii="Times New Roman" w:eastAsia="Times New Roman" w:hAnsi="Times New Roman" w:cs="Times New Roman"/>
                <w:sz w:val="24"/>
                <w:szCs w:val="24"/>
                <w:lang w:val="uk-UA" w:eastAsia="ru-RU"/>
              </w:rPr>
              <w:t xml:space="preserve"> – особи, які опинилися у складних життєвих обставинах; сім’ї опікунів (піклувальників); прийомні сім’ї; дитячі будинки сімейного типу; ВПО учасники АТО/ООС; ветерани війни та члени їх сімей; особи. Постраждалі від жорстокого поводження та насильства; особи, постраждалі від збройних конфліктів та тимчасової окупації, сім’ї члени яких перебували/ють в конфлікті з законом; одинокі матері(батьки);  неповнолітні одинокі матері;особи. Постраждалі від торгівлі людьми; сім’ї, в яких батьки, або особи, які їх замінюють, ухиляються від виконання своїх обов’язків із виховання </w:t>
            </w:r>
            <w:r>
              <w:rPr>
                <w:rFonts w:ascii="Times New Roman" w:eastAsia="Times New Roman" w:hAnsi="Times New Roman" w:cs="Times New Roman"/>
                <w:sz w:val="24"/>
                <w:szCs w:val="24"/>
                <w:lang w:val="uk-UA" w:eastAsia="ru-RU"/>
              </w:rPr>
              <w:lastRenderedPageBreak/>
              <w:t xml:space="preserve">дитини; сім’ї, де один чи кілька членів  мають інвалідність  </w:t>
            </w:r>
          </w:p>
        </w:tc>
      </w:tr>
      <w:tr w:rsidR="0044108A" w:rsidRPr="0044108A" w14:paraId="3378D192"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3F5ED0B0" w14:textId="77777777" w:rsidR="0044108A" w:rsidRPr="0044108A"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44108A">
              <w:rPr>
                <w:rFonts w:ascii="Times New Roman" w:eastAsia="Times New Roman" w:hAnsi="Times New Roman" w:cs="Times New Roman"/>
                <w:b/>
                <w:bCs/>
                <w:sz w:val="24"/>
                <w:szCs w:val="24"/>
                <w:lang w:val="uk-UA" w:eastAsia="ru-RU"/>
              </w:rPr>
              <w:lastRenderedPageBreak/>
              <w:t>2.4. Перелік соціальних послуг, що надаються надавачем</w:t>
            </w:r>
            <w:r w:rsidRPr="0044108A">
              <w:rPr>
                <w:rFonts w:ascii="Times New Roman" w:eastAsia="Times New Roman" w:hAnsi="Times New Roman" w:cs="Times New Roman"/>
                <w:sz w:val="24"/>
                <w:szCs w:val="24"/>
                <w:lang w:val="uk-UA" w:eastAsia="ru-RU"/>
              </w:rPr>
              <w:br/>
              <w:t>(зазначаються назви соціальних послуг відповідно до</w:t>
            </w:r>
            <w:r w:rsidRPr="00625B71">
              <w:rPr>
                <w:rFonts w:ascii="Times New Roman" w:eastAsia="Times New Roman" w:hAnsi="Times New Roman" w:cs="Times New Roman"/>
                <w:sz w:val="24"/>
                <w:szCs w:val="24"/>
                <w:lang w:eastAsia="ru-RU"/>
              </w:rPr>
              <w:t> </w:t>
            </w:r>
            <w:hyperlink r:id="rId32" w:anchor="n15" w:tgtFrame="_blank" w:history="1">
              <w:r w:rsidRPr="0044108A">
                <w:rPr>
                  <w:rFonts w:ascii="Times New Roman" w:eastAsia="Times New Roman" w:hAnsi="Times New Roman" w:cs="Times New Roman"/>
                  <w:color w:val="000099"/>
                  <w:sz w:val="24"/>
                  <w:szCs w:val="24"/>
                  <w:u w:val="single"/>
                  <w:lang w:val="uk-UA" w:eastAsia="ru-RU"/>
                </w:rPr>
                <w:t>Класифікатора соціальних послуг</w:t>
              </w:r>
            </w:hyperlink>
            <w:r w:rsidRPr="0044108A">
              <w:rPr>
                <w:rFonts w:ascii="Times New Roman" w:eastAsia="Times New Roman" w:hAnsi="Times New Roman" w:cs="Times New Roman"/>
                <w:sz w:val="24"/>
                <w:szCs w:val="24"/>
                <w:lang w:val="uk-UA" w:eastAsia="ru-RU"/>
              </w:rPr>
              <w:t>, затвердженого наказом Міністерства соціальної політики України від 23 червня 2020 року № 429, зареєстрованого в Міністерстві юстиції України 9 липня 2020 року за № 643/34926)</w:t>
            </w:r>
          </w:p>
        </w:tc>
      </w:tr>
      <w:tr w:rsidR="0044108A" w:rsidRPr="00855A3F" w14:paraId="70501089"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3D0C9B84" w14:textId="77777777" w:rsidR="0044108A" w:rsidRPr="00C36CA2"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соціальна адаптація;</w:t>
            </w:r>
          </w:p>
          <w:p w14:paraId="27B6E9C0" w14:textId="77777777" w:rsidR="0044108A" w:rsidRPr="00C36CA2"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соціальна інтеграція та реінтеграція</w:t>
            </w:r>
          </w:p>
          <w:p w14:paraId="2F323993" w14:textId="77777777" w:rsidR="0044108A" w:rsidRPr="00C36CA2" w:rsidRDefault="0044108A" w:rsidP="00291F67">
            <w:pPr>
              <w:pStyle w:val="a9"/>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Екстрене (кризове) втручання</w:t>
            </w:r>
          </w:p>
          <w:p w14:paraId="34D7998A" w14:textId="77777777" w:rsidR="0044108A" w:rsidRPr="00C36CA2"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консультування</w:t>
            </w:r>
          </w:p>
          <w:p w14:paraId="4E2A1481" w14:textId="77777777" w:rsidR="0044108A" w:rsidRPr="00C36CA2"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соціальний супровід:</w:t>
            </w:r>
          </w:p>
          <w:p w14:paraId="3F617CBE" w14:textId="77777777" w:rsidR="0044108A" w:rsidRPr="00C36CA2" w:rsidRDefault="0044108A" w:rsidP="00291F67">
            <w:pPr>
              <w:pStyle w:val="a9"/>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сімей/осіб, які перебувають у складних життєвих обставинах;</w:t>
            </w:r>
          </w:p>
          <w:p w14:paraId="19FB63BC" w14:textId="77777777" w:rsidR="0044108A" w:rsidRPr="00C36CA2" w:rsidRDefault="0044108A" w:rsidP="00291F67">
            <w:pPr>
              <w:pStyle w:val="a9"/>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сімей, у яких виховуються діти-сироти і діти, позбавлені батьківського піклування;</w:t>
            </w:r>
          </w:p>
          <w:p w14:paraId="5C2DED8D" w14:textId="77777777" w:rsidR="0044108A" w:rsidRPr="00C36CA2"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представництво інтересів;</w:t>
            </w:r>
          </w:p>
          <w:p w14:paraId="68FF1449" w14:textId="77777777" w:rsidR="0044108A" w:rsidRPr="00C36CA2"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посередництво;</w:t>
            </w:r>
          </w:p>
          <w:p w14:paraId="1CBA1B19" w14:textId="77777777" w:rsidR="0044108A" w:rsidRPr="00C36CA2"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соціальна профілактика</w:t>
            </w:r>
          </w:p>
          <w:p w14:paraId="2AAE5B1C" w14:textId="77777777" w:rsidR="0044108A" w:rsidRPr="00C36CA2"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інформування;</w:t>
            </w:r>
          </w:p>
          <w:p w14:paraId="7DEA1084" w14:textId="77777777" w:rsidR="0044108A" w:rsidRPr="00C36CA2"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sidRPr="00C36CA2">
              <w:rPr>
                <w:rFonts w:ascii="Times New Roman" w:eastAsia="Times New Roman" w:hAnsi="Times New Roman" w:cs="Times New Roman"/>
                <w:sz w:val="24"/>
                <w:szCs w:val="24"/>
                <w:lang w:val="uk-UA" w:eastAsia="ru-RU"/>
              </w:rPr>
              <w:t>денний догляд дітей з інвалідністю;</w:t>
            </w:r>
          </w:p>
          <w:p w14:paraId="1788A5DF" w14:textId="77777777" w:rsidR="0044108A" w:rsidRPr="00F55692" w:rsidRDefault="0044108A" w:rsidP="009B7D52">
            <w:pPr>
              <w:pStyle w:val="a9"/>
              <w:numPr>
                <w:ilvl w:val="0"/>
                <w:numId w:val="36"/>
              </w:num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супровід під час інклюзивного навчання</w:t>
            </w:r>
            <w:r w:rsidRPr="00F55692">
              <w:rPr>
                <w:rFonts w:ascii="Times New Roman" w:eastAsia="Times New Roman" w:hAnsi="Times New Roman" w:cs="Times New Roman"/>
                <w:sz w:val="24"/>
                <w:szCs w:val="24"/>
                <w:lang w:val="uk-UA" w:eastAsia="ru-RU"/>
              </w:rPr>
              <w:t>.</w:t>
            </w:r>
          </w:p>
        </w:tc>
      </w:tr>
      <w:tr w:rsidR="0044108A" w:rsidRPr="00855A3F" w14:paraId="273CC97D"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4A973E45" w14:textId="77777777" w:rsidR="0044108A" w:rsidRPr="00BA087F" w:rsidRDefault="0044108A" w:rsidP="00291F67">
            <w:pPr>
              <w:spacing w:before="150" w:after="150" w:line="240" w:lineRule="auto"/>
              <w:rPr>
                <w:rFonts w:ascii="Times New Roman" w:eastAsia="Times New Roman" w:hAnsi="Times New Roman" w:cs="Times New Roman"/>
                <w:sz w:val="6"/>
                <w:szCs w:val="24"/>
                <w:lang w:val="uk-UA" w:eastAsia="ru-RU"/>
              </w:rPr>
            </w:pPr>
          </w:p>
        </w:tc>
      </w:tr>
      <w:tr w:rsidR="0044108A" w:rsidRPr="00855A3F" w14:paraId="4AD805EA"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620A93E1" w14:textId="77777777" w:rsidR="0044108A" w:rsidRPr="00855A3F" w:rsidRDefault="0044108A" w:rsidP="00291F67">
            <w:pPr>
              <w:spacing w:before="150" w:after="150" w:line="240" w:lineRule="auto"/>
              <w:rPr>
                <w:rFonts w:ascii="Times New Roman" w:eastAsia="Times New Roman" w:hAnsi="Times New Roman" w:cs="Times New Roman"/>
                <w:sz w:val="6"/>
                <w:szCs w:val="24"/>
                <w:lang w:val="uk-UA" w:eastAsia="ru-RU"/>
              </w:rPr>
            </w:pPr>
          </w:p>
        </w:tc>
      </w:tr>
      <w:tr w:rsidR="0044108A" w:rsidRPr="00855A3F" w14:paraId="134D9D9E" w14:textId="77777777" w:rsidTr="00291F67">
        <w:trPr>
          <w:trHeight w:val="60"/>
        </w:trPr>
        <w:tc>
          <w:tcPr>
            <w:tcW w:w="5000" w:type="pct"/>
            <w:gridSpan w:val="2"/>
            <w:tcBorders>
              <w:top w:val="single" w:sz="6" w:space="0" w:color="000000"/>
              <w:left w:val="single" w:sz="6" w:space="0" w:color="000000"/>
              <w:bottom w:val="single" w:sz="6" w:space="0" w:color="000000"/>
              <w:right w:val="single" w:sz="6" w:space="0" w:color="000000"/>
            </w:tcBorders>
            <w:hideMark/>
          </w:tcPr>
          <w:p w14:paraId="5C67C06B" w14:textId="77777777" w:rsidR="0044108A" w:rsidRPr="00855A3F" w:rsidRDefault="0044108A" w:rsidP="00291F67">
            <w:pPr>
              <w:spacing w:before="150" w:after="150" w:line="240" w:lineRule="auto"/>
              <w:rPr>
                <w:rFonts w:ascii="Times New Roman" w:eastAsia="Times New Roman" w:hAnsi="Times New Roman" w:cs="Times New Roman"/>
                <w:sz w:val="6"/>
                <w:szCs w:val="24"/>
                <w:lang w:val="uk-UA" w:eastAsia="ru-RU"/>
              </w:rPr>
            </w:pPr>
          </w:p>
        </w:tc>
      </w:tr>
    </w:tbl>
    <w:p w14:paraId="23A47A96" w14:textId="77777777" w:rsidR="0044108A" w:rsidRPr="00625B71"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r w:rsidRPr="00625B71">
        <w:rPr>
          <w:rFonts w:ascii="Times New Roman" w:eastAsia="Times New Roman" w:hAnsi="Times New Roman" w:cs="Times New Roman"/>
          <w:b/>
          <w:bCs/>
          <w:color w:val="333333"/>
          <w:sz w:val="24"/>
          <w:szCs w:val="24"/>
          <w:lang w:eastAsia="ru-RU"/>
        </w:rPr>
        <w:t>Розділ 3. Кадрове забезпечення надавача соціальної послуги</w:t>
      </w:r>
    </w:p>
    <w:tbl>
      <w:tblPr>
        <w:tblW w:w="5000" w:type="pct"/>
        <w:tblCellMar>
          <w:top w:w="15" w:type="dxa"/>
          <w:left w:w="15" w:type="dxa"/>
          <w:bottom w:w="15" w:type="dxa"/>
          <w:right w:w="15" w:type="dxa"/>
        </w:tblCellMar>
        <w:tblLook w:val="04A0" w:firstRow="1" w:lastRow="0" w:firstColumn="1" w:lastColumn="0" w:noHBand="0" w:noVBand="1"/>
      </w:tblPr>
      <w:tblGrid>
        <w:gridCol w:w="3982"/>
        <w:gridCol w:w="1612"/>
        <w:gridCol w:w="1706"/>
        <w:gridCol w:w="2085"/>
      </w:tblGrid>
      <w:tr w:rsidR="0044108A" w:rsidRPr="00625B71" w14:paraId="524379DC" w14:textId="77777777" w:rsidTr="00291F67">
        <w:trPr>
          <w:trHeight w:val="60"/>
        </w:trPr>
        <w:tc>
          <w:tcPr>
            <w:tcW w:w="2121" w:type="pct"/>
            <w:vMerge w:val="restart"/>
            <w:tcBorders>
              <w:top w:val="single" w:sz="6" w:space="0" w:color="000000"/>
              <w:left w:val="single" w:sz="6" w:space="0" w:color="000000"/>
              <w:bottom w:val="single" w:sz="6" w:space="0" w:color="000000"/>
              <w:right w:val="single" w:sz="6" w:space="0" w:color="000000"/>
            </w:tcBorders>
            <w:hideMark/>
          </w:tcPr>
          <w:p w14:paraId="77FF8B34" w14:textId="77777777" w:rsidR="0044108A" w:rsidRPr="00625B71" w:rsidRDefault="0044108A" w:rsidP="00291F67">
            <w:pPr>
              <w:spacing w:before="150" w:after="150" w:line="240" w:lineRule="auto"/>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Персонал</w:t>
            </w:r>
          </w:p>
        </w:tc>
        <w:tc>
          <w:tcPr>
            <w:tcW w:w="1768" w:type="pct"/>
            <w:gridSpan w:val="2"/>
            <w:tcBorders>
              <w:top w:val="single" w:sz="6" w:space="0" w:color="000000"/>
              <w:left w:val="single" w:sz="6" w:space="0" w:color="000000"/>
              <w:bottom w:val="single" w:sz="6" w:space="0" w:color="000000"/>
              <w:right w:val="single" w:sz="6" w:space="0" w:color="000000"/>
            </w:tcBorders>
            <w:hideMark/>
          </w:tcPr>
          <w:p w14:paraId="218C4B5E"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штатних одиниць</w:t>
            </w:r>
          </w:p>
        </w:tc>
        <w:tc>
          <w:tcPr>
            <w:tcW w:w="1111" w:type="pct"/>
            <w:vMerge w:val="restart"/>
            <w:tcBorders>
              <w:top w:val="single" w:sz="6" w:space="0" w:color="000000"/>
              <w:left w:val="single" w:sz="6" w:space="0" w:color="000000"/>
              <w:bottom w:val="single" w:sz="6" w:space="0" w:color="000000"/>
              <w:right w:val="single" w:sz="6" w:space="0" w:color="000000"/>
            </w:tcBorders>
            <w:hideMark/>
          </w:tcPr>
          <w:p w14:paraId="1E342A32"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фахівців, залучених за договором підряду/</w:t>
            </w:r>
            <w:r w:rsidRPr="00625B71">
              <w:rPr>
                <w:rFonts w:ascii="Times New Roman" w:eastAsia="Times New Roman" w:hAnsi="Times New Roman" w:cs="Times New Roman"/>
                <w:sz w:val="24"/>
                <w:szCs w:val="24"/>
                <w:lang w:eastAsia="ru-RU"/>
              </w:rPr>
              <w:br/>
            </w:r>
            <w:r w:rsidRPr="00625B71">
              <w:rPr>
                <w:rFonts w:ascii="Times New Roman" w:eastAsia="Times New Roman" w:hAnsi="Times New Roman" w:cs="Times New Roman"/>
                <w:b/>
                <w:bCs/>
                <w:sz w:val="24"/>
                <w:szCs w:val="24"/>
                <w:lang w:eastAsia="ru-RU"/>
              </w:rPr>
              <w:t>надання послуг</w:t>
            </w:r>
          </w:p>
        </w:tc>
      </w:tr>
      <w:tr w:rsidR="0044108A" w:rsidRPr="00625B71" w14:paraId="4711F148"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A6C185" w14:textId="77777777" w:rsidR="0044108A" w:rsidRPr="00625B71" w:rsidRDefault="0044108A" w:rsidP="00291F67">
            <w:pPr>
              <w:spacing w:after="0" w:line="240" w:lineRule="auto"/>
              <w:rPr>
                <w:rFonts w:ascii="Times New Roman" w:eastAsia="Times New Roman" w:hAnsi="Times New Roman" w:cs="Times New Roman"/>
                <w:sz w:val="24"/>
                <w:szCs w:val="24"/>
                <w:lang w:eastAsia="ru-RU"/>
              </w:rPr>
            </w:pPr>
          </w:p>
        </w:tc>
        <w:tc>
          <w:tcPr>
            <w:tcW w:w="859" w:type="pct"/>
            <w:tcBorders>
              <w:top w:val="single" w:sz="6" w:space="0" w:color="000000"/>
              <w:left w:val="single" w:sz="6" w:space="0" w:color="000000"/>
              <w:bottom w:val="single" w:sz="6" w:space="0" w:color="000000"/>
              <w:right w:val="single" w:sz="6" w:space="0" w:color="000000"/>
            </w:tcBorders>
            <w:hideMark/>
          </w:tcPr>
          <w:p w14:paraId="755AC190"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згідно зі штатним розписом</w:t>
            </w:r>
          </w:p>
        </w:tc>
        <w:tc>
          <w:tcPr>
            <w:tcW w:w="909" w:type="pct"/>
            <w:tcBorders>
              <w:top w:val="single" w:sz="6" w:space="0" w:color="000000"/>
              <w:left w:val="single" w:sz="6" w:space="0" w:color="000000"/>
              <w:bottom w:val="single" w:sz="6" w:space="0" w:color="000000"/>
              <w:right w:val="single" w:sz="6" w:space="0" w:color="000000"/>
            </w:tcBorders>
            <w:hideMark/>
          </w:tcPr>
          <w:p w14:paraId="35C09EA3"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зайнятих</w:t>
            </w:r>
          </w:p>
        </w:tc>
        <w:tc>
          <w:tcPr>
            <w:tcW w:w="0" w:type="auto"/>
            <w:vMerge/>
            <w:tcBorders>
              <w:top w:val="single" w:sz="6" w:space="0" w:color="000000"/>
              <w:left w:val="single" w:sz="6" w:space="0" w:color="000000"/>
              <w:bottom w:val="single" w:sz="6" w:space="0" w:color="000000"/>
              <w:right w:val="single" w:sz="6" w:space="0" w:color="000000"/>
            </w:tcBorders>
            <w:hideMark/>
          </w:tcPr>
          <w:p w14:paraId="399292AE" w14:textId="77777777" w:rsidR="0044108A" w:rsidRPr="00625B71" w:rsidRDefault="0044108A" w:rsidP="00291F67">
            <w:pPr>
              <w:spacing w:after="0" w:line="240" w:lineRule="auto"/>
              <w:rPr>
                <w:rFonts w:ascii="Times New Roman" w:eastAsia="Times New Roman" w:hAnsi="Times New Roman" w:cs="Times New Roman"/>
                <w:sz w:val="24"/>
                <w:szCs w:val="24"/>
                <w:lang w:eastAsia="ru-RU"/>
              </w:rPr>
            </w:pPr>
          </w:p>
        </w:tc>
      </w:tr>
      <w:tr w:rsidR="0044108A" w:rsidRPr="00625B71" w14:paraId="4B7F183F"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1662295B"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1</w:t>
            </w:r>
          </w:p>
        </w:tc>
        <w:tc>
          <w:tcPr>
            <w:tcW w:w="859" w:type="pct"/>
            <w:tcBorders>
              <w:top w:val="single" w:sz="6" w:space="0" w:color="000000"/>
              <w:left w:val="single" w:sz="6" w:space="0" w:color="000000"/>
              <w:bottom w:val="single" w:sz="6" w:space="0" w:color="000000"/>
              <w:right w:val="single" w:sz="6" w:space="0" w:color="000000"/>
            </w:tcBorders>
            <w:hideMark/>
          </w:tcPr>
          <w:p w14:paraId="4ED94580"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2</w:t>
            </w:r>
          </w:p>
        </w:tc>
        <w:tc>
          <w:tcPr>
            <w:tcW w:w="909" w:type="pct"/>
            <w:tcBorders>
              <w:top w:val="single" w:sz="6" w:space="0" w:color="000000"/>
              <w:left w:val="single" w:sz="6" w:space="0" w:color="000000"/>
              <w:bottom w:val="single" w:sz="6" w:space="0" w:color="000000"/>
              <w:right w:val="single" w:sz="6" w:space="0" w:color="000000"/>
            </w:tcBorders>
            <w:hideMark/>
          </w:tcPr>
          <w:p w14:paraId="004C173F"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3</w:t>
            </w:r>
          </w:p>
        </w:tc>
        <w:tc>
          <w:tcPr>
            <w:tcW w:w="1111" w:type="pct"/>
            <w:tcBorders>
              <w:top w:val="single" w:sz="6" w:space="0" w:color="000000"/>
              <w:left w:val="single" w:sz="6" w:space="0" w:color="000000"/>
              <w:bottom w:val="single" w:sz="6" w:space="0" w:color="000000"/>
              <w:right w:val="single" w:sz="6" w:space="0" w:color="000000"/>
            </w:tcBorders>
            <w:hideMark/>
          </w:tcPr>
          <w:p w14:paraId="022473E7"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4</w:t>
            </w:r>
          </w:p>
        </w:tc>
      </w:tr>
      <w:tr w:rsidR="0044108A" w:rsidRPr="00625B71" w14:paraId="72D5D04B"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65D1FAFF"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Загальна кількість</w:t>
            </w:r>
            <w:r w:rsidRPr="00625B71">
              <w:rPr>
                <w:rFonts w:ascii="Times New Roman" w:eastAsia="Times New Roman" w:hAnsi="Times New Roman" w:cs="Times New Roman"/>
                <w:sz w:val="24"/>
                <w:szCs w:val="24"/>
                <w:lang w:eastAsia="ru-RU"/>
              </w:rPr>
              <w:br/>
              <w:t>(на кінець звітного року)</w:t>
            </w:r>
          </w:p>
        </w:tc>
        <w:tc>
          <w:tcPr>
            <w:tcW w:w="859" w:type="pct"/>
            <w:tcBorders>
              <w:top w:val="single" w:sz="6" w:space="0" w:color="000000"/>
              <w:left w:val="single" w:sz="6" w:space="0" w:color="000000"/>
              <w:bottom w:val="single" w:sz="6" w:space="0" w:color="000000"/>
              <w:right w:val="single" w:sz="6" w:space="0" w:color="000000"/>
            </w:tcBorders>
            <w:hideMark/>
          </w:tcPr>
          <w:p w14:paraId="4396E58C"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31,75</w:t>
            </w:r>
          </w:p>
        </w:tc>
        <w:tc>
          <w:tcPr>
            <w:tcW w:w="909" w:type="pct"/>
            <w:tcBorders>
              <w:top w:val="single" w:sz="6" w:space="0" w:color="000000"/>
              <w:left w:val="single" w:sz="6" w:space="0" w:color="000000"/>
              <w:bottom w:val="single" w:sz="6" w:space="0" w:color="000000"/>
              <w:right w:val="single" w:sz="6" w:space="0" w:color="000000"/>
            </w:tcBorders>
            <w:hideMark/>
          </w:tcPr>
          <w:p w14:paraId="0EF10EB1"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28,75</w:t>
            </w:r>
          </w:p>
        </w:tc>
        <w:tc>
          <w:tcPr>
            <w:tcW w:w="1111" w:type="pct"/>
            <w:tcBorders>
              <w:top w:val="single" w:sz="6" w:space="0" w:color="000000"/>
              <w:left w:val="single" w:sz="6" w:space="0" w:color="000000"/>
              <w:bottom w:val="single" w:sz="6" w:space="0" w:color="000000"/>
              <w:right w:val="single" w:sz="6" w:space="0" w:color="000000"/>
            </w:tcBorders>
            <w:hideMark/>
          </w:tcPr>
          <w:p w14:paraId="50CD662E"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850F0F0"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0FA4C86E"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 них:</w:t>
            </w:r>
          </w:p>
        </w:tc>
        <w:tc>
          <w:tcPr>
            <w:tcW w:w="859" w:type="pct"/>
            <w:tcBorders>
              <w:top w:val="single" w:sz="6" w:space="0" w:color="000000"/>
              <w:left w:val="single" w:sz="6" w:space="0" w:color="000000"/>
              <w:bottom w:val="single" w:sz="6" w:space="0" w:color="000000"/>
              <w:right w:val="single" w:sz="6" w:space="0" w:color="000000"/>
            </w:tcBorders>
            <w:hideMark/>
          </w:tcPr>
          <w:p w14:paraId="3FA9EF1D"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909" w:type="pct"/>
            <w:tcBorders>
              <w:top w:val="single" w:sz="6" w:space="0" w:color="000000"/>
              <w:left w:val="single" w:sz="6" w:space="0" w:color="000000"/>
              <w:bottom w:val="single" w:sz="6" w:space="0" w:color="000000"/>
              <w:right w:val="single" w:sz="6" w:space="0" w:color="000000"/>
            </w:tcBorders>
            <w:hideMark/>
          </w:tcPr>
          <w:p w14:paraId="75470C7D"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1111" w:type="pct"/>
            <w:tcBorders>
              <w:top w:val="single" w:sz="6" w:space="0" w:color="000000"/>
              <w:left w:val="single" w:sz="6" w:space="0" w:color="000000"/>
              <w:bottom w:val="single" w:sz="6" w:space="0" w:color="000000"/>
              <w:right w:val="single" w:sz="6" w:space="0" w:color="000000"/>
            </w:tcBorders>
            <w:hideMark/>
          </w:tcPr>
          <w:p w14:paraId="41B7194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16A3ACE3"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4437F99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адміністративного персоналу</w:t>
            </w:r>
            <w:r w:rsidRPr="00625B71">
              <w:rPr>
                <w:rFonts w:ascii="Times New Roman" w:eastAsia="Times New Roman" w:hAnsi="Times New Roman" w:cs="Times New Roman"/>
                <w:sz w:val="24"/>
                <w:szCs w:val="24"/>
                <w:lang w:eastAsia="ru-RU"/>
              </w:rPr>
              <w:br/>
              <w:t>(в тому числі керівного складу)</w:t>
            </w:r>
          </w:p>
        </w:tc>
        <w:tc>
          <w:tcPr>
            <w:tcW w:w="859" w:type="pct"/>
            <w:tcBorders>
              <w:top w:val="single" w:sz="6" w:space="0" w:color="000000"/>
              <w:left w:val="single" w:sz="6" w:space="0" w:color="000000"/>
              <w:bottom w:val="single" w:sz="6" w:space="0" w:color="000000"/>
              <w:right w:val="single" w:sz="6" w:space="0" w:color="000000"/>
            </w:tcBorders>
            <w:hideMark/>
          </w:tcPr>
          <w:p w14:paraId="326FA805"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909" w:type="pct"/>
            <w:tcBorders>
              <w:top w:val="single" w:sz="6" w:space="0" w:color="000000"/>
              <w:left w:val="single" w:sz="6" w:space="0" w:color="000000"/>
              <w:bottom w:val="single" w:sz="6" w:space="0" w:color="000000"/>
              <w:right w:val="single" w:sz="6" w:space="0" w:color="000000"/>
            </w:tcBorders>
            <w:hideMark/>
          </w:tcPr>
          <w:p w14:paraId="008D933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1111" w:type="pct"/>
            <w:tcBorders>
              <w:top w:val="single" w:sz="6" w:space="0" w:color="000000"/>
              <w:left w:val="single" w:sz="6" w:space="0" w:color="000000"/>
              <w:bottom w:val="single" w:sz="6" w:space="0" w:color="000000"/>
              <w:right w:val="single" w:sz="6" w:space="0" w:color="000000"/>
            </w:tcBorders>
            <w:hideMark/>
          </w:tcPr>
          <w:p w14:paraId="5254B4A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5C0A17C"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202C3837"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обслуговуючого персоналу</w:t>
            </w:r>
          </w:p>
        </w:tc>
        <w:tc>
          <w:tcPr>
            <w:tcW w:w="859" w:type="pct"/>
            <w:tcBorders>
              <w:top w:val="single" w:sz="6" w:space="0" w:color="000000"/>
              <w:left w:val="single" w:sz="6" w:space="0" w:color="000000"/>
              <w:bottom w:val="single" w:sz="6" w:space="0" w:color="000000"/>
              <w:right w:val="single" w:sz="6" w:space="0" w:color="000000"/>
            </w:tcBorders>
            <w:hideMark/>
          </w:tcPr>
          <w:p w14:paraId="5B754EDA" w14:textId="77777777" w:rsidR="0044108A" w:rsidRPr="00BA011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9,25</w:t>
            </w:r>
          </w:p>
        </w:tc>
        <w:tc>
          <w:tcPr>
            <w:tcW w:w="909" w:type="pct"/>
            <w:tcBorders>
              <w:top w:val="single" w:sz="6" w:space="0" w:color="000000"/>
              <w:left w:val="single" w:sz="6" w:space="0" w:color="000000"/>
              <w:bottom w:val="single" w:sz="6" w:space="0" w:color="000000"/>
              <w:right w:val="single" w:sz="6" w:space="0" w:color="000000"/>
            </w:tcBorders>
            <w:hideMark/>
          </w:tcPr>
          <w:p w14:paraId="3E5ED5DD" w14:textId="77777777" w:rsidR="0044108A" w:rsidRPr="00BA011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9,25</w:t>
            </w:r>
          </w:p>
        </w:tc>
        <w:tc>
          <w:tcPr>
            <w:tcW w:w="1111" w:type="pct"/>
            <w:tcBorders>
              <w:top w:val="single" w:sz="6" w:space="0" w:color="000000"/>
              <w:left w:val="single" w:sz="6" w:space="0" w:color="000000"/>
              <w:bottom w:val="single" w:sz="6" w:space="0" w:color="000000"/>
              <w:right w:val="single" w:sz="6" w:space="0" w:color="000000"/>
            </w:tcBorders>
            <w:hideMark/>
          </w:tcPr>
          <w:p w14:paraId="573F62DD"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77965072"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39FFECC9"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працівників, які надають соціальні послуги, </w:t>
            </w:r>
            <w:r w:rsidRPr="00625B71">
              <w:rPr>
                <w:rFonts w:ascii="Times New Roman" w:eastAsia="Times New Roman" w:hAnsi="Times New Roman" w:cs="Times New Roman"/>
                <w:sz w:val="24"/>
                <w:szCs w:val="24"/>
                <w:lang w:eastAsia="ru-RU"/>
              </w:rPr>
              <w:t>у тому числі:</w:t>
            </w:r>
          </w:p>
        </w:tc>
        <w:tc>
          <w:tcPr>
            <w:tcW w:w="859" w:type="pct"/>
            <w:tcBorders>
              <w:top w:val="single" w:sz="6" w:space="0" w:color="000000"/>
              <w:left w:val="single" w:sz="6" w:space="0" w:color="000000"/>
              <w:bottom w:val="single" w:sz="6" w:space="0" w:color="000000"/>
              <w:right w:val="single" w:sz="6" w:space="0" w:color="000000"/>
            </w:tcBorders>
            <w:hideMark/>
          </w:tcPr>
          <w:p w14:paraId="2A2BB396"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17,5</w:t>
            </w:r>
          </w:p>
        </w:tc>
        <w:tc>
          <w:tcPr>
            <w:tcW w:w="909" w:type="pct"/>
            <w:tcBorders>
              <w:top w:val="single" w:sz="6" w:space="0" w:color="000000"/>
              <w:left w:val="single" w:sz="6" w:space="0" w:color="000000"/>
              <w:bottom w:val="single" w:sz="6" w:space="0" w:color="000000"/>
              <w:right w:val="single" w:sz="6" w:space="0" w:color="000000"/>
            </w:tcBorders>
            <w:hideMark/>
          </w:tcPr>
          <w:p w14:paraId="69954FC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14,5</w:t>
            </w:r>
          </w:p>
        </w:tc>
        <w:tc>
          <w:tcPr>
            <w:tcW w:w="1111" w:type="pct"/>
            <w:tcBorders>
              <w:top w:val="single" w:sz="6" w:space="0" w:color="000000"/>
              <w:left w:val="single" w:sz="6" w:space="0" w:color="000000"/>
              <w:bottom w:val="single" w:sz="6" w:space="0" w:color="000000"/>
              <w:right w:val="single" w:sz="6" w:space="0" w:color="000000"/>
            </w:tcBorders>
            <w:hideMark/>
          </w:tcPr>
          <w:p w14:paraId="2022F178"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A71E039"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5C992D08"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фахівець із соціальної роботи</w:t>
            </w:r>
          </w:p>
        </w:tc>
        <w:tc>
          <w:tcPr>
            <w:tcW w:w="859" w:type="pct"/>
            <w:tcBorders>
              <w:top w:val="single" w:sz="6" w:space="0" w:color="000000"/>
              <w:left w:val="single" w:sz="6" w:space="0" w:color="000000"/>
              <w:bottom w:val="single" w:sz="6" w:space="0" w:color="000000"/>
              <w:right w:val="single" w:sz="6" w:space="0" w:color="000000"/>
            </w:tcBorders>
            <w:hideMark/>
          </w:tcPr>
          <w:p w14:paraId="7B61834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909" w:type="pct"/>
            <w:tcBorders>
              <w:top w:val="single" w:sz="6" w:space="0" w:color="000000"/>
              <w:left w:val="single" w:sz="6" w:space="0" w:color="000000"/>
              <w:bottom w:val="single" w:sz="6" w:space="0" w:color="000000"/>
              <w:right w:val="single" w:sz="6" w:space="0" w:color="000000"/>
            </w:tcBorders>
            <w:hideMark/>
          </w:tcPr>
          <w:p w14:paraId="66F5AF1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111" w:type="pct"/>
            <w:tcBorders>
              <w:top w:val="single" w:sz="6" w:space="0" w:color="000000"/>
              <w:left w:val="single" w:sz="6" w:space="0" w:color="000000"/>
              <w:bottom w:val="single" w:sz="6" w:space="0" w:color="000000"/>
              <w:right w:val="single" w:sz="6" w:space="0" w:color="000000"/>
            </w:tcBorders>
            <w:hideMark/>
          </w:tcPr>
          <w:p w14:paraId="7A4B6BC2"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38595E4"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3DB3B00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соціальний працівник</w:t>
            </w:r>
          </w:p>
        </w:tc>
        <w:tc>
          <w:tcPr>
            <w:tcW w:w="859" w:type="pct"/>
            <w:tcBorders>
              <w:top w:val="single" w:sz="6" w:space="0" w:color="000000"/>
              <w:left w:val="single" w:sz="6" w:space="0" w:color="000000"/>
              <w:bottom w:val="single" w:sz="6" w:space="0" w:color="000000"/>
              <w:right w:val="single" w:sz="6" w:space="0" w:color="000000"/>
            </w:tcBorders>
            <w:hideMark/>
          </w:tcPr>
          <w:p w14:paraId="317463F8"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592BE4C1"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03F39AC8"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15B92C6"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26D41E40"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соціальний робітник</w:t>
            </w:r>
          </w:p>
        </w:tc>
        <w:tc>
          <w:tcPr>
            <w:tcW w:w="859" w:type="pct"/>
            <w:tcBorders>
              <w:top w:val="single" w:sz="6" w:space="0" w:color="000000"/>
              <w:left w:val="single" w:sz="6" w:space="0" w:color="000000"/>
              <w:bottom w:val="single" w:sz="6" w:space="0" w:color="000000"/>
              <w:right w:val="single" w:sz="6" w:space="0" w:color="000000"/>
            </w:tcBorders>
            <w:hideMark/>
          </w:tcPr>
          <w:p w14:paraId="32994F99"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909" w:type="pct"/>
            <w:tcBorders>
              <w:top w:val="single" w:sz="6" w:space="0" w:color="000000"/>
              <w:left w:val="single" w:sz="6" w:space="0" w:color="000000"/>
              <w:bottom w:val="single" w:sz="6" w:space="0" w:color="000000"/>
              <w:right w:val="single" w:sz="6" w:space="0" w:color="000000"/>
            </w:tcBorders>
            <w:hideMark/>
          </w:tcPr>
          <w:p w14:paraId="3E8F6BF6"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111" w:type="pct"/>
            <w:tcBorders>
              <w:top w:val="single" w:sz="6" w:space="0" w:color="000000"/>
              <w:left w:val="single" w:sz="6" w:space="0" w:color="000000"/>
              <w:bottom w:val="single" w:sz="6" w:space="0" w:color="000000"/>
              <w:right w:val="single" w:sz="6" w:space="0" w:color="000000"/>
            </w:tcBorders>
            <w:hideMark/>
          </w:tcPr>
          <w:p w14:paraId="1F2D8BDE"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DAB2E1C"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211A889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lastRenderedPageBreak/>
              <w:t>практичний психолог / психолог/ психолог установи соціального захисту</w:t>
            </w:r>
          </w:p>
        </w:tc>
        <w:tc>
          <w:tcPr>
            <w:tcW w:w="859" w:type="pct"/>
            <w:tcBorders>
              <w:top w:val="single" w:sz="6" w:space="0" w:color="000000"/>
              <w:left w:val="single" w:sz="6" w:space="0" w:color="000000"/>
              <w:bottom w:val="single" w:sz="6" w:space="0" w:color="000000"/>
              <w:right w:val="single" w:sz="6" w:space="0" w:color="000000"/>
            </w:tcBorders>
            <w:hideMark/>
          </w:tcPr>
          <w:p w14:paraId="11F656A8"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w:t>
            </w:r>
          </w:p>
        </w:tc>
        <w:tc>
          <w:tcPr>
            <w:tcW w:w="909" w:type="pct"/>
            <w:tcBorders>
              <w:top w:val="single" w:sz="6" w:space="0" w:color="000000"/>
              <w:left w:val="single" w:sz="6" w:space="0" w:color="000000"/>
              <w:bottom w:val="single" w:sz="6" w:space="0" w:color="000000"/>
              <w:right w:val="single" w:sz="6" w:space="0" w:color="000000"/>
            </w:tcBorders>
            <w:hideMark/>
          </w:tcPr>
          <w:p w14:paraId="32672A0C"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w:t>
            </w:r>
          </w:p>
        </w:tc>
        <w:tc>
          <w:tcPr>
            <w:tcW w:w="1111" w:type="pct"/>
            <w:tcBorders>
              <w:top w:val="single" w:sz="6" w:space="0" w:color="000000"/>
              <w:left w:val="single" w:sz="6" w:space="0" w:color="000000"/>
              <w:bottom w:val="single" w:sz="6" w:space="0" w:color="000000"/>
              <w:right w:val="single" w:sz="6" w:space="0" w:color="000000"/>
            </w:tcBorders>
            <w:hideMark/>
          </w:tcPr>
          <w:p w14:paraId="3AC4DEFC"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093DE93A"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1B14A35E"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педагог соціальний</w:t>
            </w:r>
          </w:p>
        </w:tc>
        <w:tc>
          <w:tcPr>
            <w:tcW w:w="859" w:type="pct"/>
            <w:tcBorders>
              <w:top w:val="single" w:sz="6" w:space="0" w:color="000000"/>
              <w:left w:val="single" w:sz="6" w:space="0" w:color="000000"/>
              <w:bottom w:val="single" w:sz="6" w:space="0" w:color="000000"/>
              <w:right w:val="single" w:sz="6" w:space="0" w:color="000000"/>
            </w:tcBorders>
            <w:hideMark/>
          </w:tcPr>
          <w:p w14:paraId="01CC13A9"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0D1AEAF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5CB43AB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7AC34CD8"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2728FD5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вихователь</w:t>
            </w:r>
          </w:p>
        </w:tc>
        <w:tc>
          <w:tcPr>
            <w:tcW w:w="859" w:type="pct"/>
            <w:tcBorders>
              <w:top w:val="single" w:sz="6" w:space="0" w:color="000000"/>
              <w:left w:val="single" w:sz="6" w:space="0" w:color="000000"/>
              <w:bottom w:val="single" w:sz="6" w:space="0" w:color="000000"/>
              <w:right w:val="single" w:sz="6" w:space="0" w:color="000000"/>
            </w:tcBorders>
            <w:hideMark/>
          </w:tcPr>
          <w:p w14:paraId="6A8B869C"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05B7FB9F"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7E3CBA48"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17303CC0"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316801DE"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помічник вихователя</w:t>
            </w:r>
          </w:p>
        </w:tc>
        <w:tc>
          <w:tcPr>
            <w:tcW w:w="859" w:type="pct"/>
            <w:tcBorders>
              <w:top w:val="single" w:sz="6" w:space="0" w:color="000000"/>
              <w:left w:val="single" w:sz="6" w:space="0" w:color="000000"/>
              <w:bottom w:val="single" w:sz="6" w:space="0" w:color="000000"/>
              <w:right w:val="single" w:sz="6" w:space="0" w:color="000000"/>
            </w:tcBorders>
            <w:hideMark/>
          </w:tcPr>
          <w:p w14:paraId="7E1C5DD0"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2147EF4C"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5FB3FE50"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7E76E1A"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309744A1"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вихователь соціальний по роботі з дітьми з інвалідністю</w:t>
            </w:r>
          </w:p>
        </w:tc>
        <w:tc>
          <w:tcPr>
            <w:tcW w:w="859" w:type="pct"/>
            <w:tcBorders>
              <w:top w:val="single" w:sz="6" w:space="0" w:color="000000"/>
              <w:left w:val="single" w:sz="6" w:space="0" w:color="000000"/>
              <w:bottom w:val="single" w:sz="6" w:space="0" w:color="000000"/>
              <w:right w:val="single" w:sz="6" w:space="0" w:color="000000"/>
            </w:tcBorders>
            <w:hideMark/>
          </w:tcPr>
          <w:p w14:paraId="363094C7"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09" w:type="pct"/>
            <w:tcBorders>
              <w:top w:val="single" w:sz="6" w:space="0" w:color="000000"/>
              <w:left w:val="single" w:sz="6" w:space="0" w:color="000000"/>
              <w:bottom w:val="single" w:sz="6" w:space="0" w:color="000000"/>
              <w:right w:val="single" w:sz="6" w:space="0" w:color="000000"/>
            </w:tcBorders>
            <w:hideMark/>
          </w:tcPr>
          <w:p w14:paraId="00C86A4B"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1" w:type="pct"/>
            <w:tcBorders>
              <w:top w:val="single" w:sz="6" w:space="0" w:color="000000"/>
              <w:left w:val="single" w:sz="6" w:space="0" w:color="000000"/>
              <w:bottom w:val="single" w:sz="6" w:space="0" w:color="000000"/>
              <w:right w:val="single" w:sz="6" w:space="0" w:color="000000"/>
            </w:tcBorders>
            <w:hideMark/>
          </w:tcPr>
          <w:p w14:paraId="23A2641D"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B831C64"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747797F2"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асистент вихователя соціального по роботі з дітьми з інвалідністю</w:t>
            </w:r>
          </w:p>
        </w:tc>
        <w:tc>
          <w:tcPr>
            <w:tcW w:w="859" w:type="pct"/>
            <w:tcBorders>
              <w:top w:val="single" w:sz="6" w:space="0" w:color="000000"/>
              <w:left w:val="single" w:sz="6" w:space="0" w:color="000000"/>
              <w:bottom w:val="single" w:sz="6" w:space="0" w:color="000000"/>
              <w:right w:val="single" w:sz="6" w:space="0" w:color="000000"/>
            </w:tcBorders>
            <w:hideMark/>
          </w:tcPr>
          <w:p w14:paraId="2B0D25D3"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09" w:type="pct"/>
            <w:tcBorders>
              <w:top w:val="single" w:sz="6" w:space="0" w:color="000000"/>
              <w:left w:val="single" w:sz="6" w:space="0" w:color="000000"/>
              <w:bottom w:val="single" w:sz="6" w:space="0" w:color="000000"/>
              <w:right w:val="single" w:sz="6" w:space="0" w:color="000000"/>
            </w:tcBorders>
            <w:hideMark/>
          </w:tcPr>
          <w:p w14:paraId="3270D7F6"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1" w:type="pct"/>
            <w:tcBorders>
              <w:top w:val="single" w:sz="6" w:space="0" w:color="000000"/>
              <w:left w:val="single" w:sz="6" w:space="0" w:color="000000"/>
              <w:bottom w:val="single" w:sz="6" w:space="0" w:color="000000"/>
              <w:right w:val="single" w:sz="6" w:space="0" w:color="000000"/>
            </w:tcBorders>
            <w:hideMark/>
          </w:tcPr>
          <w:p w14:paraId="2E19B6B5"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5ED26D0"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5FE4EB9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вчитель-логопед</w:t>
            </w:r>
          </w:p>
        </w:tc>
        <w:tc>
          <w:tcPr>
            <w:tcW w:w="859" w:type="pct"/>
            <w:tcBorders>
              <w:top w:val="single" w:sz="6" w:space="0" w:color="000000"/>
              <w:left w:val="single" w:sz="6" w:space="0" w:color="000000"/>
              <w:bottom w:val="single" w:sz="6" w:space="0" w:color="000000"/>
              <w:right w:val="single" w:sz="6" w:space="0" w:color="000000"/>
            </w:tcBorders>
            <w:hideMark/>
          </w:tcPr>
          <w:p w14:paraId="6C2FC438"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909" w:type="pct"/>
            <w:tcBorders>
              <w:top w:val="single" w:sz="6" w:space="0" w:color="000000"/>
              <w:left w:val="single" w:sz="6" w:space="0" w:color="000000"/>
              <w:bottom w:val="single" w:sz="6" w:space="0" w:color="000000"/>
              <w:right w:val="single" w:sz="6" w:space="0" w:color="000000"/>
            </w:tcBorders>
            <w:hideMark/>
          </w:tcPr>
          <w:p w14:paraId="7F877E8B"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111" w:type="pct"/>
            <w:tcBorders>
              <w:top w:val="single" w:sz="6" w:space="0" w:color="000000"/>
              <w:left w:val="single" w:sz="6" w:space="0" w:color="000000"/>
              <w:bottom w:val="single" w:sz="6" w:space="0" w:color="000000"/>
              <w:right w:val="single" w:sz="6" w:space="0" w:color="000000"/>
            </w:tcBorders>
            <w:hideMark/>
          </w:tcPr>
          <w:p w14:paraId="0C0E9169"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6449C37A"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15F6BFD9"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вчитель спеціальної освіти</w:t>
            </w:r>
            <w:r w:rsidRPr="00625B71">
              <w:rPr>
                <w:rFonts w:ascii="Times New Roman" w:eastAsia="Times New Roman" w:hAnsi="Times New Roman" w:cs="Times New Roman"/>
                <w:sz w:val="24"/>
                <w:szCs w:val="24"/>
                <w:lang w:eastAsia="ru-RU"/>
              </w:rPr>
              <w:br/>
              <w:t>(вчитель-дефектолог)</w:t>
            </w:r>
          </w:p>
        </w:tc>
        <w:tc>
          <w:tcPr>
            <w:tcW w:w="859" w:type="pct"/>
            <w:tcBorders>
              <w:top w:val="single" w:sz="6" w:space="0" w:color="000000"/>
              <w:left w:val="single" w:sz="6" w:space="0" w:color="000000"/>
              <w:bottom w:val="single" w:sz="6" w:space="0" w:color="000000"/>
              <w:right w:val="single" w:sz="6" w:space="0" w:color="000000"/>
            </w:tcBorders>
            <w:hideMark/>
          </w:tcPr>
          <w:p w14:paraId="362AA9D8"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1DC29E49"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4E3F0FB0"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77BE3DE2"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7CDD18C7"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фізичний терапевт</w:t>
            </w:r>
          </w:p>
        </w:tc>
        <w:tc>
          <w:tcPr>
            <w:tcW w:w="859" w:type="pct"/>
            <w:tcBorders>
              <w:top w:val="single" w:sz="6" w:space="0" w:color="000000"/>
              <w:left w:val="single" w:sz="6" w:space="0" w:color="000000"/>
              <w:bottom w:val="single" w:sz="6" w:space="0" w:color="000000"/>
              <w:right w:val="single" w:sz="6" w:space="0" w:color="000000"/>
            </w:tcBorders>
            <w:hideMark/>
          </w:tcPr>
          <w:p w14:paraId="490C74FE" w14:textId="77777777" w:rsidR="0044108A" w:rsidRPr="00250E0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7DF100EC"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21BD56F8"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ACA6652"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5859067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вчитель-реабілітолог</w:t>
            </w:r>
          </w:p>
        </w:tc>
        <w:tc>
          <w:tcPr>
            <w:tcW w:w="859" w:type="pct"/>
            <w:tcBorders>
              <w:top w:val="single" w:sz="6" w:space="0" w:color="000000"/>
              <w:left w:val="single" w:sz="6" w:space="0" w:color="000000"/>
              <w:bottom w:val="single" w:sz="6" w:space="0" w:color="000000"/>
              <w:right w:val="single" w:sz="6" w:space="0" w:color="000000"/>
            </w:tcBorders>
            <w:hideMark/>
          </w:tcPr>
          <w:p w14:paraId="6A5A6E6E"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09" w:type="pct"/>
            <w:tcBorders>
              <w:top w:val="single" w:sz="6" w:space="0" w:color="000000"/>
              <w:left w:val="single" w:sz="6" w:space="0" w:color="000000"/>
              <w:bottom w:val="single" w:sz="6" w:space="0" w:color="000000"/>
              <w:right w:val="single" w:sz="6" w:space="0" w:color="000000"/>
            </w:tcBorders>
            <w:hideMark/>
          </w:tcPr>
          <w:p w14:paraId="2A4B5252"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1" w:type="pct"/>
            <w:tcBorders>
              <w:top w:val="single" w:sz="6" w:space="0" w:color="000000"/>
              <w:left w:val="single" w:sz="6" w:space="0" w:color="000000"/>
              <w:bottom w:val="single" w:sz="6" w:space="0" w:color="000000"/>
              <w:right w:val="single" w:sz="6" w:space="0" w:color="000000"/>
            </w:tcBorders>
            <w:hideMark/>
          </w:tcPr>
          <w:p w14:paraId="26A1DDE5"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4C556C88"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31C4203F"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ерготерапевт</w:t>
            </w:r>
          </w:p>
        </w:tc>
        <w:tc>
          <w:tcPr>
            <w:tcW w:w="859" w:type="pct"/>
            <w:tcBorders>
              <w:top w:val="single" w:sz="6" w:space="0" w:color="000000"/>
              <w:left w:val="single" w:sz="6" w:space="0" w:color="000000"/>
              <w:bottom w:val="single" w:sz="6" w:space="0" w:color="000000"/>
              <w:right w:val="single" w:sz="6" w:space="0" w:color="000000"/>
            </w:tcBorders>
            <w:hideMark/>
          </w:tcPr>
          <w:p w14:paraId="4C15DD2A"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7DD26AA6"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0C524CB5"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2CDBD9FF"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043180C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лікар-фізіотерапевт</w:t>
            </w:r>
          </w:p>
        </w:tc>
        <w:tc>
          <w:tcPr>
            <w:tcW w:w="859" w:type="pct"/>
            <w:tcBorders>
              <w:top w:val="single" w:sz="6" w:space="0" w:color="000000"/>
              <w:left w:val="single" w:sz="6" w:space="0" w:color="000000"/>
              <w:bottom w:val="single" w:sz="6" w:space="0" w:color="000000"/>
              <w:right w:val="single" w:sz="6" w:space="0" w:color="000000"/>
            </w:tcBorders>
            <w:hideMark/>
          </w:tcPr>
          <w:p w14:paraId="7A258D22"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0DA43875"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7016919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791546AF"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0946CF73"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лікар-невролог дитячий</w:t>
            </w:r>
          </w:p>
        </w:tc>
        <w:tc>
          <w:tcPr>
            <w:tcW w:w="859" w:type="pct"/>
            <w:tcBorders>
              <w:top w:val="single" w:sz="6" w:space="0" w:color="000000"/>
              <w:left w:val="single" w:sz="6" w:space="0" w:color="000000"/>
              <w:bottom w:val="single" w:sz="6" w:space="0" w:color="000000"/>
              <w:right w:val="single" w:sz="6" w:space="0" w:color="000000"/>
            </w:tcBorders>
            <w:hideMark/>
          </w:tcPr>
          <w:p w14:paraId="7C913103"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69122FCE"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79C0EB71"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FAF0DD5"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40459259"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лікар-психіатр дитячий</w:t>
            </w:r>
          </w:p>
        </w:tc>
        <w:tc>
          <w:tcPr>
            <w:tcW w:w="859" w:type="pct"/>
            <w:tcBorders>
              <w:top w:val="single" w:sz="6" w:space="0" w:color="000000"/>
              <w:left w:val="single" w:sz="6" w:space="0" w:color="000000"/>
              <w:bottom w:val="single" w:sz="6" w:space="0" w:color="000000"/>
              <w:right w:val="single" w:sz="6" w:space="0" w:color="000000"/>
            </w:tcBorders>
            <w:hideMark/>
          </w:tcPr>
          <w:p w14:paraId="480C3407"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1734C644"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5EA6CA6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4E5ADEAD"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39B2845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лікар загальної практики - сімейний лікар</w:t>
            </w:r>
          </w:p>
        </w:tc>
        <w:tc>
          <w:tcPr>
            <w:tcW w:w="859" w:type="pct"/>
            <w:tcBorders>
              <w:top w:val="single" w:sz="6" w:space="0" w:color="000000"/>
              <w:left w:val="single" w:sz="6" w:space="0" w:color="000000"/>
              <w:bottom w:val="single" w:sz="6" w:space="0" w:color="000000"/>
              <w:right w:val="single" w:sz="6" w:space="0" w:color="000000"/>
            </w:tcBorders>
            <w:hideMark/>
          </w:tcPr>
          <w:p w14:paraId="108CB16A"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909" w:type="pct"/>
            <w:tcBorders>
              <w:top w:val="single" w:sz="6" w:space="0" w:color="000000"/>
              <w:left w:val="single" w:sz="6" w:space="0" w:color="000000"/>
              <w:bottom w:val="single" w:sz="6" w:space="0" w:color="000000"/>
              <w:right w:val="single" w:sz="6" w:space="0" w:color="000000"/>
            </w:tcBorders>
            <w:hideMark/>
          </w:tcPr>
          <w:p w14:paraId="007EE9E2"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111" w:type="pct"/>
            <w:tcBorders>
              <w:top w:val="single" w:sz="6" w:space="0" w:color="000000"/>
              <w:left w:val="single" w:sz="6" w:space="0" w:color="000000"/>
              <w:bottom w:val="single" w:sz="6" w:space="0" w:color="000000"/>
              <w:right w:val="single" w:sz="6" w:space="0" w:color="000000"/>
            </w:tcBorders>
            <w:hideMark/>
          </w:tcPr>
          <w:p w14:paraId="1FDF235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1B1E003F"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0F1D68AE" w14:textId="77777777" w:rsidR="0044108A" w:rsidRPr="00250E0F" w:rsidRDefault="0044108A" w:rsidP="00291F67">
            <w:pPr>
              <w:spacing w:before="150" w:after="150" w:line="60" w:lineRule="atLeast"/>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sz w:val="24"/>
                <w:szCs w:val="24"/>
                <w:lang w:eastAsia="ru-RU"/>
              </w:rPr>
              <w:t>сестра медична (брат медичний)</w:t>
            </w:r>
            <w:r>
              <w:rPr>
                <w:rFonts w:ascii="Times New Roman" w:eastAsia="Times New Roman" w:hAnsi="Times New Roman" w:cs="Times New Roman"/>
                <w:sz w:val="24"/>
                <w:szCs w:val="24"/>
                <w:lang w:val="uk-UA" w:eastAsia="ru-RU"/>
              </w:rPr>
              <w:t xml:space="preserve"> з масажу</w:t>
            </w:r>
          </w:p>
        </w:tc>
        <w:tc>
          <w:tcPr>
            <w:tcW w:w="859" w:type="pct"/>
            <w:tcBorders>
              <w:top w:val="single" w:sz="6" w:space="0" w:color="000000"/>
              <w:left w:val="single" w:sz="6" w:space="0" w:color="000000"/>
              <w:bottom w:val="single" w:sz="6" w:space="0" w:color="000000"/>
              <w:right w:val="single" w:sz="6" w:space="0" w:color="000000"/>
            </w:tcBorders>
            <w:hideMark/>
          </w:tcPr>
          <w:p w14:paraId="7645A490"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909" w:type="pct"/>
            <w:tcBorders>
              <w:top w:val="single" w:sz="6" w:space="0" w:color="000000"/>
              <w:left w:val="single" w:sz="6" w:space="0" w:color="000000"/>
              <w:bottom w:val="single" w:sz="6" w:space="0" w:color="000000"/>
              <w:right w:val="single" w:sz="6" w:space="0" w:color="000000"/>
            </w:tcBorders>
            <w:hideMark/>
          </w:tcPr>
          <w:p w14:paraId="68C721D8"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111" w:type="pct"/>
            <w:tcBorders>
              <w:top w:val="single" w:sz="6" w:space="0" w:color="000000"/>
              <w:left w:val="single" w:sz="6" w:space="0" w:color="000000"/>
              <w:bottom w:val="single" w:sz="6" w:space="0" w:color="000000"/>
              <w:right w:val="single" w:sz="6" w:space="0" w:color="000000"/>
            </w:tcBorders>
            <w:hideMark/>
          </w:tcPr>
          <w:p w14:paraId="3A6A4D23"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35541E14"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hideMark/>
          </w:tcPr>
          <w:p w14:paraId="68FC4421" w14:textId="77777777" w:rsidR="0044108A" w:rsidRPr="00415E39" w:rsidRDefault="0044108A" w:rsidP="00291F67">
            <w:pPr>
              <w:spacing w:before="150" w:after="150" w:line="60" w:lineRule="atLeast"/>
              <w:rPr>
                <w:rFonts w:ascii="Times New Roman" w:eastAsia="Times New Roman" w:hAnsi="Times New Roman" w:cs="Times New Roman"/>
                <w:sz w:val="24"/>
                <w:szCs w:val="24"/>
                <w:lang w:val="uk-UA" w:eastAsia="ru-RU"/>
              </w:rPr>
            </w:pPr>
            <w:r w:rsidRPr="00625B71">
              <w:rPr>
                <w:rFonts w:ascii="Times New Roman" w:eastAsia="Times New Roman" w:hAnsi="Times New Roman" w:cs="Times New Roman"/>
                <w:sz w:val="24"/>
                <w:szCs w:val="24"/>
                <w:lang w:eastAsia="ru-RU"/>
              </w:rPr>
              <w:t>Інші*</w:t>
            </w:r>
            <w:r>
              <w:rPr>
                <w:rFonts w:ascii="Times New Roman" w:eastAsia="Times New Roman" w:hAnsi="Times New Roman" w:cs="Times New Roman"/>
                <w:sz w:val="24"/>
                <w:szCs w:val="24"/>
                <w:lang w:val="uk-UA" w:eastAsia="ru-RU"/>
              </w:rPr>
              <w:t>, а саме:</w:t>
            </w:r>
          </w:p>
        </w:tc>
        <w:tc>
          <w:tcPr>
            <w:tcW w:w="859" w:type="pct"/>
            <w:tcBorders>
              <w:top w:val="single" w:sz="6" w:space="0" w:color="000000"/>
              <w:left w:val="single" w:sz="6" w:space="0" w:color="000000"/>
              <w:bottom w:val="single" w:sz="6" w:space="0" w:color="000000"/>
              <w:right w:val="single" w:sz="6" w:space="0" w:color="000000"/>
            </w:tcBorders>
            <w:hideMark/>
          </w:tcPr>
          <w:p w14:paraId="30CE9EA0"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909" w:type="pct"/>
            <w:tcBorders>
              <w:top w:val="single" w:sz="6" w:space="0" w:color="000000"/>
              <w:left w:val="single" w:sz="6" w:space="0" w:color="000000"/>
              <w:bottom w:val="single" w:sz="6" w:space="0" w:color="000000"/>
              <w:right w:val="single" w:sz="6" w:space="0" w:color="000000"/>
            </w:tcBorders>
            <w:hideMark/>
          </w:tcPr>
          <w:p w14:paraId="01A8248A"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1111" w:type="pct"/>
            <w:tcBorders>
              <w:top w:val="single" w:sz="6" w:space="0" w:color="000000"/>
              <w:left w:val="single" w:sz="6" w:space="0" w:color="000000"/>
              <w:bottom w:val="single" w:sz="6" w:space="0" w:color="000000"/>
              <w:right w:val="single" w:sz="6" w:space="0" w:color="000000"/>
            </w:tcBorders>
            <w:hideMark/>
          </w:tcPr>
          <w:p w14:paraId="2A8E6F6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57EAE5DB"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tcPr>
          <w:p w14:paraId="7712C6EE" w14:textId="77777777" w:rsidR="0044108A" w:rsidRPr="00415E39"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завідувач відділення</w:t>
            </w:r>
          </w:p>
        </w:tc>
        <w:tc>
          <w:tcPr>
            <w:tcW w:w="859" w:type="pct"/>
            <w:tcBorders>
              <w:top w:val="single" w:sz="6" w:space="0" w:color="000000"/>
              <w:left w:val="single" w:sz="6" w:space="0" w:color="000000"/>
              <w:bottom w:val="single" w:sz="6" w:space="0" w:color="000000"/>
              <w:right w:val="single" w:sz="6" w:space="0" w:color="000000"/>
            </w:tcBorders>
          </w:tcPr>
          <w:p w14:paraId="2666A2F8"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09" w:type="pct"/>
            <w:tcBorders>
              <w:top w:val="single" w:sz="6" w:space="0" w:color="000000"/>
              <w:left w:val="single" w:sz="6" w:space="0" w:color="000000"/>
              <w:bottom w:val="single" w:sz="6" w:space="0" w:color="000000"/>
              <w:right w:val="single" w:sz="6" w:space="0" w:color="000000"/>
            </w:tcBorders>
          </w:tcPr>
          <w:p w14:paraId="4A86C19C" w14:textId="77777777" w:rsidR="0044108A" w:rsidRPr="00415E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1" w:type="pct"/>
            <w:tcBorders>
              <w:top w:val="single" w:sz="6" w:space="0" w:color="000000"/>
              <w:left w:val="single" w:sz="6" w:space="0" w:color="000000"/>
              <w:bottom w:val="single" w:sz="6" w:space="0" w:color="000000"/>
              <w:right w:val="single" w:sz="6" w:space="0" w:color="000000"/>
            </w:tcBorders>
          </w:tcPr>
          <w:p w14:paraId="2EBE5C62"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7ED7CE13"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tcPr>
          <w:p w14:paraId="6980DC9F"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асистент вчителя-реабілітолога</w:t>
            </w:r>
          </w:p>
        </w:tc>
        <w:tc>
          <w:tcPr>
            <w:tcW w:w="859" w:type="pct"/>
            <w:tcBorders>
              <w:top w:val="single" w:sz="6" w:space="0" w:color="000000"/>
              <w:left w:val="single" w:sz="6" w:space="0" w:color="000000"/>
              <w:bottom w:val="single" w:sz="6" w:space="0" w:color="000000"/>
              <w:right w:val="single" w:sz="6" w:space="0" w:color="000000"/>
            </w:tcBorders>
          </w:tcPr>
          <w:p w14:paraId="0F9CA658"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909" w:type="pct"/>
            <w:tcBorders>
              <w:top w:val="single" w:sz="6" w:space="0" w:color="000000"/>
              <w:left w:val="single" w:sz="6" w:space="0" w:color="000000"/>
              <w:bottom w:val="single" w:sz="6" w:space="0" w:color="000000"/>
              <w:right w:val="single" w:sz="6" w:space="0" w:color="000000"/>
            </w:tcBorders>
          </w:tcPr>
          <w:p w14:paraId="07A624A3"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111" w:type="pct"/>
            <w:tcBorders>
              <w:top w:val="single" w:sz="6" w:space="0" w:color="000000"/>
              <w:left w:val="single" w:sz="6" w:space="0" w:color="000000"/>
              <w:bottom w:val="single" w:sz="6" w:space="0" w:color="000000"/>
              <w:right w:val="single" w:sz="6" w:space="0" w:color="000000"/>
            </w:tcBorders>
          </w:tcPr>
          <w:p w14:paraId="0BD82A34"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r w:rsidR="0044108A" w:rsidRPr="00625B71" w14:paraId="1EA8381D" w14:textId="77777777" w:rsidTr="00291F67">
        <w:trPr>
          <w:trHeight w:val="60"/>
        </w:trPr>
        <w:tc>
          <w:tcPr>
            <w:tcW w:w="2121" w:type="pct"/>
            <w:tcBorders>
              <w:top w:val="single" w:sz="6" w:space="0" w:color="000000"/>
              <w:left w:val="single" w:sz="6" w:space="0" w:color="000000"/>
              <w:bottom w:val="single" w:sz="6" w:space="0" w:color="000000"/>
              <w:right w:val="single" w:sz="6" w:space="0" w:color="000000"/>
            </w:tcBorders>
          </w:tcPr>
          <w:p w14:paraId="3809B028" w14:textId="77777777" w:rsidR="0044108A"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фахівець з фізичної реабілітації</w:t>
            </w:r>
          </w:p>
        </w:tc>
        <w:tc>
          <w:tcPr>
            <w:tcW w:w="859" w:type="pct"/>
            <w:tcBorders>
              <w:top w:val="single" w:sz="6" w:space="0" w:color="000000"/>
              <w:left w:val="single" w:sz="6" w:space="0" w:color="000000"/>
              <w:bottom w:val="single" w:sz="6" w:space="0" w:color="000000"/>
              <w:right w:val="single" w:sz="6" w:space="0" w:color="000000"/>
            </w:tcBorders>
          </w:tcPr>
          <w:p w14:paraId="66B7AEBE"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909" w:type="pct"/>
            <w:tcBorders>
              <w:top w:val="single" w:sz="6" w:space="0" w:color="000000"/>
              <w:left w:val="single" w:sz="6" w:space="0" w:color="000000"/>
              <w:bottom w:val="single" w:sz="6" w:space="0" w:color="000000"/>
              <w:right w:val="single" w:sz="6" w:space="0" w:color="000000"/>
            </w:tcBorders>
          </w:tcPr>
          <w:p w14:paraId="2FB7A26A"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w:t>
            </w:r>
          </w:p>
        </w:tc>
        <w:tc>
          <w:tcPr>
            <w:tcW w:w="1111" w:type="pct"/>
            <w:tcBorders>
              <w:top w:val="single" w:sz="6" w:space="0" w:color="000000"/>
              <w:left w:val="single" w:sz="6" w:space="0" w:color="000000"/>
              <w:bottom w:val="single" w:sz="6" w:space="0" w:color="000000"/>
              <w:right w:val="single" w:sz="6" w:space="0" w:color="000000"/>
            </w:tcBorders>
          </w:tcPr>
          <w:p w14:paraId="32DE8BDC" w14:textId="77777777" w:rsidR="0044108A" w:rsidRPr="00855A3F" w:rsidRDefault="0044108A" w:rsidP="00291F67">
            <w:pPr>
              <w:spacing w:before="150" w:after="150" w:line="240" w:lineRule="auto"/>
              <w:jc w:val="center"/>
              <w:rPr>
                <w:rFonts w:ascii="Times New Roman" w:eastAsia="Times New Roman" w:hAnsi="Times New Roman" w:cs="Times New Roman"/>
                <w:sz w:val="24"/>
                <w:szCs w:val="24"/>
                <w:lang w:eastAsia="ru-RU"/>
              </w:rPr>
            </w:pPr>
          </w:p>
        </w:tc>
      </w:tr>
    </w:tbl>
    <w:p w14:paraId="0896C7FA" w14:textId="439A99D7" w:rsidR="0044108A" w:rsidRPr="00DC48F2" w:rsidRDefault="0044108A" w:rsidP="0044108A">
      <w:pPr>
        <w:shd w:val="clear" w:color="auto" w:fill="FFFFFF"/>
        <w:spacing w:before="150" w:after="150" w:line="240" w:lineRule="auto"/>
        <w:rPr>
          <w:rFonts w:ascii="Times New Roman" w:eastAsia="Times New Roman" w:hAnsi="Times New Roman" w:cs="Times New Roman"/>
          <w:color w:val="333333"/>
          <w:sz w:val="24"/>
          <w:szCs w:val="24"/>
          <w:lang w:eastAsia="ru-RU"/>
        </w:rPr>
      </w:pPr>
      <w:r w:rsidRPr="00625B71">
        <w:rPr>
          <w:rFonts w:ascii="Times New Roman" w:eastAsia="Times New Roman" w:hAnsi="Times New Roman" w:cs="Times New Roman"/>
          <w:color w:val="333333"/>
          <w:sz w:val="20"/>
          <w:lang w:eastAsia="ru-RU"/>
        </w:rPr>
        <w:t>__________</w:t>
      </w:r>
      <w:r w:rsidRPr="00625B71">
        <w:rPr>
          <w:rFonts w:ascii="Times New Roman" w:eastAsia="Times New Roman" w:hAnsi="Times New Roman" w:cs="Times New Roman"/>
          <w:color w:val="333333"/>
          <w:sz w:val="24"/>
          <w:szCs w:val="24"/>
          <w:lang w:eastAsia="ru-RU"/>
        </w:rPr>
        <w:br/>
      </w:r>
      <w:r w:rsidRPr="00625B71">
        <w:rPr>
          <w:rFonts w:ascii="Times New Roman" w:eastAsia="Times New Roman" w:hAnsi="Times New Roman" w:cs="Times New Roman"/>
          <w:color w:val="333333"/>
          <w:sz w:val="20"/>
          <w:lang w:eastAsia="ru-RU"/>
        </w:rPr>
        <w:t>* Вказати, які саме, згідно з </w:t>
      </w:r>
      <w:hyperlink r:id="rId33" w:tgtFrame="_blank" w:history="1">
        <w:r w:rsidRPr="00625B71">
          <w:rPr>
            <w:rFonts w:ascii="Times New Roman" w:eastAsia="Times New Roman" w:hAnsi="Times New Roman" w:cs="Times New Roman"/>
            <w:color w:val="000099"/>
            <w:sz w:val="20"/>
            <w:u w:val="single"/>
            <w:lang w:eastAsia="ru-RU"/>
          </w:rPr>
          <w:t>Національним класифікатором України ДК 003:2010 «Класифікатор професій»</w:t>
        </w:r>
      </w:hyperlink>
      <w:r w:rsidRPr="00625B71">
        <w:rPr>
          <w:rFonts w:ascii="Times New Roman" w:eastAsia="Times New Roman" w:hAnsi="Times New Roman" w:cs="Times New Roman"/>
          <w:color w:val="333333"/>
          <w:sz w:val="20"/>
          <w:lang w:eastAsia="ru-RU"/>
        </w:rPr>
        <w:t>, затвердженим наказом Держспоживстандарту від 28 липня 2010 року </w:t>
      </w:r>
      <w:hyperlink r:id="rId34" w:tgtFrame="_blank" w:history="1">
        <w:r w:rsidRPr="00625B71">
          <w:rPr>
            <w:rFonts w:ascii="Times New Roman" w:eastAsia="Times New Roman" w:hAnsi="Times New Roman" w:cs="Times New Roman"/>
            <w:color w:val="000099"/>
            <w:sz w:val="20"/>
            <w:u w:val="single"/>
            <w:lang w:eastAsia="ru-RU"/>
          </w:rPr>
          <w:t>№ 327</w:t>
        </w:r>
      </w:hyperlink>
      <w:r w:rsidRPr="00625B71">
        <w:rPr>
          <w:rFonts w:ascii="Times New Roman" w:eastAsia="Times New Roman" w:hAnsi="Times New Roman" w:cs="Times New Roman"/>
          <w:color w:val="333333"/>
          <w:sz w:val="20"/>
          <w:lang w:eastAsia="ru-RU"/>
        </w:rPr>
        <w:t>, та </w:t>
      </w:r>
      <w:hyperlink r:id="rId35" w:anchor="n11" w:tgtFrame="_blank" w:history="1">
        <w:r w:rsidRPr="00625B71">
          <w:rPr>
            <w:rFonts w:ascii="Times New Roman" w:eastAsia="Times New Roman" w:hAnsi="Times New Roman" w:cs="Times New Roman"/>
            <w:color w:val="000099"/>
            <w:sz w:val="20"/>
            <w:u w:val="single"/>
            <w:lang w:eastAsia="ru-RU"/>
          </w:rPr>
          <w:t xml:space="preserve">Випуском 80 «Соціальні </w:t>
        </w:r>
        <w:r w:rsidRPr="00625B71">
          <w:rPr>
            <w:rFonts w:ascii="Times New Roman" w:eastAsia="Times New Roman" w:hAnsi="Times New Roman" w:cs="Times New Roman"/>
            <w:color w:val="000099"/>
            <w:sz w:val="20"/>
            <w:u w:val="single"/>
            <w:lang w:eastAsia="ru-RU"/>
          </w:rPr>
          <w:lastRenderedPageBreak/>
          <w:t>послуги» Довідника кваліфікаційних характеристик професій працівників</w:t>
        </w:r>
      </w:hyperlink>
      <w:r w:rsidRPr="00625B71">
        <w:rPr>
          <w:rFonts w:ascii="Times New Roman" w:eastAsia="Times New Roman" w:hAnsi="Times New Roman" w:cs="Times New Roman"/>
          <w:color w:val="333333"/>
          <w:sz w:val="20"/>
          <w:lang w:eastAsia="ru-RU"/>
        </w:rPr>
        <w:t>, затвердженим наказом Міністерства соціальної політики України 29 березня 2017 року № 518.</w:t>
      </w:r>
    </w:p>
    <w:p w14:paraId="1B8278D2" w14:textId="77777777" w:rsidR="0044108A" w:rsidRPr="00625B71"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55"/>
      <w:bookmarkEnd w:id="13"/>
      <w:r w:rsidRPr="00625B71">
        <w:rPr>
          <w:rFonts w:ascii="Times New Roman" w:eastAsia="Times New Roman" w:hAnsi="Times New Roman" w:cs="Times New Roman"/>
          <w:i/>
          <w:iCs/>
          <w:color w:val="333333"/>
          <w:sz w:val="24"/>
          <w:szCs w:val="24"/>
          <w:lang w:eastAsia="ru-RU"/>
        </w:rPr>
        <w:t>Таблиця 2.2.</w:t>
      </w:r>
      <w:r w:rsidRPr="00625B71">
        <w:rPr>
          <w:rFonts w:ascii="Times New Roman" w:eastAsia="Times New Roman" w:hAnsi="Times New Roman" w:cs="Times New Roman"/>
          <w:color w:val="333333"/>
          <w:sz w:val="24"/>
          <w:szCs w:val="24"/>
          <w:lang w:eastAsia="ru-RU"/>
        </w:rPr>
        <w:t> </w:t>
      </w:r>
      <w:r w:rsidRPr="00625B71">
        <w:rPr>
          <w:rFonts w:ascii="Times New Roman" w:eastAsia="Times New Roman" w:hAnsi="Times New Roman" w:cs="Times New Roman"/>
          <w:b/>
          <w:bCs/>
          <w:color w:val="333333"/>
          <w:sz w:val="24"/>
          <w:szCs w:val="24"/>
          <w:lang w:eastAsia="ru-RU"/>
        </w:rPr>
        <w:t>Зведена інформація щодо надавачів соціальних послуг</w:t>
      </w:r>
    </w:p>
    <w:tbl>
      <w:tblPr>
        <w:tblW w:w="5000" w:type="pct"/>
        <w:jc w:val="center"/>
        <w:tblCellMar>
          <w:top w:w="15" w:type="dxa"/>
          <w:left w:w="15" w:type="dxa"/>
          <w:bottom w:w="15" w:type="dxa"/>
          <w:right w:w="15" w:type="dxa"/>
        </w:tblCellMar>
        <w:tblLook w:val="04A0" w:firstRow="1" w:lastRow="0" w:firstColumn="1" w:lastColumn="0" w:noHBand="0" w:noVBand="1"/>
      </w:tblPr>
      <w:tblGrid>
        <w:gridCol w:w="4739"/>
        <w:gridCol w:w="2371"/>
        <w:gridCol w:w="2275"/>
      </w:tblGrid>
      <w:tr w:rsidR="0044108A" w:rsidRPr="00625B71" w14:paraId="3A0F302A"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7761D033"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bookmarkStart w:id="14" w:name="n156"/>
            <w:bookmarkEnd w:id="14"/>
            <w:r w:rsidRPr="00625B71">
              <w:rPr>
                <w:rFonts w:ascii="Times New Roman" w:eastAsia="Times New Roman" w:hAnsi="Times New Roman" w:cs="Times New Roman"/>
                <w:b/>
                <w:bCs/>
                <w:sz w:val="24"/>
                <w:szCs w:val="24"/>
                <w:lang w:eastAsia="ru-RU"/>
              </w:rPr>
              <w:t>Зміст відомостей</w:t>
            </w:r>
          </w:p>
        </w:tc>
        <w:tc>
          <w:tcPr>
            <w:tcW w:w="1250" w:type="pct"/>
            <w:tcBorders>
              <w:top w:val="single" w:sz="6" w:space="0" w:color="000000"/>
              <w:left w:val="single" w:sz="6" w:space="0" w:color="000000"/>
              <w:bottom w:val="single" w:sz="6" w:space="0" w:color="000000"/>
              <w:right w:val="single" w:sz="6" w:space="0" w:color="000000"/>
            </w:tcBorders>
            <w:hideMark/>
          </w:tcPr>
          <w:p w14:paraId="7E7D3267"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Інформація щодо надавачів соціальних послуг, що надають соціальні послуги на рівні територіальної громади</w:t>
            </w:r>
          </w:p>
        </w:tc>
        <w:tc>
          <w:tcPr>
            <w:tcW w:w="1200" w:type="pct"/>
            <w:tcBorders>
              <w:top w:val="single" w:sz="6" w:space="0" w:color="000000"/>
              <w:left w:val="single" w:sz="6" w:space="0" w:color="000000"/>
              <w:bottom w:val="single" w:sz="6" w:space="0" w:color="000000"/>
              <w:right w:val="single" w:sz="6" w:space="0" w:color="000000"/>
            </w:tcBorders>
            <w:hideMark/>
          </w:tcPr>
          <w:p w14:paraId="24039F9E" w14:textId="77777777" w:rsidR="0044108A" w:rsidRPr="00625B71"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Інформація щодо надавачів соціальних послуг, що надають соціальні послуги на регіональному рівні</w:t>
            </w:r>
          </w:p>
        </w:tc>
      </w:tr>
      <w:tr w:rsidR="0044108A" w:rsidRPr="00625B71" w14:paraId="492C90F5"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73B784D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Кількість надавачів соціальних послуг всього</w:t>
            </w:r>
          </w:p>
        </w:tc>
        <w:tc>
          <w:tcPr>
            <w:tcW w:w="1250" w:type="pct"/>
            <w:tcBorders>
              <w:top w:val="single" w:sz="6" w:space="0" w:color="000000"/>
              <w:left w:val="single" w:sz="6" w:space="0" w:color="000000"/>
              <w:bottom w:val="single" w:sz="6" w:space="0" w:color="000000"/>
              <w:right w:val="single" w:sz="6" w:space="0" w:color="000000"/>
            </w:tcBorders>
            <w:hideMark/>
          </w:tcPr>
          <w:p w14:paraId="626FEDD1" w14:textId="77777777" w:rsidR="0044108A" w:rsidRPr="00670114"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200" w:type="pct"/>
            <w:tcBorders>
              <w:top w:val="single" w:sz="6" w:space="0" w:color="000000"/>
              <w:left w:val="single" w:sz="6" w:space="0" w:color="000000"/>
              <w:bottom w:val="single" w:sz="6" w:space="0" w:color="000000"/>
              <w:right w:val="single" w:sz="6" w:space="0" w:color="000000"/>
            </w:tcBorders>
            <w:hideMark/>
          </w:tcPr>
          <w:p w14:paraId="7B03504D"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349ECE0D"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4DC1F1E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 них:</w:t>
            </w:r>
          </w:p>
        </w:tc>
        <w:tc>
          <w:tcPr>
            <w:tcW w:w="1250" w:type="pct"/>
            <w:tcBorders>
              <w:top w:val="single" w:sz="6" w:space="0" w:color="000000"/>
              <w:left w:val="single" w:sz="6" w:space="0" w:color="000000"/>
              <w:bottom w:val="single" w:sz="6" w:space="0" w:color="000000"/>
              <w:right w:val="single" w:sz="6" w:space="0" w:color="000000"/>
            </w:tcBorders>
            <w:hideMark/>
          </w:tcPr>
          <w:p w14:paraId="246AF2A8"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35EBDD8A"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6D304997"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4B53972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 формою власності:</w:t>
            </w:r>
          </w:p>
        </w:tc>
        <w:tc>
          <w:tcPr>
            <w:tcW w:w="1250" w:type="pct"/>
            <w:tcBorders>
              <w:top w:val="single" w:sz="6" w:space="0" w:color="000000"/>
              <w:left w:val="single" w:sz="6" w:space="0" w:color="000000"/>
              <w:bottom w:val="single" w:sz="6" w:space="0" w:color="000000"/>
              <w:right w:val="single" w:sz="6" w:space="0" w:color="000000"/>
            </w:tcBorders>
            <w:hideMark/>
          </w:tcPr>
          <w:p w14:paraId="60DB53A4"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5924A08E"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0BF190AC"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7084162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комунальна</w:t>
            </w:r>
          </w:p>
        </w:tc>
        <w:tc>
          <w:tcPr>
            <w:tcW w:w="1250" w:type="pct"/>
            <w:tcBorders>
              <w:top w:val="single" w:sz="6" w:space="0" w:color="000000"/>
              <w:left w:val="single" w:sz="6" w:space="0" w:color="000000"/>
              <w:bottom w:val="single" w:sz="6" w:space="0" w:color="000000"/>
              <w:right w:val="single" w:sz="6" w:space="0" w:color="000000"/>
            </w:tcBorders>
            <w:hideMark/>
          </w:tcPr>
          <w:p w14:paraId="16537A9E" w14:textId="77777777" w:rsidR="0044108A" w:rsidRPr="00670114"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200" w:type="pct"/>
            <w:tcBorders>
              <w:top w:val="single" w:sz="6" w:space="0" w:color="000000"/>
              <w:left w:val="single" w:sz="6" w:space="0" w:color="000000"/>
              <w:bottom w:val="single" w:sz="6" w:space="0" w:color="000000"/>
              <w:right w:val="single" w:sz="6" w:space="0" w:color="000000"/>
            </w:tcBorders>
            <w:hideMark/>
          </w:tcPr>
          <w:p w14:paraId="1B93B0C7"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6585BCFF"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4D47C9CF"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державна</w:t>
            </w:r>
          </w:p>
        </w:tc>
        <w:tc>
          <w:tcPr>
            <w:tcW w:w="1250" w:type="pct"/>
            <w:tcBorders>
              <w:top w:val="single" w:sz="6" w:space="0" w:color="000000"/>
              <w:left w:val="single" w:sz="6" w:space="0" w:color="000000"/>
              <w:bottom w:val="single" w:sz="6" w:space="0" w:color="000000"/>
              <w:right w:val="single" w:sz="6" w:space="0" w:color="000000"/>
            </w:tcBorders>
            <w:hideMark/>
          </w:tcPr>
          <w:p w14:paraId="5615F44C"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2349E93E"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23074EBE"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56B07BCB"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приватна</w:t>
            </w:r>
          </w:p>
        </w:tc>
        <w:tc>
          <w:tcPr>
            <w:tcW w:w="1250" w:type="pct"/>
            <w:tcBorders>
              <w:top w:val="single" w:sz="6" w:space="0" w:color="000000"/>
              <w:left w:val="single" w:sz="6" w:space="0" w:color="000000"/>
              <w:bottom w:val="single" w:sz="6" w:space="0" w:color="000000"/>
              <w:right w:val="single" w:sz="6" w:space="0" w:color="000000"/>
            </w:tcBorders>
            <w:hideMark/>
          </w:tcPr>
          <w:p w14:paraId="4B8A0FEF" w14:textId="77777777" w:rsidR="0044108A" w:rsidRPr="00625B71" w:rsidRDefault="0044108A" w:rsidP="00291F67">
            <w:pPr>
              <w:spacing w:before="150" w:after="150" w:line="240" w:lineRule="auto"/>
              <w:rPr>
                <w:rFonts w:ascii="Times New Roman" w:eastAsia="Times New Roman" w:hAnsi="Times New Roman" w:cs="Times New Roman"/>
                <w:sz w:val="6"/>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0A9220F7" w14:textId="77777777" w:rsidR="0044108A" w:rsidRPr="00625B71" w:rsidRDefault="0044108A" w:rsidP="00291F67">
            <w:pPr>
              <w:spacing w:before="150" w:after="150" w:line="240" w:lineRule="auto"/>
              <w:rPr>
                <w:rFonts w:ascii="Times New Roman" w:eastAsia="Times New Roman" w:hAnsi="Times New Roman" w:cs="Times New Roman"/>
                <w:sz w:val="6"/>
                <w:szCs w:val="24"/>
                <w:lang w:eastAsia="ru-RU"/>
              </w:rPr>
            </w:pPr>
          </w:p>
        </w:tc>
      </w:tr>
      <w:tr w:rsidR="0044108A" w:rsidRPr="00625B71" w14:paraId="3989C346"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6A648C8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Кількість відокремлених структурних підрозділів надавача соціальних послуг</w:t>
            </w:r>
            <w:r w:rsidRPr="00625B71">
              <w:rPr>
                <w:rFonts w:ascii="Times New Roman" w:eastAsia="Times New Roman" w:hAnsi="Times New Roman" w:cs="Times New Roman"/>
                <w:sz w:val="24"/>
                <w:szCs w:val="24"/>
                <w:lang w:eastAsia="ru-RU"/>
              </w:rPr>
              <w:br/>
              <w:t>(розташованих за іншою адресою)</w:t>
            </w:r>
          </w:p>
        </w:tc>
        <w:tc>
          <w:tcPr>
            <w:tcW w:w="1250" w:type="pct"/>
            <w:tcBorders>
              <w:top w:val="single" w:sz="6" w:space="0" w:color="000000"/>
              <w:left w:val="single" w:sz="6" w:space="0" w:color="000000"/>
              <w:bottom w:val="single" w:sz="6" w:space="0" w:color="000000"/>
              <w:right w:val="single" w:sz="6" w:space="0" w:color="000000"/>
            </w:tcBorders>
            <w:hideMark/>
          </w:tcPr>
          <w:p w14:paraId="2E7068D8" w14:textId="77777777" w:rsidR="0044108A" w:rsidRPr="00670114"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200" w:type="pct"/>
            <w:tcBorders>
              <w:top w:val="single" w:sz="6" w:space="0" w:color="000000"/>
              <w:left w:val="single" w:sz="6" w:space="0" w:color="000000"/>
              <w:bottom w:val="single" w:sz="6" w:space="0" w:color="000000"/>
              <w:right w:val="single" w:sz="6" w:space="0" w:color="000000"/>
            </w:tcBorders>
            <w:hideMark/>
          </w:tcPr>
          <w:p w14:paraId="2972F0B9"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22A8E59B"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751514A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Кількість віддалених робочих місць,</w:t>
            </w:r>
            <w:r w:rsidRPr="00625B71">
              <w:rPr>
                <w:rFonts w:ascii="Times New Roman" w:eastAsia="Times New Roman" w:hAnsi="Times New Roman" w:cs="Times New Roman"/>
                <w:sz w:val="24"/>
                <w:szCs w:val="24"/>
                <w:lang w:eastAsia="ru-RU"/>
              </w:rPr>
              <w:br/>
              <w:t>на яких працюють фахівці із соціальної роботи</w:t>
            </w:r>
          </w:p>
        </w:tc>
        <w:tc>
          <w:tcPr>
            <w:tcW w:w="1250" w:type="pct"/>
            <w:tcBorders>
              <w:top w:val="single" w:sz="6" w:space="0" w:color="000000"/>
              <w:left w:val="single" w:sz="6" w:space="0" w:color="000000"/>
              <w:bottom w:val="single" w:sz="6" w:space="0" w:color="000000"/>
              <w:right w:val="single" w:sz="6" w:space="0" w:color="000000"/>
            </w:tcBorders>
            <w:hideMark/>
          </w:tcPr>
          <w:p w14:paraId="44C5CAF8" w14:textId="77777777" w:rsidR="0044108A" w:rsidRPr="00670114"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tcBorders>
              <w:top w:val="single" w:sz="6" w:space="0" w:color="000000"/>
              <w:left w:val="single" w:sz="6" w:space="0" w:color="000000"/>
              <w:bottom w:val="single" w:sz="6" w:space="0" w:color="000000"/>
              <w:right w:val="single" w:sz="6" w:space="0" w:color="000000"/>
            </w:tcBorders>
            <w:hideMark/>
          </w:tcPr>
          <w:p w14:paraId="73085B71"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6683405D"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447D1FD5"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Кількість фахівців із соціальної роботи, які працюють на віддалених робочих місцях</w:t>
            </w:r>
          </w:p>
        </w:tc>
        <w:tc>
          <w:tcPr>
            <w:tcW w:w="1250" w:type="pct"/>
            <w:tcBorders>
              <w:top w:val="single" w:sz="6" w:space="0" w:color="000000"/>
              <w:left w:val="single" w:sz="6" w:space="0" w:color="000000"/>
              <w:bottom w:val="single" w:sz="6" w:space="0" w:color="000000"/>
              <w:right w:val="single" w:sz="6" w:space="0" w:color="000000"/>
            </w:tcBorders>
            <w:hideMark/>
          </w:tcPr>
          <w:p w14:paraId="0F3B14E2" w14:textId="77777777" w:rsidR="0044108A" w:rsidRPr="00670114"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tcBorders>
              <w:top w:val="single" w:sz="6" w:space="0" w:color="000000"/>
              <w:left w:val="single" w:sz="6" w:space="0" w:color="000000"/>
              <w:bottom w:val="single" w:sz="6" w:space="0" w:color="000000"/>
              <w:right w:val="single" w:sz="6" w:space="0" w:color="000000"/>
            </w:tcBorders>
            <w:hideMark/>
          </w:tcPr>
          <w:p w14:paraId="689CE828"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450F2FD1"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544916F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Кількість будівель, в яких надаються соціальні послуги, всього</w:t>
            </w:r>
          </w:p>
        </w:tc>
        <w:tc>
          <w:tcPr>
            <w:tcW w:w="1250" w:type="pct"/>
            <w:tcBorders>
              <w:top w:val="single" w:sz="6" w:space="0" w:color="000000"/>
              <w:left w:val="single" w:sz="6" w:space="0" w:color="000000"/>
              <w:bottom w:val="single" w:sz="6" w:space="0" w:color="000000"/>
              <w:right w:val="single" w:sz="6" w:space="0" w:color="000000"/>
            </w:tcBorders>
            <w:hideMark/>
          </w:tcPr>
          <w:p w14:paraId="1302B9C8" w14:textId="77777777" w:rsidR="0044108A" w:rsidRPr="00670114"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1200" w:type="pct"/>
            <w:tcBorders>
              <w:top w:val="single" w:sz="6" w:space="0" w:color="000000"/>
              <w:left w:val="single" w:sz="6" w:space="0" w:color="000000"/>
              <w:bottom w:val="single" w:sz="6" w:space="0" w:color="000000"/>
              <w:right w:val="single" w:sz="6" w:space="0" w:color="000000"/>
            </w:tcBorders>
            <w:hideMark/>
          </w:tcPr>
          <w:p w14:paraId="6A9DDC09"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6ECC93D7"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72AA4A00"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 них кількість будівель, що:</w:t>
            </w:r>
          </w:p>
        </w:tc>
        <w:tc>
          <w:tcPr>
            <w:tcW w:w="1250" w:type="pct"/>
            <w:tcBorders>
              <w:top w:val="single" w:sz="6" w:space="0" w:color="000000"/>
              <w:left w:val="single" w:sz="6" w:space="0" w:color="000000"/>
              <w:bottom w:val="single" w:sz="6" w:space="0" w:color="000000"/>
              <w:right w:val="single" w:sz="6" w:space="0" w:color="000000"/>
            </w:tcBorders>
            <w:hideMark/>
          </w:tcPr>
          <w:p w14:paraId="09E5E37B"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5354945D"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7ABB8BD6"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39509A10"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відповідають</w:t>
            </w:r>
            <w:r w:rsidRPr="00625B71">
              <w:rPr>
                <w:rFonts w:ascii="Times New Roman" w:eastAsia="Times New Roman" w:hAnsi="Times New Roman" w:cs="Times New Roman"/>
                <w:sz w:val="24"/>
                <w:szCs w:val="24"/>
                <w:lang w:eastAsia="ru-RU"/>
              </w:rPr>
              <w:t> ДБН В.2.2-40:2018</w:t>
            </w:r>
            <w:r w:rsidRPr="00625B71">
              <w:rPr>
                <w:rFonts w:ascii="Times New Roman" w:eastAsia="Times New Roman" w:hAnsi="Times New Roman" w:cs="Times New Roman"/>
                <w:sz w:val="24"/>
                <w:szCs w:val="24"/>
                <w:lang w:eastAsia="ru-RU"/>
              </w:rPr>
              <w:br/>
              <w:t>«Будинки і споруди. Інклюзивність будівель і споруд. Основні положення»*</w:t>
            </w:r>
          </w:p>
        </w:tc>
        <w:tc>
          <w:tcPr>
            <w:tcW w:w="1250" w:type="pct"/>
            <w:tcBorders>
              <w:top w:val="single" w:sz="6" w:space="0" w:color="000000"/>
              <w:left w:val="single" w:sz="6" w:space="0" w:color="000000"/>
              <w:bottom w:val="single" w:sz="6" w:space="0" w:color="000000"/>
              <w:right w:val="single" w:sz="6" w:space="0" w:color="000000"/>
            </w:tcBorders>
            <w:hideMark/>
          </w:tcPr>
          <w:p w14:paraId="6433347F" w14:textId="77777777" w:rsidR="0044108A" w:rsidRPr="00670114"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1200" w:type="pct"/>
            <w:tcBorders>
              <w:top w:val="single" w:sz="6" w:space="0" w:color="000000"/>
              <w:left w:val="single" w:sz="6" w:space="0" w:color="000000"/>
              <w:bottom w:val="single" w:sz="6" w:space="0" w:color="000000"/>
              <w:right w:val="single" w:sz="6" w:space="0" w:color="000000"/>
            </w:tcBorders>
            <w:hideMark/>
          </w:tcPr>
          <w:p w14:paraId="1B71E06E"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3202176D"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07F09392"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не відповідають</w:t>
            </w:r>
            <w:r w:rsidRPr="00625B71">
              <w:rPr>
                <w:rFonts w:ascii="Times New Roman" w:eastAsia="Times New Roman" w:hAnsi="Times New Roman" w:cs="Times New Roman"/>
                <w:sz w:val="24"/>
                <w:szCs w:val="24"/>
                <w:lang w:eastAsia="ru-RU"/>
              </w:rPr>
              <w:t> ДБН В.2.2-40:2018</w:t>
            </w:r>
            <w:r w:rsidRPr="00625B71">
              <w:rPr>
                <w:rFonts w:ascii="Times New Roman" w:eastAsia="Times New Roman" w:hAnsi="Times New Roman" w:cs="Times New Roman"/>
                <w:sz w:val="24"/>
                <w:szCs w:val="24"/>
                <w:lang w:eastAsia="ru-RU"/>
              </w:rPr>
              <w:br/>
              <w:t>«Будинки і споруди. Інклюзивність будівель і споруд. Основні положення» *</w:t>
            </w:r>
          </w:p>
        </w:tc>
        <w:tc>
          <w:tcPr>
            <w:tcW w:w="1250" w:type="pct"/>
            <w:tcBorders>
              <w:top w:val="single" w:sz="6" w:space="0" w:color="000000"/>
              <w:left w:val="single" w:sz="6" w:space="0" w:color="000000"/>
              <w:bottom w:val="single" w:sz="6" w:space="0" w:color="000000"/>
              <w:right w:val="single" w:sz="6" w:space="0" w:color="000000"/>
            </w:tcBorders>
            <w:hideMark/>
          </w:tcPr>
          <w:p w14:paraId="335A0110" w14:textId="77777777" w:rsidR="0044108A" w:rsidRPr="00670114"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200" w:type="pct"/>
            <w:tcBorders>
              <w:top w:val="single" w:sz="6" w:space="0" w:color="000000"/>
              <w:left w:val="single" w:sz="6" w:space="0" w:color="000000"/>
              <w:bottom w:val="single" w:sz="6" w:space="0" w:color="000000"/>
              <w:right w:val="single" w:sz="6" w:space="0" w:color="000000"/>
            </w:tcBorders>
            <w:hideMark/>
          </w:tcPr>
          <w:p w14:paraId="1EE77F0F"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3B8B6391"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15497430"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частково відповідають</w:t>
            </w:r>
            <w:r w:rsidRPr="00625B71">
              <w:rPr>
                <w:rFonts w:ascii="Times New Roman" w:eastAsia="Times New Roman" w:hAnsi="Times New Roman" w:cs="Times New Roman"/>
                <w:sz w:val="24"/>
                <w:szCs w:val="24"/>
                <w:lang w:eastAsia="ru-RU"/>
              </w:rPr>
              <w:t> ДБН В.2.2-40:2018 «Будинки і споруди. Інклюзивність будівель і споруд. Основні положення» *</w:t>
            </w:r>
          </w:p>
        </w:tc>
        <w:tc>
          <w:tcPr>
            <w:tcW w:w="1250" w:type="pct"/>
            <w:tcBorders>
              <w:top w:val="single" w:sz="6" w:space="0" w:color="000000"/>
              <w:left w:val="single" w:sz="6" w:space="0" w:color="000000"/>
              <w:bottom w:val="single" w:sz="6" w:space="0" w:color="000000"/>
              <w:right w:val="single" w:sz="6" w:space="0" w:color="000000"/>
            </w:tcBorders>
            <w:hideMark/>
          </w:tcPr>
          <w:p w14:paraId="3DFB02C5"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1200" w:type="pct"/>
            <w:tcBorders>
              <w:top w:val="single" w:sz="6" w:space="0" w:color="000000"/>
              <w:left w:val="single" w:sz="6" w:space="0" w:color="000000"/>
              <w:bottom w:val="single" w:sz="6" w:space="0" w:color="000000"/>
              <w:right w:val="single" w:sz="6" w:space="0" w:color="000000"/>
            </w:tcBorders>
            <w:hideMark/>
          </w:tcPr>
          <w:p w14:paraId="61A61548"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5D845A4D"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6D77878B"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lastRenderedPageBreak/>
              <w:t>Кількість транспортних засобів для надання соціальних послуг</w:t>
            </w:r>
          </w:p>
        </w:tc>
        <w:tc>
          <w:tcPr>
            <w:tcW w:w="1250" w:type="pct"/>
            <w:tcBorders>
              <w:top w:val="single" w:sz="6" w:space="0" w:color="000000"/>
              <w:left w:val="single" w:sz="6" w:space="0" w:color="000000"/>
              <w:bottom w:val="single" w:sz="6" w:space="0" w:color="000000"/>
              <w:right w:val="single" w:sz="6" w:space="0" w:color="000000"/>
            </w:tcBorders>
            <w:hideMark/>
          </w:tcPr>
          <w:p w14:paraId="1D97BF7B"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1200" w:type="pct"/>
            <w:tcBorders>
              <w:top w:val="single" w:sz="6" w:space="0" w:color="000000"/>
              <w:left w:val="single" w:sz="6" w:space="0" w:color="000000"/>
              <w:bottom w:val="single" w:sz="6" w:space="0" w:color="000000"/>
              <w:right w:val="single" w:sz="6" w:space="0" w:color="000000"/>
            </w:tcBorders>
            <w:hideMark/>
          </w:tcPr>
          <w:p w14:paraId="61999F62"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5CF3D137"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398924C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одиниць персоналу, всього</w:t>
            </w:r>
            <w:r w:rsidRPr="00625B71">
              <w:rPr>
                <w:rFonts w:ascii="Times New Roman" w:eastAsia="Times New Roman" w:hAnsi="Times New Roman" w:cs="Times New Roman"/>
                <w:sz w:val="24"/>
                <w:szCs w:val="24"/>
                <w:lang w:eastAsia="ru-RU"/>
              </w:rPr>
              <w:br/>
              <w:t>(вказується загальна кількість на кінець звітного року)</w:t>
            </w:r>
          </w:p>
        </w:tc>
        <w:tc>
          <w:tcPr>
            <w:tcW w:w="1250" w:type="pct"/>
            <w:tcBorders>
              <w:top w:val="single" w:sz="6" w:space="0" w:color="000000"/>
              <w:left w:val="single" w:sz="6" w:space="0" w:color="000000"/>
              <w:bottom w:val="single" w:sz="6" w:space="0" w:color="000000"/>
              <w:right w:val="single" w:sz="6" w:space="0" w:color="000000"/>
            </w:tcBorders>
            <w:hideMark/>
          </w:tcPr>
          <w:p w14:paraId="5D55845E"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139</w:t>
            </w:r>
          </w:p>
        </w:tc>
        <w:tc>
          <w:tcPr>
            <w:tcW w:w="1200" w:type="pct"/>
            <w:tcBorders>
              <w:top w:val="single" w:sz="6" w:space="0" w:color="000000"/>
              <w:left w:val="single" w:sz="6" w:space="0" w:color="000000"/>
              <w:bottom w:val="single" w:sz="6" w:space="0" w:color="000000"/>
              <w:right w:val="single" w:sz="6" w:space="0" w:color="000000"/>
            </w:tcBorders>
            <w:hideMark/>
          </w:tcPr>
          <w:p w14:paraId="34C3F752"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3C294017"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10AE0F50"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 них:</w:t>
            </w:r>
          </w:p>
        </w:tc>
        <w:tc>
          <w:tcPr>
            <w:tcW w:w="1250" w:type="pct"/>
            <w:tcBorders>
              <w:top w:val="single" w:sz="6" w:space="0" w:color="000000"/>
              <w:left w:val="single" w:sz="6" w:space="0" w:color="000000"/>
              <w:bottom w:val="single" w:sz="6" w:space="0" w:color="000000"/>
              <w:right w:val="single" w:sz="6" w:space="0" w:color="000000"/>
            </w:tcBorders>
            <w:hideMark/>
          </w:tcPr>
          <w:p w14:paraId="008E2BDC"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69354873"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7BE1E0E3"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158C8F45"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штатних одиниць згідно зі штатним розписом</w:t>
            </w:r>
          </w:p>
        </w:tc>
        <w:tc>
          <w:tcPr>
            <w:tcW w:w="1250" w:type="pct"/>
            <w:tcBorders>
              <w:top w:val="single" w:sz="6" w:space="0" w:color="000000"/>
              <w:left w:val="single" w:sz="6" w:space="0" w:color="000000"/>
              <w:bottom w:val="single" w:sz="6" w:space="0" w:color="000000"/>
              <w:right w:val="single" w:sz="6" w:space="0" w:color="000000"/>
            </w:tcBorders>
            <w:hideMark/>
          </w:tcPr>
          <w:p w14:paraId="4C610688"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149,25</w:t>
            </w:r>
          </w:p>
        </w:tc>
        <w:tc>
          <w:tcPr>
            <w:tcW w:w="1200" w:type="pct"/>
            <w:tcBorders>
              <w:top w:val="single" w:sz="6" w:space="0" w:color="000000"/>
              <w:left w:val="single" w:sz="6" w:space="0" w:color="000000"/>
              <w:bottom w:val="single" w:sz="6" w:space="0" w:color="000000"/>
              <w:right w:val="single" w:sz="6" w:space="0" w:color="000000"/>
            </w:tcBorders>
            <w:hideMark/>
          </w:tcPr>
          <w:p w14:paraId="41447FA6"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1E3DCD5B"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237D5FA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зайнятих штатних одиниць</w:t>
            </w:r>
          </w:p>
        </w:tc>
        <w:tc>
          <w:tcPr>
            <w:tcW w:w="1250" w:type="pct"/>
            <w:tcBorders>
              <w:top w:val="single" w:sz="6" w:space="0" w:color="000000"/>
              <w:left w:val="single" w:sz="6" w:space="0" w:color="000000"/>
              <w:bottom w:val="single" w:sz="6" w:space="0" w:color="000000"/>
              <w:right w:val="single" w:sz="6" w:space="0" w:color="000000"/>
            </w:tcBorders>
            <w:hideMark/>
          </w:tcPr>
          <w:p w14:paraId="1BCB2E76"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138,25</w:t>
            </w:r>
          </w:p>
        </w:tc>
        <w:tc>
          <w:tcPr>
            <w:tcW w:w="1200" w:type="pct"/>
            <w:tcBorders>
              <w:top w:val="single" w:sz="6" w:space="0" w:color="000000"/>
              <w:left w:val="single" w:sz="6" w:space="0" w:color="000000"/>
              <w:bottom w:val="single" w:sz="6" w:space="0" w:color="000000"/>
              <w:right w:val="single" w:sz="6" w:space="0" w:color="000000"/>
            </w:tcBorders>
            <w:hideMark/>
          </w:tcPr>
          <w:p w14:paraId="5CC21F76"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08AFF297"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43FBED95"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залучених фахівців</w:t>
            </w:r>
          </w:p>
        </w:tc>
        <w:tc>
          <w:tcPr>
            <w:tcW w:w="1250" w:type="pct"/>
            <w:tcBorders>
              <w:top w:val="single" w:sz="6" w:space="0" w:color="000000"/>
              <w:left w:val="single" w:sz="6" w:space="0" w:color="000000"/>
              <w:bottom w:val="single" w:sz="6" w:space="0" w:color="000000"/>
              <w:right w:val="single" w:sz="6" w:space="0" w:color="000000"/>
            </w:tcBorders>
            <w:hideMark/>
          </w:tcPr>
          <w:p w14:paraId="32D63895"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tcBorders>
              <w:top w:val="single" w:sz="6" w:space="0" w:color="000000"/>
              <w:left w:val="single" w:sz="6" w:space="0" w:color="000000"/>
              <w:bottom w:val="single" w:sz="6" w:space="0" w:color="000000"/>
              <w:right w:val="single" w:sz="6" w:space="0" w:color="000000"/>
            </w:tcBorders>
            <w:hideMark/>
          </w:tcPr>
          <w:p w14:paraId="5F458298"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6BB158CE"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60FA3783"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 них:</w:t>
            </w:r>
          </w:p>
        </w:tc>
        <w:tc>
          <w:tcPr>
            <w:tcW w:w="1250" w:type="pct"/>
            <w:tcBorders>
              <w:top w:val="single" w:sz="6" w:space="0" w:color="000000"/>
              <w:left w:val="single" w:sz="6" w:space="0" w:color="000000"/>
              <w:bottom w:val="single" w:sz="6" w:space="0" w:color="000000"/>
              <w:right w:val="single" w:sz="6" w:space="0" w:color="000000"/>
            </w:tcBorders>
            <w:hideMark/>
          </w:tcPr>
          <w:p w14:paraId="7A308051"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31B79A90"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20A10D61"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0DA8D684"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адміністративного персоналу</w:t>
            </w:r>
            <w:r w:rsidRPr="00625B71">
              <w:rPr>
                <w:rFonts w:ascii="Times New Roman" w:eastAsia="Times New Roman" w:hAnsi="Times New Roman" w:cs="Times New Roman"/>
                <w:sz w:val="24"/>
                <w:szCs w:val="24"/>
                <w:lang w:eastAsia="ru-RU"/>
              </w:rPr>
              <w:br/>
              <w:t>(в тому числі керівного складу):</w:t>
            </w:r>
          </w:p>
        </w:tc>
        <w:tc>
          <w:tcPr>
            <w:tcW w:w="1250" w:type="pct"/>
            <w:tcBorders>
              <w:top w:val="single" w:sz="6" w:space="0" w:color="000000"/>
              <w:left w:val="single" w:sz="6" w:space="0" w:color="000000"/>
              <w:bottom w:val="single" w:sz="6" w:space="0" w:color="000000"/>
              <w:right w:val="single" w:sz="6" w:space="0" w:color="000000"/>
            </w:tcBorders>
            <w:hideMark/>
          </w:tcPr>
          <w:p w14:paraId="213A4D36"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1200" w:type="pct"/>
            <w:tcBorders>
              <w:top w:val="single" w:sz="6" w:space="0" w:color="000000"/>
              <w:left w:val="single" w:sz="6" w:space="0" w:color="000000"/>
              <w:bottom w:val="single" w:sz="6" w:space="0" w:color="000000"/>
              <w:right w:val="single" w:sz="6" w:space="0" w:color="000000"/>
            </w:tcBorders>
            <w:hideMark/>
          </w:tcPr>
          <w:p w14:paraId="54B0E07D"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24B82CC4"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5D8B0047"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штатних одиниць згідно зі штатним розписом</w:t>
            </w:r>
          </w:p>
        </w:tc>
        <w:tc>
          <w:tcPr>
            <w:tcW w:w="1250" w:type="pct"/>
            <w:tcBorders>
              <w:top w:val="single" w:sz="6" w:space="0" w:color="000000"/>
              <w:left w:val="single" w:sz="6" w:space="0" w:color="000000"/>
              <w:bottom w:val="single" w:sz="6" w:space="0" w:color="000000"/>
              <w:right w:val="single" w:sz="6" w:space="0" w:color="000000"/>
            </w:tcBorders>
            <w:hideMark/>
          </w:tcPr>
          <w:p w14:paraId="38968CEB"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1200" w:type="pct"/>
            <w:tcBorders>
              <w:top w:val="single" w:sz="6" w:space="0" w:color="000000"/>
              <w:left w:val="single" w:sz="6" w:space="0" w:color="000000"/>
              <w:bottom w:val="single" w:sz="6" w:space="0" w:color="000000"/>
              <w:right w:val="single" w:sz="6" w:space="0" w:color="000000"/>
            </w:tcBorders>
            <w:hideMark/>
          </w:tcPr>
          <w:p w14:paraId="02A8E725"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28BD0903"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489A2921"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зайнятих штатних одиниць</w:t>
            </w:r>
          </w:p>
        </w:tc>
        <w:tc>
          <w:tcPr>
            <w:tcW w:w="1250" w:type="pct"/>
            <w:tcBorders>
              <w:top w:val="single" w:sz="6" w:space="0" w:color="000000"/>
              <w:left w:val="single" w:sz="6" w:space="0" w:color="000000"/>
              <w:bottom w:val="single" w:sz="6" w:space="0" w:color="000000"/>
              <w:right w:val="single" w:sz="6" w:space="0" w:color="000000"/>
            </w:tcBorders>
            <w:hideMark/>
          </w:tcPr>
          <w:p w14:paraId="5D28C43B"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1200" w:type="pct"/>
            <w:tcBorders>
              <w:top w:val="single" w:sz="6" w:space="0" w:color="000000"/>
              <w:left w:val="single" w:sz="6" w:space="0" w:color="000000"/>
              <w:bottom w:val="single" w:sz="6" w:space="0" w:color="000000"/>
              <w:right w:val="single" w:sz="6" w:space="0" w:color="000000"/>
            </w:tcBorders>
            <w:hideMark/>
          </w:tcPr>
          <w:p w14:paraId="7FFD0530"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289AF4F4"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770F7441"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залучених фахівців</w:t>
            </w:r>
          </w:p>
        </w:tc>
        <w:tc>
          <w:tcPr>
            <w:tcW w:w="1250" w:type="pct"/>
            <w:tcBorders>
              <w:top w:val="single" w:sz="6" w:space="0" w:color="000000"/>
              <w:left w:val="single" w:sz="6" w:space="0" w:color="000000"/>
              <w:bottom w:val="single" w:sz="6" w:space="0" w:color="000000"/>
              <w:right w:val="single" w:sz="6" w:space="0" w:color="000000"/>
            </w:tcBorders>
            <w:hideMark/>
          </w:tcPr>
          <w:p w14:paraId="26EBDC59"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tcBorders>
              <w:top w:val="single" w:sz="6" w:space="0" w:color="000000"/>
              <w:left w:val="single" w:sz="6" w:space="0" w:color="000000"/>
              <w:bottom w:val="single" w:sz="6" w:space="0" w:color="000000"/>
              <w:right w:val="single" w:sz="6" w:space="0" w:color="000000"/>
            </w:tcBorders>
            <w:hideMark/>
          </w:tcPr>
          <w:p w14:paraId="41710A0A"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65001A61"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5BB40DE1"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обслуговуючого персоналу:</w:t>
            </w:r>
          </w:p>
        </w:tc>
        <w:tc>
          <w:tcPr>
            <w:tcW w:w="1250" w:type="pct"/>
            <w:tcBorders>
              <w:top w:val="single" w:sz="6" w:space="0" w:color="000000"/>
              <w:left w:val="single" w:sz="6" w:space="0" w:color="000000"/>
              <w:bottom w:val="single" w:sz="6" w:space="0" w:color="000000"/>
              <w:right w:val="single" w:sz="6" w:space="0" w:color="000000"/>
            </w:tcBorders>
            <w:hideMark/>
          </w:tcPr>
          <w:p w14:paraId="25855764"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07766B54"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082FEB1D"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5000E32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штатних одиниць згідно зі штатним розписом</w:t>
            </w:r>
          </w:p>
        </w:tc>
        <w:tc>
          <w:tcPr>
            <w:tcW w:w="1250" w:type="pct"/>
            <w:tcBorders>
              <w:top w:val="single" w:sz="6" w:space="0" w:color="000000"/>
              <w:left w:val="single" w:sz="6" w:space="0" w:color="000000"/>
              <w:bottom w:val="single" w:sz="6" w:space="0" w:color="000000"/>
              <w:right w:val="single" w:sz="6" w:space="0" w:color="000000"/>
            </w:tcBorders>
            <w:hideMark/>
          </w:tcPr>
          <w:p w14:paraId="4D1799A0" w14:textId="77777777" w:rsidR="0044108A" w:rsidRPr="00CE3EF1"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10,25</w:t>
            </w:r>
          </w:p>
        </w:tc>
        <w:tc>
          <w:tcPr>
            <w:tcW w:w="1200" w:type="pct"/>
            <w:tcBorders>
              <w:top w:val="single" w:sz="6" w:space="0" w:color="000000"/>
              <w:left w:val="single" w:sz="6" w:space="0" w:color="000000"/>
              <w:bottom w:val="single" w:sz="6" w:space="0" w:color="000000"/>
              <w:right w:val="single" w:sz="6" w:space="0" w:color="000000"/>
            </w:tcBorders>
            <w:hideMark/>
          </w:tcPr>
          <w:p w14:paraId="1D6D6106" w14:textId="77777777" w:rsidR="0044108A" w:rsidRPr="00D861C4" w:rsidRDefault="0044108A" w:rsidP="00291F67">
            <w:pPr>
              <w:spacing w:before="150" w:after="150" w:line="240" w:lineRule="auto"/>
              <w:rPr>
                <w:rFonts w:ascii="Times New Roman" w:eastAsia="Times New Roman" w:hAnsi="Times New Roman" w:cs="Times New Roman"/>
                <w:sz w:val="24"/>
                <w:szCs w:val="24"/>
                <w:lang w:val="uk-UA" w:eastAsia="ru-RU"/>
              </w:rPr>
            </w:pPr>
          </w:p>
        </w:tc>
      </w:tr>
      <w:tr w:rsidR="0044108A" w:rsidRPr="00625B71" w14:paraId="0945D198"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315B7966"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зайнятих штатних одиниць</w:t>
            </w:r>
          </w:p>
        </w:tc>
        <w:tc>
          <w:tcPr>
            <w:tcW w:w="1250" w:type="pct"/>
            <w:tcBorders>
              <w:top w:val="single" w:sz="6" w:space="0" w:color="000000"/>
              <w:left w:val="single" w:sz="6" w:space="0" w:color="000000"/>
              <w:bottom w:val="single" w:sz="6" w:space="0" w:color="000000"/>
              <w:right w:val="single" w:sz="6" w:space="0" w:color="000000"/>
            </w:tcBorders>
            <w:hideMark/>
          </w:tcPr>
          <w:p w14:paraId="1D4D0AEF" w14:textId="77777777" w:rsidR="0044108A" w:rsidRPr="00D861C4"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10,25</w:t>
            </w:r>
          </w:p>
        </w:tc>
        <w:tc>
          <w:tcPr>
            <w:tcW w:w="1200" w:type="pct"/>
            <w:tcBorders>
              <w:top w:val="single" w:sz="6" w:space="0" w:color="000000"/>
              <w:left w:val="single" w:sz="6" w:space="0" w:color="000000"/>
              <w:bottom w:val="single" w:sz="6" w:space="0" w:color="000000"/>
              <w:right w:val="single" w:sz="6" w:space="0" w:color="000000"/>
            </w:tcBorders>
            <w:hideMark/>
          </w:tcPr>
          <w:p w14:paraId="2FA9343D"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64B792F6"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568667FE"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залучених фахівців</w:t>
            </w:r>
          </w:p>
        </w:tc>
        <w:tc>
          <w:tcPr>
            <w:tcW w:w="1250" w:type="pct"/>
            <w:tcBorders>
              <w:top w:val="single" w:sz="6" w:space="0" w:color="000000"/>
              <w:left w:val="single" w:sz="6" w:space="0" w:color="000000"/>
              <w:bottom w:val="single" w:sz="6" w:space="0" w:color="000000"/>
              <w:right w:val="single" w:sz="6" w:space="0" w:color="000000"/>
            </w:tcBorders>
            <w:hideMark/>
          </w:tcPr>
          <w:p w14:paraId="7D5068D1" w14:textId="77777777" w:rsidR="0044108A" w:rsidRPr="00D861C4"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tcBorders>
              <w:top w:val="single" w:sz="6" w:space="0" w:color="000000"/>
              <w:left w:val="single" w:sz="6" w:space="0" w:color="000000"/>
              <w:bottom w:val="single" w:sz="6" w:space="0" w:color="000000"/>
              <w:right w:val="single" w:sz="6" w:space="0" w:color="000000"/>
            </w:tcBorders>
            <w:hideMark/>
          </w:tcPr>
          <w:p w14:paraId="10D20933"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7AD907F0"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718DD25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працівників, які надають соціальні послуги:</w:t>
            </w:r>
          </w:p>
        </w:tc>
        <w:tc>
          <w:tcPr>
            <w:tcW w:w="1250" w:type="pct"/>
            <w:tcBorders>
              <w:top w:val="single" w:sz="6" w:space="0" w:color="000000"/>
              <w:left w:val="single" w:sz="6" w:space="0" w:color="000000"/>
              <w:bottom w:val="single" w:sz="6" w:space="0" w:color="000000"/>
              <w:right w:val="single" w:sz="6" w:space="0" w:color="000000"/>
            </w:tcBorders>
            <w:hideMark/>
          </w:tcPr>
          <w:p w14:paraId="68CC224F"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7A4D1985"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5C659DCF"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73126F5B"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штатних одиниць згідно зі штатним розписом</w:t>
            </w:r>
          </w:p>
        </w:tc>
        <w:tc>
          <w:tcPr>
            <w:tcW w:w="1250" w:type="pct"/>
            <w:tcBorders>
              <w:top w:val="single" w:sz="6" w:space="0" w:color="000000"/>
              <w:left w:val="single" w:sz="6" w:space="0" w:color="000000"/>
              <w:bottom w:val="single" w:sz="6" w:space="0" w:color="000000"/>
              <w:right w:val="single" w:sz="6" w:space="0" w:color="000000"/>
            </w:tcBorders>
            <w:hideMark/>
          </w:tcPr>
          <w:p w14:paraId="2546E8ED"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72</w:t>
            </w:r>
          </w:p>
        </w:tc>
        <w:tc>
          <w:tcPr>
            <w:tcW w:w="1200" w:type="pct"/>
            <w:tcBorders>
              <w:top w:val="single" w:sz="6" w:space="0" w:color="000000"/>
              <w:left w:val="single" w:sz="6" w:space="0" w:color="000000"/>
              <w:bottom w:val="single" w:sz="6" w:space="0" w:color="000000"/>
              <w:right w:val="single" w:sz="6" w:space="0" w:color="000000"/>
            </w:tcBorders>
            <w:hideMark/>
          </w:tcPr>
          <w:p w14:paraId="2C62911C"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009F2C35"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416408B5"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зайнятих штатних одиниць</w:t>
            </w:r>
          </w:p>
        </w:tc>
        <w:tc>
          <w:tcPr>
            <w:tcW w:w="1250" w:type="pct"/>
            <w:tcBorders>
              <w:top w:val="single" w:sz="6" w:space="0" w:color="000000"/>
              <w:left w:val="single" w:sz="6" w:space="0" w:color="000000"/>
              <w:bottom w:val="single" w:sz="6" w:space="0" w:color="000000"/>
              <w:right w:val="single" w:sz="6" w:space="0" w:color="000000"/>
            </w:tcBorders>
            <w:hideMark/>
          </w:tcPr>
          <w:p w14:paraId="35AEE0EB"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68</w:t>
            </w:r>
          </w:p>
        </w:tc>
        <w:tc>
          <w:tcPr>
            <w:tcW w:w="1200" w:type="pct"/>
            <w:tcBorders>
              <w:top w:val="single" w:sz="6" w:space="0" w:color="000000"/>
              <w:left w:val="single" w:sz="6" w:space="0" w:color="000000"/>
              <w:bottom w:val="single" w:sz="6" w:space="0" w:color="000000"/>
              <w:right w:val="single" w:sz="6" w:space="0" w:color="000000"/>
            </w:tcBorders>
            <w:hideMark/>
          </w:tcPr>
          <w:p w14:paraId="10F7770F"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032A7AC9"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756F91BE"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залучених фахівців</w:t>
            </w:r>
          </w:p>
        </w:tc>
        <w:tc>
          <w:tcPr>
            <w:tcW w:w="1250" w:type="pct"/>
            <w:tcBorders>
              <w:top w:val="single" w:sz="6" w:space="0" w:color="000000"/>
              <w:left w:val="single" w:sz="6" w:space="0" w:color="000000"/>
              <w:bottom w:val="single" w:sz="6" w:space="0" w:color="000000"/>
              <w:right w:val="single" w:sz="6" w:space="0" w:color="000000"/>
            </w:tcBorders>
            <w:hideMark/>
          </w:tcPr>
          <w:p w14:paraId="54371179"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tcBorders>
              <w:top w:val="single" w:sz="6" w:space="0" w:color="000000"/>
              <w:left w:val="single" w:sz="6" w:space="0" w:color="000000"/>
              <w:bottom w:val="single" w:sz="6" w:space="0" w:color="000000"/>
              <w:right w:val="single" w:sz="6" w:space="0" w:color="000000"/>
            </w:tcBorders>
            <w:hideMark/>
          </w:tcPr>
          <w:p w14:paraId="5FA6201A"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2BE9B104"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0FB535BB"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 них:</w:t>
            </w:r>
          </w:p>
        </w:tc>
        <w:tc>
          <w:tcPr>
            <w:tcW w:w="1250" w:type="pct"/>
            <w:tcBorders>
              <w:top w:val="single" w:sz="6" w:space="0" w:color="000000"/>
              <w:left w:val="single" w:sz="6" w:space="0" w:color="000000"/>
              <w:bottom w:val="single" w:sz="6" w:space="0" w:color="000000"/>
              <w:right w:val="single" w:sz="6" w:space="0" w:color="000000"/>
            </w:tcBorders>
            <w:hideMark/>
          </w:tcPr>
          <w:p w14:paraId="35DB1011"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30043172"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6346F56A"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3F38AEAF"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фахівців із соціальної роботи:</w:t>
            </w:r>
          </w:p>
        </w:tc>
        <w:tc>
          <w:tcPr>
            <w:tcW w:w="1250" w:type="pct"/>
            <w:tcBorders>
              <w:top w:val="single" w:sz="6" w:space="0" w:color="000000"/>
              <w:left w:val="single" w:sz="6" w:space="0" w:color="000000"/>
              <w:bottom w:val="single" w:sz="6" w:space="0" w:color="000000"/>
              <w:right w:val="single" w:sz="6" w:space="0" w:color="000000"/>
            </w:tcBorders>
            <w:hideMark/>
          </w:tcPr>
          <w:p w14:paraId="7C924D4E"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13ACB275"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4E0B5BA1"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3441C537"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lastRenderedPageBreak/>
              <w:t>штатних одиниць згідно зі штатним розписом</w:t>
            </w:r>
          </w:p>
        </w:tc>
        <w:tc>
          <w:tcPr>
            <w:tcW w:w="1250" w:type="pct"/>
            <w:tcBorders>
              <w:top w:val="single" w:sz="6" w:space="0" w:color="000000"/>
              <w:left w:val="single" w:sz="6" w:space="0" w:color="000000"/>
              <w:bottom w:val="single" w:sz="6" w:space="0" w:color="000000"/>
              <w:right w:val="single" w:sz="6" w:space="0" w:color="000000"/>
            </w:tcBorders>
            <w:hideMark/>
          </w:tcPr>
          <w:p w14:paraId="5A37A36C"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1200" w:type="pct"/>
            <w:tcBorders>
              <w:top w:val="single" w:sz="6" w:space="0" w:color="000000"/>
              <w:left w:val="single" w:sz="6" w:space="0" w:color="000000"/>
              <w:bottom w:val="single" w:sz="6" w:space="0" w:color="000000"/>
              <w:right w:val="single" w:sz="6" w:space="0" w:color="000000"/>
            </w:tcBorders>
            <w:hideMark/>
          </w:tcPr>
          <w:p w14:paraId="23855B46"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23B119A3"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24C7091B"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зайнятих штатних одиниць</w:t>
            </w:r>
          </w:p>
        </w:tc>
        <w:tc>
          <w:tcPr>
            <w:tcW w:w="1250" w:type="pct"/>
            <w:tcBorders>
              <w:top w:val="single" w:sz="6" w:space="0" w:color="000000"/>
              <w:left w:val="single" w:sz="6" w:space="0" w:color="000000"/>
              <w:bottom w:val="single" w:sz="6" w:space="0" w:color="000000"/>
              <w:right w:val="single" w:sz="6" w:space="0" w:color="000000"/>
            </w:tcBorders>
            <w:hideMark/>
          </w:tcPr>
          <w:p w14:paraId="02B50D94"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1200" w:type="pct"/>
            <w:tcBorders>
              <w:top w:val="single" w:sz="6" w:space="0" w:color="000000"/>
              <w:left w:val="single" w:sz="6" w:space="0" w:color="000000"/>
              <w:bottom w:val="single" w:sz="6" w:space="0" w:color="000000"/>
              <w:right w:val="single" w:sz="6" w:space="0" w:color="000000"/>
            </w:tcBorders>
            <w:hideMark/>
          </w:tcPr>
          <w:p w14:paraId="76D6A627"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7B7A04C6"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5C31492C"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залучених фахівців</w:t>
            </w:r>
          </w:p>
        </w:tc>
        <w:tc>
          <w:tcPr>
            <w:tcW w:w="1250" w:type="pct"/>
            <w:tcBorders>
              <w:top w:val="single" w:sz="6" w:space="0" w:color="000000"/>
              <w:left w:val="single" w:sz="6" w:space="0" w:color="000000"/>
              <w:bottom w:val="single" w:sz="6" w:space="0" w:color="000000"/>
              <w:right w:val="single" w:sz="6" w:space="0" w:color="000000"/>
            </w:tcBorders>
            <w:hideMark/>
          </w:tcPr>
          <w:p w14:paraId="69D0F758"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tcBorders>
              <w:top w:val="single" w:sz="6" w:space="0" w:color="000000"/>
              <w:left w:val="single" w:sz="6" w:space="0" w:color="000000"/>
              <w:bottom w:val="single" w:sz="6" w:space="0" w:color="000000"/>
              <w:right w:val="single" w:sz="6" w:space="0" w:color="000000"/>
            </w:tcBorders>
            <w:hideMark/>
          </w:tcPr>
          <w:p w14:paraId="10ADED6C"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753D3DD2"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13161725"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соціальних працівників:</w:t>
            </w:r>
          </w:p>
        </w:tc>
        <w:tc>
          <w:tcPr>
            <w:tcW w:w="1250" w:type="pct"/>
            <w:tcBorders>
              <w:top w:val="single" w:sz="6" w:space="0" w:color="000000"/>
              <w:left w:val="single" w:sz="6" w:space="0" w:color="000000"/>
              <w:bottom w:val="single" w:sz="6" w:space="0" w:color="000000"/>
              <w:right w:val="single" w:sz="6" w:space="0" w:color="000000"/>
            </w:tcBorders>
            <w:hideMark/>
          </w:tcPr>
          <w:p w14:paraId="5182999E"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1A4C1E90"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0D66FF95"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49799461"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штатних одиниць згідно зі штатним розписом</w:t>
            </w:r>
          </w:p>
        </w:tc>
        <w:tc>
          <w:tcPr>
            <w:tcW w:w="1250" w:type="pct"/>
            <w:tcBorders>
              <w:top w:val="single" w:sz="6" w:space="0" w:color="000000"/>
              <w:left w:val="single" w:sz="6" w:space="0" w:color="000000"/>
              <w:bottom w:val="single" w:sz="6" w:space="0" w:color="000000"/>
              <w:right w:val="single" w:sz="6" w:space="0" w:color="000000"/>
            </w:tcBorders>
            <w:hideMark/>
          </w:tcPr>
          <w:p w14:paraId="583E2713"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200" w:type="pct"/>
            <w:tcBorders>
              <w:top w:val="single" w:sz="6" w:space="0" w:color="000000"/>
              <w:left w:val="single" w:sz="6" w:space="0" w:color="000000"/>
              <w:bottom w:val="single" w:sz="6" w:space="0" w:color="000000"/>
              <w:right w:val="single" w:sz="6" w:space="0" w:color="000000"/>
            </w:tcBorders>
            <w:hideMark/>
          </w:tcPr>
          <w:p w14:paraId="636DFBF0"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07091934"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43679EFE"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зайнятих штатних одиниць</w:t>
            </w:r>
          </w:p>
        </w:tc>
        <w:tc>
          <w:tcPr>
            <w:tcW w:w="1250" w:type="pct"/>
            <w:tcBorders>
              <w:top w:val="single" w:sz="6" w:space="0" w:color="000000"/>
              <w:left w:val="single" w:sz="6" w:space="0" w:color="000000"/>
              <w:bottom w:val="single" w:sz="6" w:space="0" w:color="000000"/>
              <w:right w:val="single" w:sz="6" w:space="0" w:color="000000"/>
            </w:tcBorders>
            <w:hideMark/>
          </w:tcPr>
          <w:p w14:paraId="794B4206"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1200" w:type="pct"/>
            <w:tcBorders>
              <w:top w:val="single" w:sz="6" w:space="0" w:color="000000"/>
              <w:left w:val="single" w:sz="6" w:space="0" w:color="000000"/>
              <w:bottom w:val="single" w:sz="6" w:space="0" w:color="000000"/>
              <w:right w:val="single" w:sz="6" w:space="0" w:color="000000"/>
            </w:tcBorders>
            <w:hideMark/>
          </w:tcPr>
          <w:p w14:paraId="5730D285"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0D19650C"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03188E0D"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залучених фахівців</w:t>
            </w:r>
          </w:p>
        </w:tc>
        <w:tc>
          <w:tcPr>
            <w:tcW w:w="1250" w:type="pct"/>
            <w:tcBorders>
              <w:top w:val="single" w:sz="6" w:space="0" w:color="000000"/>
              <w:left w:val="single" w:sz="6" w:space="0" w:color="000000"/>
              <w:bottom w:val="single" w:sz="6" w:space="0" w:color="000000"/>
              <w:right w:val="single" w:sz="6" w:space="0" w:color="000000"/>
            </w:tcBorders>
            <w:hideMark/>
          </w:tcPr>
          <w:p w14:paraId="600E3800"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tcBorders>
              <w:top w:val="single" w:sz="6" w:space="0" w:color="000000"/>
              <w:left w:val="single" w:sz="6" w:space="0" w:color="000000"/>
              <w:bottom w:val="single" w:sz="6" w:space="0" w:color="000000"/>
              <w:right w:val="single" w:sz="6" w:space="0" w:color="000000"/>
            </w:tcBorders>
            <w:hideMark/>
          </w:tcPr>
          <w:p w14:paraId="1C874972"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0EF796F0"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22462D8A"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b/>
                <w:bCs/>
                <w:sz w:val="24"/>
                <w:szCs w:val="24"/>
                <w:lang w:eastAsia="ru-RU"/>
              </w:rPr>
              <w:t>кількість соціальних робітників:</w:t>
            </w:r>
          </w:p>
        </w:tc>
        <w:tc>
          <w:tcPr>
            <w:tcW w:w="1250" w:type="pct"/>
            <w:tcBorders>
              <w:top w:val="single" w:sz="6" w:space="0" w:color="000000"/>
              <w:left w:val="single" w:sz="6" w:space="0" w:color="000000"/>
              <w:bottom w:val="single" w:sz="6" w:space="0" w:color="000000"/>
              <w:right w:val="single" w:sz="6" w:space="0" w:color="000000"/>
            </w:tcBorders>
            <w:hideMark/>
          </w:tcPr>
          <w:p w14:paraId="794DD91A"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c>
          <w:tcPr>
            <w:tcW w:w="1200" w:type="pct"/>
            <w:tcBorders>
              <w:top w:val="single" w:sz="6" w:space="0" w:color="000000"/>
              <w:left w:val="single" w:sz="6" w:space="0" w:color="000000"/>
              <w:bottom w:val="single" w:sz="6" w:space="0" w:color="000000"/>
              <w:right w:val="single" w:sz="6" w:space="0" w:color="000000"/>
            </w:tcBorders>
            <w:hideMark/>
          </w:tcPr>
          <w:p w14:paraId="3A8EAFB5"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23B357B7"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4B66230B"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штатних одиниць згідно зі штатним розписом</w:t>
            </w:r>
          </w:p>
        </w:tc>
        <w:tc>
          <w:tcPr>
            <w:tcW w:w="1250" w:type="pct"/>
            <w:tcBorders>
              <w:top w:val="single" w:sz="6" w:space="0" w:color="000000"/>
              <w:left w:val="single" w:sz="6" w:space="0" w:color="000000"/>
              <w:bottom w:val="single" w:sz="6" w:space="0" w:color="000000"/>
              <w:right w:val="single" w:sz="6" w:space="0" w:color="000000"/>
            </w:tcBorders>
            <w:hideMark/>
          </w:tcPr>
          <w:p w14:paraId="285B3D22"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40,5</w:t>
            </w:r>
          </w:p>
        </w:tc>
        <w:tc>
          <w:tcPr>
            <w:tcW w:w="1200" w:type="pct"/>
            <w:tcBorders>
              <w:top w:val="single" w:sz="6" w:space="0" w:color="000000"/>
              <w:left w:val="single" w:sz="6" w:space="0" w:color="000000"/>
              <w:bottom w:val="single" w:sz="6" w:space="0" w:color="000000"/>
              <w:right w:val="single" w:sz="6" w:space="0" w:color="000000"/>
            </w:tcBorders>
            <w:hideMark/>
          </w:tcPr>
          <w:p w14:paraId="4F44F68D"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2146501F"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3238CED0"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зайнятих штатних одиниць</w:t>
            </w:r>
          </w:p>
        </w:tc>
        <w:tc>
          <w:tcPr>
            <w:tcW w:w="1250" w:type="pct"/>
            <w:tcBorders>
              <w:top w:val="single" w:sz="6" w:space="0" w:color="000000"/>
              <w:left w:val="single" w:sz="6" w:space="0" w:color="000000"/>
              <w:bottom w:val="single" w:sz="6" w:space="0" w:color="000000"/>
              <w:right w:val="single" w:sz="6" w:space="0" w:color="000000"/>
            </w:tcBorders>
            <w:hideMark/>
          </w:tcPr>
          <w:p w14:paraId="4862D867"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40,5</w:t>
            </w:r>
          </w:p>
        </w:tc>
        <w:tc>
          <w:tcPr>
            <w:tcW w:w="1200" w:type="pct"/>
            <w:tcBorders>
              <w:top w:val="single" w:sz="6" w:space="0" w:color="000000"/>
              <w:left w:val="single" w:sz="6" w:space="0" w:color="000000"/>
              <w:bottom w:val="single" w:sz="6" w:space="0" w:color="000000"/>
              <w:right w:val="single" w:sz="6" w:space="0" w:color="000000"/>
            </w:tcBorders>
            <w:hideMark/>
          </w:tcPr>
          <w:p w14:paraId="1314D544"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r w:rsidR="0044108A" w:rsidRPr="00625B71" w14:paraId="65031F20" w14:textId="77777777" w:rsidTr="00291F67">
        <w:trPr>
          <w:trHeight w:val="60"/>
          <w:jc w:val="center"/>
        </w:trPr>
        <w:tc>
          <w:tcPr>
            <w:tcW w:w="2500" w:type="pct"/>
            <w:tcBorders>
              <w:top w:val="single" w:sz="6" w:space="0" w:color="000000"/>
              <w:left w:val="single" w:sz="6" w:space="0" w:color="000000"/>
              <w:bottom w:val="single" w:sz="6" w:space="0" w:color="000000"/>
              <w:right w:val="single" w:sz="6" w:space="0" w:color="000000"/>
            </w:tcBorders>
            <w:hideMark/>
          </w:tcPr>
          <w:p w14:paraId="217C7481" w14:textId="77777777" w:rsidR="0044108A" w:rsidRPr="00625B71" w:rsidRDefault="0044108A" w:rsidP="00291F67">
            <w:pPr>
              <w:spacing w:before="150" w:after="150" w:line="60" w:lineRule="atLeast"/>
              <w:rPr>
                <w:rFonts w:ascii="Times New Roman" w:eastAsia="Times New Roman" w:hAnsi="Times New Roman" w:cs="Times New Roman"/>
                <w:sz w:val="24"/>
                <w:szCs w:val="24"/>
                <w:lang w:eastAsia="ru-RU"/>
              </w:rPr>
            </w:pPr>
            <w:r w:rsidRPr="00625B71">
              <w:rPr>
                <w:rFonts w:ascii="Times New Roman" w:eastAsia="Times New Roman" w:hAnsi="Times New Roman" w:cs="Times New Roman"/>
                <w:sz w:val="24"/>
                <w:szCs w:val="24"/>
                <w:lang w:eastAsia="ru-RU"/>
              </w:rPr>
              <w:t>залучених фахівців</w:t>
            </w:r>
          </w:p>
        </w:tc>
        <w:tc>
          <w:tcPr>
            <w:tcW w:w="1250" w:type="pct"/>
            <w:tcBorders>
              <w:top w:val="single" w:sz="6" w:space="0" w:color="000000"/>
              <w:left w:val="single" w:sz="6" w:space="0" w:color="000000"/>
              <w:bottom w:val="single" w:sz="6" w:space="0" w:color="000000"/>
              <w:right w:val="single" w:sz="6" w:space="0" w:color="000000"/>
            </w:tcBorders>
            <w:hideMark/>
          </w:tcPr>
          <w:p w14:paraId="3E8E3807" w14:textId="77777777" w:rsidR="0044108A" w:rsidRPr="008D1FBB" w:rsidRDefault="0044108A" w:rsidP="00291F67">
            <w:pPr>
              <w:spacing w:before="150" w:after="15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1200" w:type="pct"/>
            <w:tcBorders>
              <w:top w:val="single" w:sz="6" w:space="0" w:color="000000"/>
              <w:left w:val="single" w:sz="6" w:space="0" w:color="000000"/>
              <w:bottom w:val="single" w:sz="6" w:space="0" w:color="000000"/>
              <w:right w:val="single" w:sz="6" w:space="0" w:color="000000"/>
            </w:tcBorders>
            <w:hideMark/>
          </w:tcPr>
          <w:p w14:paraId="7108431A" w14:textId="77777777" w:rsidR="0044108A" w:rsidRPr="00670114" w:rsidRDefault="0044108A" w:rsidP="00291F67">
            <w:pPr>
              <w:spacing w:before="150" w:after="150" w:line="240" w:lineRule="auto"/>
              <w:rPr>
                <w:rFonts w:ascii="Times New Roman" w:eastAsia="Times New Roman" w:hAnsi="Times New Roman" w:cs="Times New Roman"/>
                <w:sz w:val="24"/>
                <w:szCs w:val="24"/>
                <w:lang w:eastAsia="ru-RU"/>
              </w:rPr>
            </w:pPr>
          </w:p>
        </w:tc>
      </w:tr>
    </w:tbl>
    <w:p w14:paraId="43CDF102" w14:textId="77777777" w:rsidR="0044108A" w:rsidRPr="00625B71" w:rsidRDefault="0044108A" w:rsidP="0044108A">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15" w:name="n157"/>
      <w:bookmarkEnd w:id="15"/>
      <w:r w:rsidRPr="00625B71">
        <w:rPr>
          <w:rFonts w:ascii="Times New Roman" w:eastAsia="Times New Roman" w:hAnsi="Times New Roman" w:cs="Times New Roman"/>
          <w:color w:val="333333"/>
          <w:sz w:val="20"/>
          <w:lang w:eastAsia="ru-RU"/>
        </w:rPr>
        <w:t>__________</w:t>
      </w:r>
      <w:r w:rsidRPr="00625B71">
        <w:rPr>
          <w:rFonts w:ascii="Times New Roman" w:eastAsia="Times New Roman" w:hAnsi="Times New Roman" w:cs="Times New Roman"/>
          <w:color w:val="333333"/>
          <w:sz w:val="24"/>
          <w:szCs w:val="24"/>
          <w:lang w:eastAsia="ru-RU"/>
        </w:rPr>
        <w:br/>
      </w:r>
      <w:r w:rsidRPr="00625B71">
        <w:rPr>
          <w:rFonts w:ascii="Times New Roman" w:eastAsia="Times New Roman" w:hAnsi="Times New Roman" w:cs="Times New Roman"/>
          <w:color w:val="333333"/>
          <w:sz w:val="20"/>
          <w:lang w:eastAsia="ru-RU"/>
        </w:rPr>
        <w:t>* Визначається відповідно до </w:t>
      </w:r>
      <w:hyperlink r:id="rId36" w:anchor="n11" w:tgtFrame="_blank" w:history="1">
        <w:r w:rsidRPr="00625B71">
          <w:rPr>
            <w:rFonts w:ascii="Times New Roman" w:eastAsia="Times New Roman" w:hAnsi="Times New Roman" w:cs="Times New Roman"/>
            <w:color w:val="000099"/>
            <w:sz w:val="20"/>
            <w:u w:val="single"/>
            <w:lang w:eastAsia="ru-RU"/>
          </w:rPr>
          <w:t>Порядку проведення моніторингу та оцінки ступеня безбар’єрності об’єктів фізичного оточення і послуг для осіб з інвалідністю</w:t>
        </w:r>
      </w:hyperlink>
      <w:r w:rsidRPr="00625B71">
        <w:rPr>
          <w:rFonts w:ascii="Times New Roman" w:eastAsia="Times New Roman" w:hAnsi="Times New Roman" w:cs="Times New Roman"/>
          <w:color w:val="333333"/>
          <w:sz w:val="20"/>
          <w:lang w:eastAsia="ru-RU"/>
        </w:rPr>
        <w:t>, затвердженого постановою Кабінету Міністрів України від 26 травня 2021 р. № 537.</w:t>
      </w:r>
    </w:p>
    <w:p w14:paraId="4EA3A029" w14:textId="77777777" w:rsidR="0044108A" w:rsidRDefault="0044108A" w:rsidP="0044108A"/>
    <w:p w14:paraId="582B01B3" w14:textId="2E2A80CF" w:rsidR="000E3F2C" w:rsidRDefault="000E6E8F" w:rsidP="000E6E8F">
      <w:pPr>
        <w:jc w:val="center"/>
        <w:rPr>
          <w:rFonts w:ascii="Times New Roman" w:hAnsi="Times New Roman" w:cs="Times New Roman"/>
          <w:b/>
          <w:sz w:val="28"/>
          <w:szCs w:val="28"/>
          <w:lang w:val="uk-UA"/>
        </w:rPr>
      </w:pPr>
      <w:r>
        <w:rPr>
          <w:rFonts w:ascii="Times New Roman" w:hAnsi="Times New Roman" w:cs="Times New Roman"/>
          <w:b/>
          <w:sz w:val="28"/>
          <w:szCs w:val="28"/>
          <w:lang w:val="uk-UA"/>
        </w:rPr>
        <w:tab/>
      </w:r>
    </w:p>
    <w:p w14:paraId="764414D7" w14:textId="77777777" w:rsidR="0044108A" w:rsidRDefault="0044108A" w:rsidP="000E6E8F">
      <w:pPr>
        <w:jc w:val="center"/>
        <w:rPr>
          <w:rFonts w:ascii="Times New Roman" w:hAnsi="Times New Roman" w:cs="Times New Roman"/>
          <w:b/>
          <w:sz w:val="28"/>
          <w:szCs w:val="28"/>
          <w:lang w:val="uk-UA"/>
        </w:rPr>
      </w:pPr>
    </w:p>
    <w:p w14:paraId="2CE0750B" w14:textId="77777777" w:rsidR="0044108A" w:rsidRDefault="0044108A" w:rsidP="000E6E8F">
      <w:pPr>
        <w:jc w:val="center"/>
        <w:rPr>
          <w:rFonts w:ascii="Times New Roman" w:hAnsi="Times New Roman" w:cs="Times New Roman"/>
          <w:b/>
          <w:sz w:val="28"/>
          <w:szCs w:val="28"/>
          <w:lang w:val="uk-UA"/>
        </w:rPr>
      </w:pPr>
    </w:p>
    <w:p w14:paraId="1D0CB3FC" w14:textId="77777777" w:rsidR="00DC48F2" w:rsidRDefault="00DC48F2" w:rsidP="000E6E8F">
      <w:pPr>
        <w:jc w:val="center"/>
        <w:rPr>
          <w:rFonts w:ascii="Times New Roman" w:hAnsi="Times New Roman" w:cs="Times New Roman"/>
          <w:b/>
          <w:sz w:val="28"/>
          <w:szCs w:val="28"/>
          <w:lang w:val="uk-UA"/>
        </w:rPr>
      </w:pPr>
    </w:p>
    <w:p w14:paraId="0B618D16" w14:textId="77777777" w:rsidR="00DC48F2" w:rsidRDefault="00DC48F2" w:rsidP="000E6E8F">
      <w:pPr>
        <w:jc w:val="center"/>
        <w:rPr>
          <w:rFonts w:ascii="Times New Roman" w:hAnsi="Times New Roman" w:cs="Times New Roman"/>
          <w:b/>
          <w:sz w:val="28"/>
          <w:szCs w:val="28"/>
          <w:lang w:val="uk-UA"/>
        </w:rPr>
      </w:pPr>
    </w:p>
    <w:p w14:paraId="386E43DC" w14:textId="77777777" w:rsidR="00DC48F2" w:rsidRDefault="00DC48F2" w:rsidP="000E6E8F">
      <w:pPr>
        <w:jc w:val="center"/>
        <w:rPr>
          <w:rFonts w:ascii="Times New Roman" w:hAnsi="Times New Roman" w:cs="Times New Roman"/>
          <w:b/>
          <w:sz w:val="28"/>
          <w:szCs w:val="28"/>
          <w:lang w:val="uk-UA"/>
        </w:rPr>
      </w:pPr>
    </w:p>
    <w:p w14:paraId="792E119B" w14:textId="77777777" w:rsidR="00DC48F2" w:rsidRDefault="00DC48F2" w:rsidP="000E6E8F">
      <w:pPr>
        <w:jc w:val="center"/>
        <w:rPr>
          <w:rFonts w:ascii="Times New Roman" w:hAnsi="Times New Roman" w:cs="Times New Roman"/>
          <w:b/>
          <w:sz w:val="28"/>
          <w:szCs w:val="28"/>
          <w:lang w:val="uk-UA"/>
        </w:rPr>
      </w:pPr>
    </w:p>
    <w:p w14:paraId="77665A78" w14:textId="77777777" w:rsidR="00DC48F2" w:rsidRDefault="00DC48F2" w:rsidP="000E6E8F">
      <w:pPr>
        <w:jc w:val="center"/>
        <w:rPr>
          <w:rFonts w:ascii="Times New Roman" w:hAnsi="Times New Roman" w:cs="Times New Roman"/>
          <w:b/>
          <w:sz w:val="28"/>
          <w:szCs w:val="28"/>
          <w:lang w:val="uk-UA"/>
        </w:rPr>
      </w:pPr>
    </w:p>
    <w:p w14:paraId="2CA9B4D7" w14:textId="77777777" w:rsidR="00DC48F2" w:rsidRDefault="00DC48F2" w:rsidP="000E6E8F">
      <w:pPr>
        <w:jc w:val="center"/>
        <w:rPr>
          <w:rFonts w:ascii="Times New Roman" w:hAnsi="Times New Roman" w:cs="Times New Roman"/>
          <w:b/>
          <w:sz w:val="28"/>
          <w:szCs w:val="28"/>
          <w:lang w:val="uk-UA"/>
        </w:rPr>
      </w:pPr>
    </w:p>
    <w:p w14:paraId="058B70B4" w14:textId="77777777" w:rsidR="00DC48F2" w:rsidRDefault="00DC48F2" w:rsidP="000E6E8F">
      <w:pPr>
        <w:jc w:val="center"/>
        <w:rPr>
          <w:rFonts w:ascii="Times New Roman" w:hAnsi="Times New Roman" w:cs="Times New Roman"/>
          <w:b/>
          <w:sz w:val="28"/>
          <w:szCs w:val="28"/>
          <w:lang w:val="uk-UA"/>
        </w:rPr>
      </w:pPr>
    </w:p>
    <w:p w14:paraId="39F6E0EB" w14:textId="77777777" w:rsidR="0044108A" w:rsidRDefault="0044108A" w:rsidP="000E6E8F">
      <w:pPr>
        <w:jc w:val="center"/>
        <w:rPr>
          <w:rFonts w:ascii="Times New Roman" w:hAnsi="Times New Roman" w:cs="Times New Roman"/>
          <w:b/>
          <w:sz w:val="28"/>
          <w:szCs w:val="28"/>
          <w:lang w:val="uk-UA"/>
        </w:rPr>
      </w:pPr>
    </w:p>
    <w:tbl>
      <w:tblPr>
        <w:tblW w:w="5000" w:type="pct"/>
        <w:tblCellMar>
          <w:left w:w="0" w:type="dxa"/>
          <w:right w:w="0" w:type="dxa"/>
        </w:tblCellMar>
        <w:tblLook w:val="04A0" w:firstRow="1" w:lastRow="0" w:firstColumn="1" w:lastColumn="0" w:noHBand="0" w:noVBand="1"/>
      </w:tblPr>
      <w:tblGrid>
        <w:gridCol w:w="9361"/>
      </w:tblGrid>
      <w:tr w:rsidR="0044108A" w:rsidRPr="00E6759F" w14:paraId="14D3B315" w14:textId="77777777" w:rsidTr="00291F67">
        <w:tc>
          <w:tcPr>
            <w:tcW w:w="2000" w:type="pct"/>
            <w:tcBorders>
              <w:top w:val="single" w:sz="2" w:space="0" w:color="auto"/>
              <w:left w:val="single" w:sz="2" w:space="0" w:color="auto"/>
              <w:bottom w:val="single" w:sz="2" w:space="0" w:color="auto"/>
              <w:right w:val="single" w:sz="2" w:space="0" w:color="auto"/>
            </w:tcBorders>
            <w:hideMark/>
          </w:tcPr>
          <w:p w14:paraId="4C708CBB" w14:textId="77777777" w:rsidR="0044108A" w:rsidRPr="00E6759F" w:rsidRDefault="0044108A" w:rsidP="00291F67">
            <w:pPr>
              <w:spacing w:before="150" w:after="15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Д</w:t>
            </w:r>
            <w:r w:rsidRPr="00E6759F">
              <w:rPr>
                <w:rFonts w:ascii="Times New Roman" w:eastAsia="Times New Roman" w:hAnsi="Times New Roman" w:cs="Times New Roman"/>
                <w:sz w:val="24"/>
                <w:szCs w:val="24"/>
                <w:lang w:eastAsia="ru-RU"/>
              </w:rPr>
              <w:t>одаток 3</w:t>
            </w:r>
            <w:r w:rsidRPr="00E6759F">
              <w:rPr>
                <w:rFonts w:ascii="Times New Roman" w:eastAsia="Times New Roman" w:hAnsi="Times New Roman" w:cs="Times New Roman"/>
                <w:sz w:val="24"/>
                <w:szCs w:val="24"/>
                <w:lang w:eastAsia="ru-RU"/>
              </w:rPr>
              <w:br/>
              <w:t>до Порядку визначення потреб населення</w:t>
            </w:r>
            <w:r w:rsidRPr="00E6759F">
              <w:rPr>
                <w:rFonts w:ascii="Times New Roman" w:eastAsia="Times New Roman" w:hAnsi="Times New Roman" w:cs="Times New Roman"/>
                <w:sz w:val="24"/>
                <w:szCs w:val="24"/>
                <w:lang w:eastAsia="ru-RU"/>
              </w:rPr>
              <w:br/>
              <w:t>адміністративно-територіальної одиниці/</w:t>
            </w:r>
            <w:r w:rsidRPr="00E6759F">
              <w:rPr>
                <w:rFonts w:ascii="Times New Roman" w:eastAsia="Times New Roman" w:hAnsi="Times New Roman" w:cs="Times New Roman"/>
                <w:sz w:val="24"/>
                <w:szCs w:val="24"/>
                <w:lang w:eastAsia="ru-RU"/>
              </w:rPr>
              <w:br/>
              <w:t>територіальної громади</w:t>
            </w:r>
            <w:r w:rsidRPr="00E6759F">
              <w:rPr>
                <w:rFonts w:ascii="Times New Roman" w:eastAsia="Times New Roman" w:hAnsi="Times New Roman" w:cs="Times New Roman"/>
                <w:sz w:val="24"/>
                <w:szCs w:val="24"/>
                <w:lang w:eastAsia="ru-RU"/>
              </w:rPr>
              <w:br/>
              <w:t>у соціальних послугах</w:t>
            </w:r>
            <w:r w:rsidRPr="00E6759F">
              <w:rPr>
                <w:rFonts w:ascii="Times New Roman" w:eastAsia="Times New Roman" w:hAnsi="Times New Roman" w:cs="Times New Roman"/>
                <w:sz w:val="24"/>
                <w:szCs w:val="24"/>
                <w:lang w:eastAsia="ru-RU"/>
              </w:rPr>
              <w:br/>
              <w:t>(пункт 1 розділу II)</w:t>
            </w:r>
          </w:p>
        </w:tc>
      </w:tr>
    </w:tbl>
    <w:p w14:paraId="1889FB9B" w14:textId="77777777" w:rsidR="0044108A" w:rsidRPr="00E6759F"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159"/>
      <w:bookmarkEnd w:id="16"/>
      <w:r w:rsidRPr="00E6759F">
        <w:rPr>
          <w:rFonts w:ascii="Times New Roman" w:eastAsia="Times New Roman" w:hAnsi="Times New Roman" w:cs="Times New Roman"/>
          <w:i/>
          <w:iCs/>
          <w:color w:val="333333"/>
          <w:sz w:val="24"/>
          <w:szCs w:val="24"/>
          <w:lang w:eastAsia="ru-RU"/>
        </w:rPr>
        <w:t>Таблиця 3.1.</w:t>
      </w:r>
      <w:r w:rsidRPr="00E6759F">
        <w:rPr>
          <w:rFonts w:ascii="Times New Roman" w:eastAsia="Times New Roman" w:hAnsi="Times New Roman" w:cs="Times New Roman"/>
          <w:color w:val="333333"/>
          <w:sz w:val="24"/>
          <w:szCs w:val="24"/>
          <w:lang w:eastAsia="ru-RU"/>
        </w:rPr>
        <w:t> </w:t>
      </w:r>
      <w:r w:rsidRPr="00E6759F">
        <w:rPr>
          <w:rFonts w:ascii="Times New Roman" w:eastAsia="Times New Roman" w:hAnsi="Times New Roman" w:cs="Times New Roman"/>
          <w:b/>
          <w:bCs/>
          <w:color w:val="333333"/>
          <w:sz w:val="24"/>
          <w:szCs w:val="24"/>
          <w:lang w:eastAsia="ru-RU"/>
        </w:rPr>
        <w:t>Дані щодо забезпечення соціальними послугами осіб/сімей, які належать до вразливих груп населення або перебувають у складних життєвих обставинах</w:t>
      </w:r>
    </w:p>
    <w:tbl>
      <w:tblPr>
        <w:tblW w:w="5000" w:type="pct"/>
        <w:tblCellMar>
          <w:top w:w="15" w:type="dxa"/>
          <w:left w:w="15" w:type="dxa"/>
          <w:bottom w:w="15" w:type="dxa"/>
          <w:right w:w="15" w:type="dxa"/>
        </w:tblCellMar>
        <w:tblLook w:val="04A0" w:firstRow="1" w:lastRow="0" w:firstColumn="1" w:lastColumn="0" w:noHBand="0" w:noVBand="1"/>
      </w:tblPr>
      <w:tblGrid>
        <w:gridCol w:w="519"/>
        <w:gridCol w:w="2084"/>
        <w:gridCol w:w="1052"/>
        <w:gridCol w:w="1597"/>
        <w:gridCol w:w="1578"/>
        <w:gridCol w:w="1301"/>
        <w:gridCol w:w="1254"/>
      </w:tblGrid>
      <w:tr w:rsidR="0044108A" w:rsidRPr="00E6759F" w14:paraId="4388A4AA"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00862E06"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bookmarkStart w:id="17" w:name="n160"/>
            <w:bookmarkEnd w:id="17"/>
            <w:r w:rsidRPr="00E6759F">
              <w:rPr>
                <w:rFonts w:ascii="Times New Roman" w:eastAsia="Times New Roman" w:hAnsi="Times New Roman" w:cs="Times New Roman"/>
                <w:sz w:val="20"/>
                <w:lang w:eastAsia="ru-RU"/>
              </w:rPr>
              <w:t>№</w:t>
            </w:r>
          </w:p>
        </w:tc>
        <w:tc>
          <w:tcPr>
            <w:tcW w:w="2084" w:type="dxa"/>
            <w:tcBorders>
              <w:top w:val="single" w:sz="6" w:space="0" w:color="000000"/>
              <w:left w:val="single" w:sz="6" w:space="0" w:color="000000"/>
              <w:bottom w:val="single" w:sz="6" w:space="0" w:color="000000"/>
              <w:right w:val="single" w:sz="6" w:space="0" w:color="000000"/>
            </w:tcBorders>
            <w:hideMark/>
          </w:tcPr>
          <w:p w14:paraId="36A03EF3"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Дані щодо осіб/сімей</w:t>
            </w:r>
          </w:p>
        </w:tc>
        <w:tc>
          <w:tcPr>
            <w:tcW w:w="1052" w:type="dxa"/>
            <w:tcBorders>
              <w:top w:val="single" w:sz="6" w:space="0" w:color="000000"/>
              <w:left w:val="single" w:sz="6" w:space="0" w:color="000000"/>
              <w:bottom w:val="single" w:sz="6" w:space="0" w:color="000000"/>
              <w:right w:val="single" w:sz="6" w:space="0" w:color="000000"/>
            </w:tcBorders>
            <w:hideMark/>
          </w:tcPr>
          <w:p w14:paraId="3C9BAE8B"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Кількість осіб/сімей, які належать до вразливих груп населення</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w:t>
            </w:r>
            <w:hyperlink r:id="rId37" w:anchor="n143" w:history="1">
              <w:r w:rsidRPr="00E6759F">
                <w:rPr>
                  <w:rFonts w:ascii="Times New Roman" w:eastAsia="Times New Roman" w:hAnsi="Times New Roman" w:cs="Times New Roman"/>
                  <w:color w:val="006600"/>
                  <w:sz w:val="20"/>
                  <w:u w:val="single"/>
                  <w:lang w:eastAsia="ru-RU"/>
                </w:rPr>
                <w:t>додаток 1</w:t>
              </w:r>
            </w:hyperlink>
            <w:r w:rsidRPr="00E6759F">
              <w:rPr>
                <w:rFonts w:ascii="Times New Roman" w:eastAsia="Times New Roman" w:hAnsi="Times New Roman" w:cs="Times New Roman"/>
                <w:sz w:val="20"/>
                <w:lang w:eastAsia="ru-RU"/>
              </w:rPr>
              <w:t> до Порядку)</w:t>
            </w:r>
          </w:p>
        </w:tc>
        <w:tc>
          <w:tcPr>
            <w:tcW w:w="1597" w:type="dxa"/>
            <w:tcBorders>
              <w:top w:val="single" w:sz="6" w:space="0" w:color="000000"/>
              <w:left w:val="single" w:sz="6" w:space="0" w:color="000000"/>
              <w:bottom w:val="single" w:sz="6" w:space="0" w:color="000000"/>
              <w:right w:val="single" w:sz="6" w:space="0" w:color="000000"/>
            </w:tcBorders>
            <w:hideMark/>
          </w:tcPr>
          <w:p w14:paraId="3B83EDA0"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Кількість осіб, які звертались щодо отримання соціальних послуг, та осіб/сімей, щодо яких надійшли звернення/ повідомлення про потребу в соціальних послугах у звітному періоді (попередній календарний рік)*</w:t>
            </w:r>
          </w:p>
        </w:tc>
        <w:tc>
          <w:tcPr>
            <w:tcW w:w="1578" w:type="dxa"/>
            <w:tcBorders>
              <w:top w:val="single" w:sz="6" w:space="0" w:color="000000"/>
              <w:left w:val="single" w:sz="6" w:space="0" w:color="000000"/>
              <w:bottom w:val="single" w:sz="6" w:space="0" w:color="000000"/>
              <w:right w:val="single" w:sz="6" w:space="0" w:color="000000"/>
            </w:tcBorders>
            <w:hideMark/>
          </w:tcPr>
          <w:p w14:paraId="4F3FF8E1"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Кількість осіб/сімей,</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щодо яких за результатами оцінювання потреб особи/сім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зроблено висновок про потребу в наданні соціальних послуг у звітному періоді (попередній</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календарний рік)*</w:t>
            </w:r>
          </w:p>
        </w:tc>
        <w:tc>
          <w:tcPr>
            <w:tcW w:w="1301" w:type="dxa"/>
            <w:tcBorders>
              <w:top w:val="single" w:sz="6" w:space="0" w:color="000000"/>
              <w:left w:val="single" w:sz="6" w:space="0" w:color="000000"/>
              <w:bottom w:val="single" w:sz="6" w:space="0" w:color="000000"/>
              <w:right w:val="single" w:sz="6" w:space="0" w:color="000000"/>
            </w:tcBorders>
            <w:hideMark/>
          </w:tcPr>
          <w:p w14:paraId="643B9CD6"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З них кількість осіб/сімей, які отримували соціальні послуги у звітному періоді</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(попередній</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календарний рік)*</w:t>
            </w:r>
          </w:p>
        </w:tc>
        <w:tc>
          <w:tcPr>
            <w:tcW w:w="1254" w:type="dxa"/>
            <w:tcBorders>
              <w:top w:val="single" w:sz="6" w:space="0" w:color="000000"/>
              <w:left w:val="single" w:sz="6" w:space="0" w:color="000000"/>
              <w:bottom w:val="single" w:sz="6" w:space="0" w:color="000000"/>
              <w:right w:val="single" w:sz="6" w:space="0" w:color="000000"/>
            </w:tcBorders>
            <w:hideMark/>
          </w:tcPr>
          <w:p w14:paraId="5DFCBA6C"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Кількість осіб/сімей, які не отримували соціальні послуги у звітному періоді</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(різниця між даними граф 5 та 6)</w:t>
            </w:r>
          </w:p>
        </w:tc>
      </w:tr>
      <w:tr w:rsidR="0044108A" w:rsidRPr="00E6759F" w14:paraId="5DE153C5"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6C21E905"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w:t>
            </w:r>
          </w:p>
        </w:tc>
        <w:tc>
          <w:tcPr>
            <w:tcW w:w="2084" w:type="dxa"/>
            <w:tcBorders>
              <w:top w:val="single" w:sz="6" w:space="0" w:color="000000"/>
              <w:left w:val="single" w:sz="6" w:space="0" w:color="000000"/>
              <w:bottom w:val="single" w:sz="6" w:space="0" w:color="000000"/>
              <w:right w:val="single" w:sz="6" w:space="0" w:color="000000"/>
            </w:tcBorders>
            <w:hideMark/>
          </w:tcPr>
          <w:p w14:paraId="6BF547CB"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w:t>
            </w:r>
          </w:p>
        </w:tc>
        <w:tc>
          <w:tcPr>
            <w:tcW w:w="1052" w:type="dxa"/>
            <w:tcBorders>
              <w:top w:val="single" w:sz="6" w:space="0" w:color="000000"/>
              <w:left w:val="single" w:sz="6" w:space="0" w:color="000000"/>
              <w:bottom w:val="single" w:sz="6" w:space="0" w:color="000000"/>
              <w:right w:val="single" w:sz="6" w:space="0" w:color="000000"/>
            </w:tcBorders>
            <w:hideMark/>
          </w:tcPr>
          <w:p w14:paraId="3BD03500"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w:t>
            </w:r>
          </w:p>
        </w:tc>
        <w:tc>
          <w:tcPr>
            <w:tcW w:w="1597" w:type="dxa"/>
            <w:tcBorders>
              <w:top w:val="single" w:sz="6" w:space="0" w:color="000000"/>
              <w:left w:val="single" w:sz="6" w:space="0" w:color="000000"/>
              <w:bottom w:val="single" w:sz="6" w:space="0" w:color="000000"/>
              <w:right w:val="single" w:sz="6" w:space="0" w:color="000000"/>
            </w:tcBorders>
            <w:hideMark/>
          </w:tcPr>
          <w:p w14:paraId="3D8E1D63"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4</w:t>
            </w:r>
          </w:p>
        </w:tc>
        <w:tc>
          <w:tcPr>
            <w:tcW w:w="1578" w:type="dxa"/>
            <w:tcBorders>
              <w:top w:val="single" w:sz="6" w:space="0" w:color="000000"/>
              <w:left w:val="single" w:sz="6" w:space="0" w:color="000000"/>
              <w:bottom w:val="single" w:sz="6" w:space="0" w:color="000000"/>
              <w:right w:val="single" w:sz="6" w:space="0" w:color="000000"/>
            </w:tcBorders>
            <w:hideMark/>
          </w:tcPr>
          <w:p w14:paraId="100A3762"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5</w:t>
            </w:r>
          </w:p>
        </w:tc>
        <w:tc>
          <w:tcPr>
            <w:tcW w:w="1301" w:type="dxa"/>
            <w:tcBorders>
              <w:top w:val="single" w:sz="6" w:space="0" w:color="000000"/>
              <w:left w:val="single" w:sz="6" w:space="0" w:color="000000"/>
              <w:bottom w:val="single" w:sz="6" w:space="0" w:color="000000"/>
              <w:right w:val="single" w:sz="6" w:space="0" w:color="000000"/>
            </w:tcBorders>
            <w:hideMark/>
          </w:tcPr>
          <w:p w14:paraId="72FB6AF6"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6</w:t>
            </w:r>
          </w:p>
        </w:tc>
        <w:tc>
          <w:tcPr>
            <w:tcW w:w="1254" w:type="dxa"/>
            <w:tcBorders>
              <w:top w:val="single" w:sz="6" w:space="0" w:color="000000"/>
              <w:left w:val="single" w:sz="6" w:space="0" w:color="000000"/>
              <w:bottom w:val="single" w:sz="6" w:space="0" w:color="000000"/>
              <w:right w:val="single" w:sz="6" w:space="0" w:color="000000"/>
            </w:tcBorders>
            <w:hideMark/>
          </w:tcPr>
          <w:p w14:paraId="324360B2"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7</w:t>
            </w:r>
          </w:p>
        </w:tc>
      </w:tr>
      <w:tr w:rsidR="0044108A" w:rsidRPr="00E6759F" w14:paraId="42F6DC7E" w14:textId="77777777" w:rsidTr="00291F67">
        <w:trPr>
          <w:trHeight w:val="270"/>
        </w:trPr>
        <w:tc>
          <w:tcPr>
            <w:tcW w:w="9385" w:type="dxa"/>
            <w:gridSpan w:val="7"/>
            <w:tcBorders>
              <w:top w:val="single" w:sz="6" w:space="0" w:color="000000"/>
              <w:left w:val="single" w:sz="6" w:space="0" w:color="000000"/>
              <w:bottom w:val="single" w:sz="6" w:space="0" w:color="000000"/>
              <w:right w:val="single" w:sz="6" w:space="0" w:color="000000"/>
            </w:tcBorders>
            <w:hideMark/>
          </w:tcPr>
          <w:p w14:paraId="285794DE"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b/>
                <w:bCs/>
                <w:sz w:val="20"/>
                <w:lang w:eastAsia="ru-RU"/>
              </w:rPr>
              <w:t>Особи/сім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b/>
                <w:bCs/>
                <w:sz w:val="20"/>
                <w:lang w:eastAsia="ru-RU"/>
              </w:rPr>
              <w:t>ї, які належать до вразливих груп населення або перебувають у складних життєвих обставинах</w:t>
            </w:r>
          </w:p>
        </w:tc>
      </w:tr>
      <w:tr w:rsidR="0044108A" w:rsidRPr="00E6759F" w14:paraId="1DD5DD37"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1375B16E"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w:t>
            </w:r>
          </w:p>
        </w:tc>
        <w:tc>
          <w:tcPr>
            <w:tcW w:w="2084" w:type="dxa"/>
            <w:tcBorders>
              <w:top w:val="single" w:sz="6" w:space="0" w:color="000000"/>
              <w:left w:val="single" w:sz="6" w:space="0" w:color="000000"/>
              <w:bottom w:val="single" w:sz="6" w:space="0" w:color="000000"/>
              <w:right w:val="single" w:sz="6" w:space="0" w:color="000000"/>
            </w:tcBorders>
            <w:hideMark/>
          </w:tcPr>
          <w:p w14:paraId="252492C4"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Безробітні (зареєстровані в центрі зайнятості особи)</w:t>
            </w:r>
          </w:p>
        </w:tc>
        <w:tc>
          <w:tcPr>
            <w:tcW w:w="1052" w:type="dxa"/>
            <w:tcBorders>
              <w:top w:val="single" w:sz="6" w:space="0" w:color="000000"/>
              <w:left w:val="single" w:sz="6" w:space="0" w:color="000000"/>
              <w:bottom w:val="single" w:sz="6" w:space="0" w:color="000000"/>
              <w:right w:val="single" w:sz="6" w:space="0" w:color="000000"/>
            </w:tcBorders>
            <w:hideMark/>
          </w:tcPr>
          <w:p w14:paraId="071F3FD3"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94</w:t>
            </w:r>
          </w:p>
        </w:tc>
        <w:tc>
          <w:tcPr>
            <w:tcW w:w="1597" w:type="dxa"/>
            <w:tcBorders>
              <w:top w:val="single" w:sz="6" w:space="0" w:color="000000"/>
              <w:left w:val="single" w:sz="6" w:space="0" w:color="000000"/>
              <w:bottom w:val="single" w:sz="6" w:space="0" w:color="000000"/>
              <w:right w:val="single" w:sz="6" w:space="0" w:color="000000"/>
            </w:tcBorders>
            <w:hideMark/>
          </w:tcPr>
          <w:p w14:paraId="54E0343A"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38408636"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E69AA1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56AF4ACF"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27451FB3"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30943DAE"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w:t>
            </w:r>
          </w:p>
        </w:tc>
        <w:tc>
          <w:tcPr>
            <w:tcW w:w="2084" w:type="dxa"/>
            <w:tcBorders>
              <w:top w:val="single" w:sz="6" w:space="0" w:color="000000"/>
              <w:left w:val="single" w:sz="6" w:space="0" w:color="000000"/>
              <w:bottom w:val="single" w:sz="6" w:space="0" w:color="000000"/>
              <w:right w:val="single" w:sz="6" w:space="0" w:color="000000"/>
            </w:tcBorders>
            <w:hideMark/>
          </w:tcPr>
          <w:p w14:paraId="420F069D"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Внутрішньо переміщені особи</w:t>
            </w:r>
          </w:p>
        </w:tc>
        <w:tc>
          <w:tcPr>
            <w:tcW w:w="1052" w:type="dxa"/>
            <w:tcBorders>
              <w:top w:val="single" w:sz="6" w:space="0" w:color="000000"/>
              <w:left w:val="single" w:sz="6" w:space="0" w:color="000000"/>
              <w:bottom w:val="single" w:sz="6" w:space="0" w:color="000000"/>
              <w:right w:val="single" w:sz="6" w:space="0" w:color="000000"/>
            </w:tcBorders>
            <w:hideMark/>
          </w:tcPr>
          <w:p w14:paraId="557D9D0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5235</w:t>
            </w:r>
            <w:r w:rsidRPr="001C64DD">
              <w:rPr>
                <w:rFonts w:ascii="Times New Roman" w:eastAsia="Times New Roman" w:hAnsi="Times New Roman" w:cs="Times New Roman"/>
                <w:sz w:val="24"/>
                <w:szCs w:val="24"/>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4EFE409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2152</w:t>
            </w:r>
          </w:p>
        </w:tc>
        <w:tc>
          <w:tcPr>
            <w:tcW w:w="1578" w:type="dxa"/>
            <w:tcBorders>
              <w:top w:val="single" w:sz="6" w:space="0" w:color="000000"/>
              <w:left w:val="single" w:sz="6" w:space="0" w:color="000000"/>
              <w:bottom w:val="single" w:sz="6" w:space="0" w:color="000000"/>
              <w:right w:val="single" w:sz="6" w:space="0" w:color="000000"/>
            </w:tcBorders>
            <w:hideMark/>
          </w:tcPr>
          <w:p w14:paraId="0B014816"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2321</w:t>
            </w:r>
          </w:p>
        </w:tc>
        <w:tc>
          <w:tcPr>
            <w:tcW w:w="1301" w:type="dxa"/>
            <w:tcBorders>
              <w:top w:val="single" w:sz="6" w:space="0" w:color="000000"/>
              <w:left w:val="single" w:sz="6" w:space="0" w:color="000000"/>
              <w:bottom w:val="single" w:sz="6" w:space="0" w:color="000000"/>
              <w:right w:val="single" w:sz="6" w:space="0" w:color="000000"/>
            </w:tcBorders>
            <w:hideMark/>
          </w:tcPr>
          <w:p w14:paraId="4B373C4C"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2321</w:t>
            </w:r>
          </w:p>
        </w:tc>
        <w:tc>
          <w:tcPr>
            <w:tcW w:w="1254" w:type="dxa"/>
            <w:tcBorders>
              <w:top w:val="single" w:sz="6" w:space="0" w:color="000000"/>
              <w:left w:val="single" w:sz="6" w:space="0" w:color="000000"/>
              <w:bottom w:val="single" w:sz="6" w:space="0" w:color="000000"/>
              <w:right w:val="single" w:sz="6" w:space="0" w:color="000000"/>
            </w:tcBorders>
            <w:hideMark/>
          </w:tcPr>
          <w:p w14:paraId="2111145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657B6F38" w14:textId="77777777" w:rsidTr="00291F67">
        <w:trPr>
          <w:trHeight w:val="630"/>
        </w:trPr>
        <w:tc>
          <w:tcPr>
            <w:tcW w:w="519" w:type="dxa"/>
            <w:tcBorders>
              <w:top w:val="single" w:sz="6" w:space="0" w:color="000000"/>
              <w:left w:val="single" w:sz="6" w:space="0" w:color="000000"/>
              <w:bottom w:val="single" w:sz="6" w:space="0" w:color="000000"/>
              <w:right w:val="single" w:sz="6" w:space="0" w:color="000000"/>
            </w:tcBorders>
            <w:hideMark/>
          </w:tcPr>
          <w:p w14:paraId="21DDD951"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w:t>
            </w:r>
          </w:p>
        </w:tc>
        <w:tc>
          <w:tcPr>
            <w:tcW w:w="2084" w:type="dxa"/>
            <w:tcBorders>
              <w:top w:val="single" w:sz="6" w:space="0" w:color="000000"/>
              <w:left w:val="single" w:sz="6" w:space="0" w:color="000000"/>
              <w:bottom w:val="single" w:sz="6" w:space="0" w:color="000000"/>
              <w:right w:val="single" w:sz="6" w:space="0" w:color="000000"/>
            </w:tcBorders>
            <w:hideMark/>
          </w:tcPr>
          <w:p w14:paraId="56E6B03F"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які отримують державну соціальну допомогу малозабезпеченим 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ям</w:t>
            </w:r>
          </w:p>
        </w:tc>
        <w:tc>
          <w:tcPr>
            <w:tcW w:w="1052" w:type="dxa"/>
            <w:tcBorders>
              <w:top w:val="single" w:sz="6" w:space="0" w:color="000000"/>
              <w:left w:val="single" w:sz="6" w:space="0" w:color="000000"/>
              <w:bottom w:val="single" w:sz="6" w:space="0" w:color="000000"/>
              <w:right w:val="single" w:sz="6" w:space="0" w:color="000000"/>
            </w:tcBorders>
            <w:hideMark/>
          </w:tcPr>
          <w:p w14:paraId="6B044716"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405</w:t>
            </w:r>
          </w:p>
        </w:tc>
        <w:tc>
          <w:tcPr>
            <w:tcW w:w="1597" w:type="dxa"/>
            <w:tcBorders>
              <w:top w:val="single" w:sz="6" w:space="0" w:color="000000"/>
              <w:left w:val="single" w:sz="6" w:space="0" w:color="000000"/>
              <w:bottom w:val="single" w:sz="6" w:space="0" w:color="000000"/>
              <w:right w:val="single" w:sz="6" w:space="0" w:color="000000"/>
            </w:tcBorders>
            <w:hideMark/>
          </w:tcPr>
          <w:p w14:paraId="1E280DE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16</w:t>
            </w:r>
          </w:p>
        </w:tc>
        <w:tc>
          <w:tcPr>
            <w:tcW w:w="1578" w:type="dxa"/>
            <w:tcBorders>
              <w:top w:val="single" w:sz="6" w:space="0" w:color="000000"/>
              <w:left w:val="single" w:sz="6" w:space="0" w:color="000000"/>
              <w:bottom w:val="single" w:sz="6" w:space="0" w:color="000000"/>
              <w:right w:val="single" w:sz="6" w:space="0" w:color="000000"/>
            </w:tcBorders>
            <w:hideMark/>
          </w:tcPr>
          <w:p w14:paraId="01AA3AF4"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7AA4428F"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16</w:t>
            </w:r>
          </w:p>
        </w:tc>
        <w:tc>
          <w:tcPr>
            <w:tcW w:w="1301" w:type="dxa"/>
            <w:tcBorders>
              <w:top w:val="single" w:sz="6" w:space="0" w:color="000000"/>
              <w:left w:val="single" w:sz="6" w:space="0" w:color="000000"/>
              <w:bottom w:val="single" w:sz="6" w:space="0" w:color="000000"/>
              <w:right w:val="single" w:sz="6" w:space="0" w:color="000000"/>
            </w:tcBorders>
            <w:hideMark/>
          </w:tcPr>
          <w:p w14:paraId="0A9A5054"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5D08666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16</w:t>
            </w:r>
          </w:p>
        </w:tc>
        <w:tc>
          <w:tcPr>
            <w:tcW w:w="1254" w:type="dxa"/>
            <w:tcBorders>
              <w:top w:val="single" w:sz="6" w:space="0" w:color="000000"/>
              <w:left w:val="single" w:sz="6" w:space="0" w:color="000000"/>
              <w:bottom w:val="single" w:sz="6" w:space="0" w:color="000000"/>
              <w:right w:val="single" w:sz="6" w:space="0" w:color="000000"/>
            </w:tcBorders>
            <w:hideMark/>
          </w:tcPr>
          <w:p w14:paraId="264E617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27FE652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0</w:t>
            </w:r>
          </w:p>
        </w:tc>
      </w:tr>
      <w:tr w:rsidR="0044108A" w:rsidRPr="00E6759F" w14:paraId="47770629"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4B66A051"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4</w:t>
            </w:r>
          </w:p>
        </w:tc>
        <w:tc>
          <w:tcPr>
            <w:tcW w:w="2084" w:type="dxa"/>
            <w:tcBorders>
              <w:top w:val="single" w:sz="6" w:space="0" w:color="000000"/>
              <w:left w:val="single" w:sz="6" w:space="0" w:color="000000"/>
              <w:bottom w:val="single" w:sz="6" w:space="0" w:color="000000"/>
              <w:right w:val="single" w:sz="6" w:space="0" w:color="000000"/>
            </w:tcBorders>
            <w:hideMark/>
          </w:tcPr>
          <w:p w14:paraId="3B212F9F"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члени яких мають інвалідність</w:t>
            </w:r>
          </w:p>
        </w:tc>
        <w:tc>
          <w:tcPr>
            <w:tcW w:w="1052" w:type="dxa"/>
            <w:tcBorders>
              <w:top w:val="single" w:sz="6" w:space="0" w:color="000000"/>
              <w:left w:val="single" w:sz="6" w:space="0" w:color="000000"/>
              <w:bottom w:val="single" w:sz="6" w:space="0" w:color="000000"/>
              <w:right w:val="single" w:sz="6" w:space="0" w:color="000000"/>
            </w:tcBorders>
            <w:hideMark/>
          </w:tcPr>
          <w:p w14:paraId="032CCBB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917</w:t>
            </w:r>
            <w:r w:rsidRPr="001C64DD">
              <w:rPr>
                <w:rFonts w:ascii="Times New Roman" w:eastAsia="Times New Roman" w:hAnsi="Times New Roman" w:cs="Times New Roman"/>
                <w:sz w:val="24"/>
                <w:szCs w:val="24"/>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688F127A"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723</w:t>
            </w:r>
          </w:p>
        </w:tc>
        <w:tc>
          <w:tcPr>
            <w:tcW w:w="1578" w:type="dxa"/>
            <w:tcBorders>
              <w:top w:val="single" w:sz="6" w:space="0" w:color="000000"/>
              <w:left w:val="single" w:sz="6" w:space="0" w:color="000000"/>
              <w:bottom w:val="single" w:sz="6" w:space="0" w:color="000000"/>
              <w:right w:val="single" w:sz="6" w:space="0" w:color="000000"/>
            </w:tcBorders>
            <w:hideMark/>
          </w:tcPr>
          <w:p w14:paraId="53C4AF9C"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723</w:t>
            </w:r>
          </w:p>
        </w:tc>
        <w:tc>
          <w:tcPr>
            <w:tcW w:w="1301" w:type="dxa"/>
            <w:tcBorders>
              <w:top w:val="single" w:sz="6" w:space="0" w:color="000000"/>
              <w:left w:val="single" w:sz="6" w:space="0" w:color="000000"/>
              <w:bottom w:val="single" w:sz="6" w:space="0" w:color="000000"/>
              <w:right w:val="single" w:sz="6" w:space="0" w:color="000000"/>
            </w:tcBorders>
            <w:hideMark/>
          </w:tcPr>
          <w:p w14:paraId="3B91C39F"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723</w:t>
            </w:r>
          </w:p>
        </w:tc>
        <w:tc>
          <w:tcPr>
            <w:tcW w:w="1254" w:type="dxa"/>
            <w:tcBorders>
              <w:top w:val="single" w:sz="6" w:space="0" w:color="000000"/>
              <w:left w:val="single" w:sz="6" w:space="0" w:color="000000"/>
              <w:bottom w:val="single" w:sz="6" w:space="0" w:color="000000"/>
              <w:right w:val="single" w:sz="6" w:space="0" w:color="000000"/>
            </w:tcBorders>
            <w:hideMark/>
          </w:tcPr>
          <w:p w14:paraId="620A7D5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05CD227C"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3C343C65"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4.1</w:t>
            </w:r>
          </w:p>
        </w:tc>
        <w:tc>
          <w:tcPr>
            <w:tcW w:w="2084" w:type="dxa"/>
            <w:tcBorders>
              <w:top w:val="single" w:sz="6" w:space="0" w:color="000000"/>
              <w:left w:val="single" w:sz="6" w:space="0" w:color="000000"/>
              <w:bottom w:val="single" w:sz="6" w:space="0" w:color="000000"/>
              <w:right w:val="single" w:sz="6" w:space="0" w:color="000000"/>
            </w:tcBorders>
            <w:hideMark/>
          </w:tcPr>
          <w:p w14:paraId="3AFDBEF1"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з них з дітьми з інвалідністю</w:t>
            </w:r>
          </w:p>
        </w:tc>
        <w:tc>
          <w:tcPr>
            <w:tcW w:w="1052" w:type="dxa"/>
            <w:tcBorders>
              <w:top w:val="single" w:sz="6" w:space="0" w:color="000000"/>
              <w:left w:val="single" w:sz="6" w:space="0" w:color="000000"/>
              <w:bottom w:val="single" w:sz="6" w:space="0" w:color="000000"/>
              <w:right w:val="single" w:sz="6" w:space="0" w:color="000000"/>
            </w:tcBorders>
            <w:hideMark/>
          </w:tcPr>
          <w:p w14:paraId="3392EBA2"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332</w:t>
            </w:r>
          </w:p>
          <w:p w14:paraId="266675A7"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tc>
        <w:tc>
          <w:tcPr>
            <w:tcW w:w="1597" w:type="dxa"/>
            <w:tcBorders>
              <w:top w:val="single" w:sz="6" w:space="0" w:color="000000"/>
              <w:left w:val="single" w:sz="6" w:space="0" w:color="000000"/>
              <w:bottom w:val="single" w:sz="6" w:space="0" w:color="000000"/>
              <w:right w:val="single" w:sz="6" w:space="0" w:color="000000"/>
            </w:tcBorders>
            <w:hideMark/>
          </w:tcPr>
          <w:p w14:paraId="43BC4C4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1</w:t>
            </w:r>
          </w:p>
        </w:tc>
        <w:tc>
          <w:tcPr>
            <w:tcW w:w="1578" w:type="dxa"/>
            <w:tcBorders>
              <w:top w:val="single" w:sz="6" w:space="0" w:color="000000"/>
              <w:left w:val="single" w:sz="6" w:space="0" w:color="000000"/>
              <w:bottom w:val="single" w:sz="6" w:space="0" w:color="000000"/>
              <w:right w:val="single" w:sz="6" w:space="0" w:color="000000"/>
            </w:tcBorders>
            <w:hideMark/>
          </w:tcPr>
          <w:p w14:paraId="29C80E80"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4</w:t>
            </w:r>
          </w:p>
        </w:tc>
        <w:tc>
          <w:tcPr>
            <w:tcW w:w="1301" w:type="dxa"/>
            <w:tcBorders>
              <w:top w:val="single" w:sz="6" w:space="0" w:color="000000"/>
              <w:left w:val="single" w:sz="6" w:space="0" w:color="000000"/>
              <w:bottom w:val="single" w:sz="6" w:space="0" w:color="000000"/>
              <w:right w:val="single" w:sz="6" w:space="0" w:color="000000"/>
            </w:tcBorders>
            <w:hideMark/>
          </w:tcPr>
          <w:p w14:paraId="7AE106E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4</w:t>
            </w:r>
          </w:p>
        </w:tc>
        <w:tc>
          <w:tcPr>
            <w:tcW w:w="1254" w:type="dxa"/>
            <w:tcBorders>
              <w:top w:val="single" w:sz="6" w:space="0" w:color="000000"/>
              <w:left w:val="single" w:sz="6" w:space="0" w:color="000000"/>
              <w:bottom w:val="single" w:sz="6" w:space="0" w:color="000000"/>
              <w:right w:val="single" w:sz="6" w:space="0" w:color="000000"/>
            </w:tcBorders>
            <w:hideMark/>
          </w:tcPr>
          <w:p w14:paraId="25D209C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52026465" w14:textId="77777777" w:rsidTr="00291F67">
        <w:trPr>
          <w:trHeight w:val="825"/>
        </w:trPr>
        <w:tc>
          <w:tcPr>
            <w:tcW w:w="519" w:type="dxa"/>
            <w:tcBorders>
              <w:top w:val="single" w:sz="6" w:space="0" w:color="000000"/>
              <w:left w:val="single" w:sz="6" w:space="0" w:color="000000"/>
              <w:bottom w:val="single" w:sz="6" w:space="0" w:color="000000"/>
              <w:right w:val="single" w:sz="6" w:space="0" w:color="000000"/>
            </w:tcBorders>
            <w:hideMark/>
          </w:tcPr>
          <w:p w14:paraId="29B09BB5"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5</w:t>
            </w:r>
          </w:p>
        </w:tc>
        <w:tc>
          <w:tcPr>
            <w:tcW w:w="2084" w:type="dxa"/>
            <w:tcBorders>
              <w:top w:val="single" w:sz="6" w:space="0" w:color="000000"/>
              <w:left w:val="single" w:sz="6" w:space="0" w:color="000000"/>
              <w:bottom w:val="single" w:sz="6" w:space="0" w:color="000000"/>
              <w:right w:val="single" w:sz="6" w:space="0" w:color="000000"/>
            </w:tcBorders>
            <w:hideMark/>
          </w:tcPr>
          <w:p w14:paraId="77522C1E"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 xml:space="preserve">ї з дітьми, в яких тривала хвороба батьків перешкоджає їм виконувати свої </w:t>
            </w:r>
            <w:r w:rsidRPr="00E6759F">
              <w:rPr>
                <w:rFonts w:ascii="Times New Roman" w:eastAsia="Times New Roman" w:hAnsi="Times New Roman" w:cs="Times New Roman"/>
                <w:sz w:val="20"/>
                <w:lang w:eastAsia="ru-RU"/>
              </w:rPr>
              <w:lastRenderedPageBreak/>
              <w:t>батьківські обов</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язки</w:t>
            </w:r>
          </w:p>
        </w:tc>
        <w:tc>
          <w:tcPr>
            <w:tcW w:w="1052" w:type="dxa"/>
            <w:tcBorders>
              <w:top w:val="single" w:sz="6" w:space="0" w:color="000000"/>
              <w:left w:val="single" w:sz="6" w:space="0" w:color="000000"/>
              <w:bottom w:val="single" w:sz="6" w:space="0" w:color="000000"/>
              <w:right w:val="single" w:sz="6" w:space="0" w:color="000000"/>
            </w:tcBorders>
            <w:hideMark/>
          </w:tcPr>
          <w:p w14:paraId="2673720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lastRenderedPageBreak/>
              <w:br/>
            </w:r>
            <w:r w:rsidRPr="001C64DD">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35EA95C4"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03805986"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6DF70A9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395D7947"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673FB8D0" w14:textId="77777777" w:rsidTr="00291F67">
        <w:trPr>
          <w:trHeight w:val="1005"/>
        </w:trPr>
        <w:tc>
          <w:tcPr>
            <w:tcW w:w="519" w:type="dxa"/>
            <w:tcBorders>
              <w:top w:val="single" w:sz="6" w:space="0" w:color="000000"/>
              <w:left w:val="single" w:sz="6" w:space="0" w:color="000000"/>
              <w:bottom w:val="single" w:sz="6" w:space="0" w:color="000000"/>
              <w:right w:val="single" w:sz="6" w:space="0" w:color="000000"/>
            </w:tcBorders>
            <w:hideMark/>
          </w:tcPr>
          <w:p w14:paraId="40D25B18"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6</w:t>
            </w:r>
          </w:p>
        </w:tc>
        <w:tc>
          <w:tcPr>
            <w:tcW w:w="2084" w:type="dxa"/>
            <w:tcBorders>
              <w:top w:val="single" w:sz="6" w:space="0" w:color="000000"/>
              <w:left w:val="single" w:sz="6" w:space="0" w:color="000000"/>
              <w:bottom w:val="single" w:sz="6" w:space="0" w:color="000000"/>
              <w:right w:val="single" w:sz="6" w:space="0" w:color="000000"/>
            </w:tcBorders>
            <w:hideMark/>
          </w:tcPr>
          <w:p w14:paraId="60FD90D7"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де триває процес розлучення батьків і вирішується спір між матір</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ю та батьком щодо визначення місця проживання дітей, участі батьків у їх вихованні</w:t>
            </w:r>
          </w:p>
        </w:tc>
        <w:tc>
          <w:tcPr>
            <w:tcW w:w="1052" w:type="dxa"/>
            <w:tcBorders>
              <w:top w:val="single" w:sz="6" w:space="0" w:color="000000"/>
              <w:left w:val="single" w:sz="6" w:space="0" w:color="000000"/>
              <w:bottom w:val="single" w:sz="6" w:space="0" w:color="000000"/>
              <w:right w:val="single" w:sz="6" w:space="0" w:color="000000"/>
            </w:tcBorders>
            <w:hideMark/>
          </w:tcPr>
          <w:p w14:paraId="7AAA823C"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7A533AD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660564D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77FA1CA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512A851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7637630D"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12A1E306"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7</w:t>
            </w:r>
          </w:p>
        </w:tc>
        <w:tc>
          <w:tcPr>
            <w:tcW w:w="2084" w:type="dxa"/>
            <w:tcBorders>
              <w:top w:val="single" w:sz="6" w:space="0" w:color="000000"/>
              <w:left w:val="single" w:sz="6" w:space="0" w:color="000000"/>
              <w:bottom w:val="single" w:sz="6" w:space="0" w:color="000000"/>
              <w:right w:val="single" w:sz="6" w:space="0" w:color="000000"/>
            </w:tcBorders>
            <w:hideMark/>
          </w:tcPr>
          <w:p w14:paraId="678F2063"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Неповнолітні одинокі матері (батьки)</w:t>
            </w:r>
          </w:p>
        </w:tc>
        <w:tc>
          <w:tcPr>
            <w:tcW w:w="1052" w:type="dxa"/>
            <w:tcBorders>
              <w:top w:val="single" w:sz="6" w:space="0" w:color="000000"/>
              <w:left w:val="single" w:sz="6" w:space="0" w:color="000000"/>
              <w:bottom w:val="single" w:sz="6" w:space="0" w:color="000000"/>
              <w:right w:val="single" w:sz="6" w:space="0" w:color="000000"/>
            </w:tcBorders>
            <w:hideMark/>
          </w:tcPr>
          <w:p w14:paraId="78DA738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0</w:t>
            </w:r>
            <w:r w:rsidRPr="001C64DD">
              <w:rPr>
                <w:rFonts w:ascii="Times New Roman" w:eastAsia="Times New Roman" w:hAnsi="Times New Roman" w:cs="Times New Roman"/>
                <w:sz w:val="24"/>
                <w:szCs w:val="24"/>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6F8F85D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700D998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54C80B4A"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1965ECBA"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031B0395" w14:textId="77777777" w:rsidTr="00291F67">
        <w:trPr>
          <w:trHeight w:val="630"/>
        </w:trPr>
        <w:tc>
          <w:tcPr>
            <w:tcW w:w="519" w:type="dxa"/>
            <w:tcBorders>
              <w:top w:val="single" w:sz="6" w:space="0" w:color="000000"/>
              <w:left w:val="single" w:sz="6" w:space="0" w:color="000000"/>
              <w:bottom w:val="single" w:sz="6" w:space="0" w:color="000000"/>
              <w:right w:val="single" w:sz="6" w:space="0" w:color="000000"/>
            </w:tcBorders>
            <w:hideMark/>
          </w:tcPr>
          <w:p w14:paraId="45DFCE80"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8</w:t>
            </w:r>
          </w:p>
        </w:tc>
        <w:tc>
          <w:tcPr>
            <w:tcW w:w="2084" w:type="dxa"/>
            <w:tcBorders>
              <w:top w:val="single" w:sz="6" w:space="0" w:color="000000"/>
              <w:left w:val="single" w:sz="6" w:space="0" w:color="000000"/>
              <w:bottom w:val="single" w:sz="6" w:space="0" w:color="000000"/>
              <w:right w:val="single" w:sz="6" w:space="0" w:color="000000"/>
            </w:tcBorders>
            <w:hideMark/>
          </w:tcPr>
          <w:p w14:paraId="3601EA2E"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в яких дітей відібрано у батьків без позбавлення їх батьківських прав на підставі рішення суду</w:t>
            </w:r>
          </w:p>
        </w:tc>
        <w:tc>
          <w:tcPr>
            <w:tcW w:w="1052" w:type="dxa"/>
            <w:tcBorders>
              <w:top w:val="single" w:sz="6" w:space="0" w:color="000000"/>
              <w:left w:val="single" w:sz="6" w:space="0" w:color="000000"/>
              <w:bottom w:val="single" w:sz="6" w:space="0" w:color="000000"/>
              <w:right w:val="single" w:sz="6" w:space="0" w:color="000000"/>
            </w:tcBorders>
            <w:hideMark/>
          </w:tcPr>
          <w:p w14:paraId="0281ACD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2</w:t>
            </w:r>
          </w:p>
        </w:tc>
        <w:tc>
          <w:tcPr>
            <w:tcW w:w="1597" w:type="dxa"/>
            <w:tcBorders>
              <w:top w:val="single" w:sz="6" w:space="0" w:color="000000"/>
              <w:left w:val="single" w:sz="6" w:space="0" w:color="000000"/>
              <w:bottom w:val="single" w:sz="6" w:space="0" w:color="000000"/>
              <w:right w:val="single" w:sz="6" w:space="0" w:color="000000"/>
            </w:tcBorders>
            <w:hideMark/>
          </w:tcPr>
          <w:p w14:paraId="43D0B4E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38B90B57"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2DF4D80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25107310"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24774A05"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3E652BA5"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8.1</w:t>
            </w:r>
          </w:p>
        </w:tc>
        <w:tc>
          <w:tcPr>
            <w:tcW w:w="2084" w:type="dxa"/>
            <w:tcBorders>
              <w:top w:val="single" w:sz="6" w:space="0" w:color="000000"/>
              <w:left w:val="single" w:sz="6" w:space="0" w:color="000000"/>
              <w:bottom w:val="single" w:sz="6" w:space="0" w:color="000000"/>
              <w:right w:val="single" w:sz="6" w:space="0" w:color="000000"/>
            </w:tcBorders>
            <w:hideMark/>
          </w:tcPr>
          <w:p w14:paraId="4A481B7B"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в них дітей</w:t>
            </w:r>
          </w:p>
        </w:tc>
        <w:tc>
          <w:tcPr>
            <w:tcW w:w="1052" w:type="dxa"/>
            <w:tcBorders>
              <w:top w:val="single" w:sz="6" w:space="0" w:color="000000"/>
              <w:left w:val="single" w:sz="6" w:space="0" w:color="000000"/>
              <w:bottom w:val="single" w:sz="6" w:space="0" w:color="000000"/>
              <w:right w:val="single" w:sz="6" w:space="0" w:color="000000"/>
            </w:tcBorders>
            <w:hideMark/>
          </w:tcPr>
          <w:p w14:paraId="4B53138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2</w:t>
            </w:r>
          </w:p>
        </w:tc>
        <w:tc>
          <w:tcPr>
            <w:tcW w:w="1597" w:type="dxa"/>
            <w:tcBorders>
              <w:top w:val="single" w:sz="6" w:space="0" w:color="000000"/>
              <w:left w:val="single" w:sz="6" w:space="0" w:color="000000"/>
              <w:bottom w:val="single" w:sz="6" w:space="0" w:color="000000"/>
              <w:right w:val="single" w:sz="6" w:space="0" w:color="000000"/>
            </w:tcBorders>
            <w:hideMark/>
          </w:tcPr>
          <w:p w14:paraId="4D21E83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28D606E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35D2C67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7214D68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69510407"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0F5F6C39"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9</w:t>
            </w:r>
          </w:p>
        </w:tc>
        <w:tc>
          <w:tcPr>
            <w:tcW w:w="2084" w:type="dxa"/>
            <w:tcBorders>
              <w:top w:val="single" w:sz="6" w:space="0" w:color="000000"/>
              <w:left w:val="single" w:sz="6" w:space="0" w:color="000000"/>
              <w:bottom w:val="single" w:sz="6" w:space="0" w:color="000000"/>
              <w:right w:val="single" w:sz="6" w:space="0" w:color="000000"/>
            </w:tcBorders>
            <w:hideMark/>
          </w:tcPr>
          <w:p w14:paraId="5AC78858"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з дітьми, де батьки є трудовими мігрантами</w:t>
            </w:r>
          </w:p>
        </w:tc>
        <w:tc>
          <w:tcPr>
            <w:tcW w:w="1052" w:type="dxa"/>
            <w:tcBorders>
              <w:top w:val="single" w:sz="6" w:space="0" w:color="000000"/>
              <w:left w:val="single" w:sz="6" w:space="0" w:color="000000"/>
              <w:bottom w:val="single" w:sz="6" w:space="0" w:color="000000"/>
              <w:right w:val="single" w:sz="6" w:space="0" w:color="000000"/>
            </w:tcBorders>
            <w:hideMark/>
          </w:tcPr>
          <w:p w14:paraId="33C6764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5FB55C1C"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4B9B8CD7"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2976F8D0"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5433FBD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42ADDA5B"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64145EBA"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10</w:t>
            </w:r>
          </w:p>
        </w:tc>
        <w:tc>
          <w:tcPr>
            <w:tcW w:w="2084" w:type="dxa"/>
            <w:tcBorders>
              <w:top w:val="single" w:sz="6" w:space="0" w:color="000000"/>
              <w:left w:val="single" w:sz="6" w:space="0" w:color="000000"/>
              <w:bottom w:val="single" w:sz="6" w:space="0" w:color="000000"/>
              <w:right w:val="single" w:sz="6" w:space="0" w:color="000000"/>
            </w:tcBorders>
            <w:hideMark/>
          </w:tcPr>
          <w:p w14:paraId="7C82EBC5"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Біженці, особи, які потребують додаткового або тимчасового захисту</w:t>
            </w:r>
          </w:p>
        </w:tc>
        <w:tc>
          <w:tcPr>
            <w:tcW w:w="1052" w:type="dxa"/>
            <w:tcBorders>
              <w:top w:val="single" w:sz="6" w:space="0" w:color="000000"/>
              <w:left w:val="single" w:sz="6" w:space="0" w:color="000000"/>
              <w:bottom w:val="single" w:sz="6" w:space="0" w:color="000000"/>
              <w:right w:val="single" w:sz="6" w:space="0" w:color="000000"/>
            </w:tcBorders>
            <w:hideMark/>
          </w:tcPr>
          <w:p w14:paraId="459BDB7A"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073FBB5A"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330331F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CA12C33"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6E2954FA"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75310044" w14:textId="77777777" w:rsidTr="00291F67">
        <w:trPr>
          <w:trHeight w:val="990"/>
        </w:trPr>
        <w:tc>
          <w:tcPr>
            <w:tcW w:w="519" w:type="dxa"/>
            <w:tcBorders>
              <w:top w:val="single" w:sz="6" w:space="0" w:color="000000"/>
              <w:left w:val="single" w:sz="6" w:space="0" w:color="000000"/>
              <w:bottom w:val="single" w:sz="6" w:space="0" w:color="000000"/>
              <w:right w:val="single" w:sz="6" w:space="0" w:color="000000"/>
            </w:tcBorders>
            <w:hideMark/>
          </w:tcPr>
          <w:p w14:paraId="229E9F51"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772A3F">
              <w:rPr>
                <w:rFonts w:ascii="Times New Roman" w:eastAsia="Times New Roman" w:hAnsi="Times New Roman" w:cs="Times New Roman"/>
                <w:sz w:val="20"/>
                <w:lang w:eastAsia="ru-RU"/>
              </w:rPr>
              <w:t>11</w:t>
            </w:r>
          </w:p>
        </w:tc>
        <w:tc>
          <w:tcPr>
            <w:tcW w:w="2084" w:type="dxa"/>
            <w:tcBorders>
              <w:top w:val="single" w:sz="6" w:space="0" w:color="000000"/>
              <w:left w:val="single" w:sz="6" w:space="0" w:color="000000"/>
              <w:bottom w:val="single" w:sz="6" w:space="0" w:color="000000"/>
              <w:right w:val="single" w:sz="6" w:space="0" w:color="000000"/>
            </w:tcBorders>
            <w:hideMark/>
          </w:tcPr>
          <w:p w14:paraId="3A529A21"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Особи, які звернулись із заявою про визнання біженцем або особою, яка потребує додаткового захисту, та яким видано довідку про звернення за захистом в Україні</w:t>
            </w:r>
          </w:p>
        </w:tc>
        <w:tc>
          <w:tcPr>
            <w:tcW w:w="1052" w:type="dxa"/>
            <w:tcBorders>
              <w:top w:val="single" w:sz="6" w:space="0" w:color="000000"/>
              <w:left w:val="single" w:sz="6" w:space="0" w:color="000000"/>
              <w:bottom w:val="single" w:sz="6" w:space="0" w:color="000000"/>
              <w:right w:val="single" w:sz="6" w:space="0" w:color="000000"/>
            </w:tcBorders>
            <w:hideMark/>
          </w:tcPr>
          <w:p w14:paraId="0DEFA43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3D7B2BE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3950A5B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65F26B6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200EDC9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3E1077CD" w14:textId="77777777" w:rsidTr="00291F67">
        <w:trPr>
          <w:trHeight w:val="630"/>
        </w:trPr>
        <w:tc>
          <w:tcPr>
            <w:tcW w:w="519" w:type="dxa"/>
            <w:tcBorders>
              <w:top w:val="single" w:sz="6" w:space="0" w:color="000000"/>
              <w:left w:val="single" w:sz="6" w:space="0" w:color="000000"/>
              <w:bottom w:val="single" w:sz="6" w:space="0" w:color="000000"/>
              <w:right w:val="single" w:sz="6" w:space="0" w:color="000000"/>
            </w:tcBorders>
            <w:hideMark/>
          </w:tcPr>
          <w:p w14:paraId="73E41D1F"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12</w:t>
            </w:r>
          </w:p>
        </w:tc>
        <w:tc>
          <w:tcPr>
            <w:tcW w:w="2084" w:type="dxa"/>
            <w:tcBorders>
              <w:top w:val="single" w:sz="6" w:space="0" w:color="000000"/>
              <w:left w:val="single" w:sz="6" w:space="0" w:color="000000"/>
              <w:bottom w:val="single" w:sz="6" w:space="0" w:color="000000"/>
              <w:right w:val="single" w:sz="6" w:space="0" w:color="000000"/>
            </w:tcBorders>
            <w:hideMark/>
          </w:tcPr>
          <w:p w14:paraId="113E282C"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дітей з яких влаштовано до закладів інституційного догляду та виховання дітей</w:t>
            </w:r>
          </w:p>
        </w:tc>
        <w:tc>
          <w:tcPr>
            <w:tcW w:w="1052" w:type="dxa"/>
            <w:tcBorders>
              <w:top w:val="single" w:sz="6" w:space="0" w:color="000000"/>
              <w:left w:val="single" w:sz="6" w:space="0" w:color="000000"/>
              <w:bottom w:val="single" w:sz="6" w:space="0" w:color="000000"/>
              <w:right w:val="single" w:sz="6" w:space="0" w:color="000000"/>
            </w:tcBorders>
            <w:hideMark/>
          </w:tcPr>
          <w:p w14:paraId="1897E7D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6</w:t>
            </w:r>
          </w:p>
        </w:tc>
        <w:tc>
          <w:tcPr>
            <w:tcW w:w="1597" w:type="dxa"/>
            <w:tcBorders>
              <w:top w:val="single" w:sz="6" w:space="0" w:color="000000"/>
              <w:left w:val="single" w:sz="6" w:space="0" w:color="000000"/>
              <w:bottom w:val="single" w:sz="6" w:space="0" w:color="000000"/>
              <w:right w:val="single" w:sz="6" w:space="0" w:color="000000"/>
            </w:tcBorders>
            <w:hideMark/>
          </w:tcPr>
          <w:p w14:paraId="16A6045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6</w:t>
            </w:r>
          </w:p>
        </w:tc>
        <w:tc>
          <w:tcPr>
            <w:tcW w:w="1578" w:type="dxa"/>
            <w:tcBorders>
              <w:top w:val="single" w:sz="6" w:space="0" w:color="000000"/>
              <w:left w:val="single" w:sz="6" w:space="0" w:color="000000"/>
              <w:bottom w:val="single" w:sz="6" w:space="0" w:color="000000"/>
              <w:right w:val="single" w:sz="6" w:space="0" w:color="000000"/>
            </w:tcBorders>
            <w:hideMark/>
          </w:tcPr>
          <w:p w14:paraId="7A0234C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66</w:t>
            </w:r>
          </w:p>
        </w:tc>
        <w:tc>
          <w:tcPr>
            <w:tcW w:w="1301" w:type="dxa"/>
            <w:tcBorders>
              <w:top w:val="single" w:sz="6" w:space="0" w:color="000000"/>
              <w:left w:val="single" w:sz="6" w:space="0" w:color="000000"/>
              <w:bottom w:val="single" w:sz="6" w:space="0" w:color="000000"/>
              <w:right w:val="single" w:sz="6" w:space="0" w:color="000000"/>
            </w:tcBorders>
            <w:hideMark/>
          </w:tcPr>
          <w:p w14:paraId="41AFC40F"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66</w:t>
            </w:r>
          </w:p>
        </w:tc>
        <w:tc>
          <w:tcPr>
            <w:tcW w:w="1254" w:type="dxa"/>
            <w:tcBorders>
              <w:top w:val="single" w:sz="6" w:space="0" w:color="000000"/>
              <w:left w:val="single" w:sz="6" w:space="0" w:color="000000"/>
              <w:bottom w:val="single" w:sz="6" w:space="0" w:color="000000"/>
              <w:right w:val="single" w:sz="6" w:space="0" w:color="000000"/>
            </w:tcBorders>
            <w:hideMark/>
          </w:tcPr>
          <w:p w14:paraId="0F014067"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32D150E0" w14:textId="77777777" w:rsidTr="00291F67">
        <w:trPr>
          <w:trHeight w:val="990"/>
        </w:trPr>
        <w:tc>
          <w:tcPr>
            <w:tcW w:w="519" w:type="dxa"/>
            <w:tcBorders>
              <w:top w:val="single" w:sz="6" w:space="0" w:color="000000"/>
              <w:left w:val="single" w:sz="6" w:space="0" w:color="000000"/>
              <w:bottom w:val="single" w:sz="6" w:space="0" w:color="000000"/>
              <w:right w:val="single" w:sz="6" w:space="0" w:color="000000"/>
            </w:tcBorders>
            <w:hideMark/>
          </w:tcPr>
          <w:p w14:paraId="18D0B8C9"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13</w:t>
            </w:r>
          </w:p>
        </w:tc>
        <w:tc>
          <w:tcPr>
            <w:tcW w:w="2084" w:type="dxa"/>
            <w:tcBorders>
              <w:top w:val="single" w:sz="6" w:space="0" w:color="000000"/>
              <w:left w:val="single" w:sz="6" w:space="0" w:color="000000"/>
              <w:bottom w:val="single" w:sz="6" w:space="0" w:color="000000"/>
              <w:right w:val="single" w:sz="6" w:space="0" w:color="000000"/>
            </w:tcBorders>
            <w:hideMark/>
          </w:tcPr>
          <w:p w14:paraId="1A4DAB2C"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Особи, яким заподіяно шкоду пожежею, стихійним лихом, катастрофою, бойовими діями, терористичним актом, збройним конфліктом, тимчасовою окупацією</w:t>
            </w:r>
          </w:p>
        </w:tc>
        <w:tc>
          <w:tcPr>
            <w:tcW w:w="1052" w:type="dxa"/>
            <w:tcBorders>
              <w:top w:val="single" w:sz="6" w:space="0" w:color="000000"/>
              <w:left w:val="single" w:sz="6" w:space="0" w:color="000000"/>
              <w:bottom w:val="single" w:sz="6" w:space="0" w:color="000000"/>
              <w:right w:val="single" w:sz="6" w:space="0" w:color="000000"/>
            </w:tcBorders>
            <w:hideMark/>
          </w:tcPr>
          <w:p w14:paraId="30AC7AA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4</w:t>
            </w:r>
          </w:p>
        </w:tc>
        <w:tc>
          <w:tcPr>
            <w:tcW w:w="1597" w:type="dxa"/>
            <w:tcBorders>
              <w:top w:val="single" w:sz="6" w:space="0" w:color="000000"/>
              <w:left w:val="single" w:sz="6" w:space="0" w:color="000000"/>
              <w:bottom w:val="single" w:sz="6" w:space="0" w:color="000000"/>
              <w:right w:val="single" w:sz="6" w:space="0" w:color="000000"/>
            </w:tcBorders>
            <w:hideMark/>
          </w:tcPr>
          <w:p w14:paraId="63E9E69A"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1F4099E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0C5D2BB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6D626ABC"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73A5A00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33F96F2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03293A8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5FB80CD6"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3820B809" w14:textId="77777777" w:rsidTr="00291F67">
        <w:trPr>
          <w:trHeight w:val="2445"/>
        </w:trPr>
        <w:tc>
          <w:tcPr>
            <w:tcW w:w="519" w:type="dxa"/>
            <w:tcBorders>
              <w:top w:val="single" w:sz="6" w:space="0" w:color="000000"/>
              <w:left w:val="single" w:sz="6" w:space="0" w:color="000000"/>
              <w:bottom w:val="single" w:sz="6" w:space="0" w:color="000000"/>
              <w:right w:val="single" w:sz="6" w:space="0" w:color="000000"/>
            </w:tcBorders>
            <w:hideMark/>
          </w:tcPr>
          <w:p w14:paraId="231877C5"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14</w:t>
            </w:r>
          </w:p>
        </w:tc>
        <w:tc>
          <w:tcPr>
            <w:tcW w:w="2084" w:type="dxa"/>
            <w:tcBorders>
              <w:top w:val="single" w:sz="6" w:space="0" w:color="000000"/>
              <w:left w:val="single" w:sz="6" w:space="0" w:color="000000"/>
              <w:bottom w:val="single" w:sz="6" w:space="0" w:color="000000"/>
              <w:right w:val="single" w:sz="6" w:space="0" w:color="000000"/>
            </w:tcBorders>
            <w:hideMark/>
          </w:tcPr>
          <w:p w14:paraId="7CB78499" w14:textId="77777777" w:rsidR="0044108A" w:rsidRPr="00772A3F" w:rsidRDefault="0044108A" w:rsidP="00291F67">
            <w:pPr>
              <w:spacing w:before="150" w:after="150" w:line="240" w:lineRule="auto"/>
              <w:rPr>
                <w:rFonts w:ascii="Times New Roman" w:eastAsia="Times New Roman" w:hAnsi="Times New Roman" w:cs="Times New Roman"/>
                <w:sz w:val="24"/>
                <w:szCs w:val="24"/>
                <w:lang w:eastAsia="ru-RU"/>
              </w:rPr>
            </w:pPr>
            <w:r w:rsidRPr="00772A3F">
              <w:rPr>
                <w:rFonts w:ascii="Times New Roman" w:eastAsia="Times New Roman" w:hAnsi="Times New Roman" w:cs="Times New Roman"/>
                <w:sz w:val="20"/>
                <w:lang w:eastAsia="ru-RU"/>
              </w:rPr>
              <w:t>Особи з числа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в Україні, брали участь у заходах, необхідних для забезпечення оборони України, захисту безпеки населення та інтересів держави у зв</w:t>
            </w:r>
            <w:r w:rsidRPr="00772A3F">
              <w:rPr>
                <w:rFonts w:ascii="Times New Roman" w:eastAsia="Times New Roman" w:hAnsi="Times New Roman" w:cs="Times New Roman"/>
                <w:sz w:val="24"/>
                <w:szCs w:val="24"/>
                <w:lang w:eastAsia="ru-RU"/>
              </w:rPr>
              <w:t>’</w:t>
            </w:r>
            <w:r w:rsidRPr="00772A3F">
              <w:rPr>
                <w:rFonts w:ascii="Times New Roman" w:eastAsia="Times New Roman" w:hAnsi="Times New Roman" w:cs="Times New Roman"/>
                <w:sz w:val="20"/>
                <w:lang w:eastAsia="ru-RU"/>
              </w:rPr>
              <w:t>язку з військовою агресією Російської Федерації проти України</w:t>
            </w:r>
          </w:p>
        </w:tc>
        <w:tc>
          <w:tcPr>
            <w:tcW w:w="1052" w:type="dxa"/>
            <w:tcBorders>
              <w:top w:val="single" w:sz="6" w:space="0" w:color="000000"/>
              <w:left w:val="single" w:sz="6" w:space="0" w:color="000000"/>
              <w:bottom w:val="single" w:sz="6" w:space="0" w:color="000000"/>
              <w:right w:val="single" w:sz="6" w:space="0" w:color="000000"/>
            </w:tcBorders>
            <w:hideMark/>
          </w:tcPr>
          <w:p w14:paraId="2766DF17" w14:textId="77777777" w:rsidR="0044108A" w:rsidRPr="00772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772A3F">
              <w:rPr>
                <w:rFonts w:ascii="Times New Roman" w:eastAsia="Times New Roman" w:hAnsi="Times New Roman" w:cs="Times New Roman"/>
                <w:sz w:val="24"/>
                <w:szCs w:val="24"/>
                <w:lang w:eastAsia="ru-RU"/>
              </w:rPr>
              <w:br/>
            </w:r>
            <w:r w:rsidRPr="00772A3F">
              <w:rPr>
                <w:rFonts w:ascii="Times New Roman" w:eastAsia="Times New Roman" w:hAnsi="Times New Roman" w:cs="Times New Roman"/>
                <w:sz w:val="24"/>
                <w:szCs w:val="24"/>
                <w:lang w:val="uk-UA" w:eastAsia="ru-RU"/>
              </w:rPr>
              <w:t xml:space="preserve">- </w:t>
            </w:r>
          </w:p>
        </w:tc>
        <w:tc>
          <w:tcPr>
            <w:tcW w:w="1597" w:type="dxa"/>
            <w:tcBorders>
              <w:top w:val="single" w:sz="6" w:space="0" w:color="000000"/>
              <w:left w:val="single" w:sz="6" w:space="0" w:color="000000"/>
              <w:bottom w:val="single" w:sz="6" w:space="0" w:color="000000"/>
              <w:right w:val="single" w:sz="6" w:space="0" w:color="000000"/>
            </w:tcBorders>
            <w:hideMark/>
          </w:tcPr>
          <w:p w14:paraId="3089326C"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174</w:t>
            </w:r>
          </w:p>
        </w:tc>
        <w:tc>
          <w:tcPr>
            <w:tcW w:w="1578" w:type="dxa"/>
            <w:tcBorders>
              <w:top w:val="single" w:sz="6" w:space="0" w:color="000000"/>
              <w:left w:val="single" w:sz="6" w:space="0" w:color="000000"/>
              <w:bottom w:val="single" w:sz="6" w:space="0" w:color="000000"/>
              <w:right w:val="single" w:sz="6" w:space="0" w:color="000000"/>
            </w:tcBorders>
            <w:hideMark/>
          </w:tcPr>
          <w:p w14:paraId="1A603480"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77CACF1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343</w:t>
            </w:r>
          </w:p>
        </w:tc>
        <w:tc>
          <w:tcPr>
            <w:tcW w:w="1301" w:type="dxa"/>
            <w:tcBorders>
              <w:top w:val="single" w:sz="6" w:space="0" w:color="000000"/>
              <w:left w:val="single" w:sz="6" w:space="0" w:color="000000"/>
              <w:bottom w:val="single" w:sz="6" w:space="0" w:color="000000"/>
              <w:right w:val="single" w:sz="6" w:space="0" w:color="000000"/>
            </w:tcBorders>
            <w:hideMark/>
          </w:tcPr>
          <w:p w14:paraId="3A7889B7"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3D4806D3"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343</w:t>
            </w:r>
          </w:p>
        </w:tc>
        <w:tc>
          <w:tcPr>
            <w:tcW w:w="1254" w:type="dxa"/>
            <w:tcBorders>
              <w:top w:val="single" w:sz="6" w:space="0" w:color="000000"/>
              <w:left w:val="single" w:sz="6" w:space="0" w:color="000000"/>
              <w:bottom w:val="single" w:sz="6" w:space="0" w:color="000000"/>
              <w:right w:val="single" w:sz="6" w:space="0" w:color="000000"/>
            </w:tcBorders>
            <w:hideMark/>
          </w:tcPr>
          <w:p w14:paraId="0F3AA23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576E28D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7A1C5D2A" w14:textId="77777777" w:rsidTr="00291F67">
        <w:trPr>
          <w:trHeight w:val="1005"/>
        </w:trPr>
        <w:tc>
          <w:tcPr>
            <w:tcW w:w="519" w:type="dxa"/>
            <w:tcBorders>
              <w:top w:val="single" w:sz="6" w:space="0" w:color="000000"/>
              <w:left w:val="single" w:sz="6" w:space="0" w:color="000000"/>
              <w:bottom w:val="single" w:sz="6" w:space="0" w:color="000000"/>
              <w:right w:val="single" w:sz="6" w:space="0" w:color="000000"/>
            </w:tcBorders>
            <w:hideMark/>
          </w:tcPr>
          <w:p w14:paraId="5A411081"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15</w:t>
            </w:r>
          </w:p>
        </w:tc>
        <w:tc>
          <w:tcPr>
            <w:tcW w:w="2084" w:type="dxa"/>
            <w:tcBorders>
              <w:top w:val="single" w:sz="6" w:space="0" w:color="000000"/>
              <w:left w:val="single" w:sz="6" w:space="0" w:color="000000"/>
              <w:bottom w:val="single" w:sz="6" w:space="0" w:color="000000"/>
              <w:right w:val="single" w:sz="6" w:space="0" w:color="000000"/>
            </w:tcBorders>
            <w:hideMark/>
          </w:tcPr>
          <w:p w14:paraId="0D22F989"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Особи з числа дітей-сиріт, дітей, позбавлених батьківського піклування (у віці 18</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23 роки), які проживають в територіальній громаді</w:t>
            </w:r>
          </w:p>
        </w:tc>
        <w:tc>
          <w:tcPr>
            <w:tcW w:w="1052" w:type="dxa"/>
            <w:tcBorders>
              <w:top w:val="single" w:sz="6" w:space="0" w:color="000000"/>
              <w:left w:val="single" w:sz="6" w:space="0" w:color="000000"/>
              <w:bottom w:val="single" w:sz="6" w:space="0" w:color="000000"/>
              <w:right w:val="single" w:sz="6" w:space="0" w:color="000000"/>
            </w:tcBorders>
            <w:hideMark/>
          </w:tcPr>
          <w:p w14:paraId="11CBB9F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157</w:t>
            </w:r>
          </w:p>
        </w:tc>
        <w:tc>
          <w:tcPr>
            <w:tcW w:w="1597" w:type="dxa"/>
            <w:tcBorders>
              <w:top w:val="single" w:sz="6" w:space="0" w:color="000000"/>
              <w:left w:val="single" w:sz="6" w:space="0" w:color="000000"/>
              <w:bottom w:val="single" w:sz="6" w:space="0" w:color="000000"/>
              <w:right w:val="single" w:sz="6" w:space="0" w:color="000000"/>
            </w:tcBorders>
            <w:hideMark/>
          </w:tcPr>
          <w:p w14:paraId="4FAAE1BF"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83</w:t>
            </w:r>
          </w:p>
        </w:tc>
        <w:tc>
          <w:tcPr>
            <w:tcW w:w="1578" w:type="dxa"/>
            <w:tcBorders>
              <w:top w:val="single" w:sz="6" w:space="0" w:color="000000"/>
              <w:left w:val="single" w:sz="6" w:space="0" w:color="000000"/>
              <w:bottom w:val="single" w:sz="6" w:space="0" w:color="000000"/>
              <w:right w:val="single" w:sz="6" w:space="0" w:color="000000"/>
            </w:tcBorders>
            <w:hideMark/>
          </w:tcPr>
          <w:p w14:paraId="69A3371F"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83</w:t>
            </w:r>
          </w:p>
        </w:tc>
        <w:tc>
          <w:tcPr>
            <w:tcW w:w="1301" w:type="dxa"/>
            <w:tcBorders>
              <w:top w:val="single" w:sz="6" w:space="0" w:color="000000"/>
              <w:left w:val="single" w:sz="6" w:space="0" w:color="000000"/>
              <w:bottom w:val="single" w:sz="6" w:space="0" w:color="000000"/>
              <w:right w:val="single" w:sz="6" w:space="0" w:color="000000"/>
            </w:tcBorders>
            <w:hideMark/>
          </w:tcPr>
          <w:p w14:paraId="35869F3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83</w:t>
            </w:r>
          </w:p>
        </w:tc>
        <w:tc>
          <w:tcPr>
            <w:tcW w:w="1254" w:type="dxa"/>
            <w:tcBorders>
              <w:top w:val="single" w:sz="6" w:space="0" w:color="000000"/>
              <w:left w:val="single" w:sz="6" w:space="0" w:color="000000"/>
              <w:bottom w:val="single" w:sz="6" w:space="0" w:color="000000"/>
              <w:right w:val="single" w:sz="6" w:space="0" w:color="000000"/>
            </w:tcBorders>
            <w:hideMark/>
          </w:tcPr>
          <w:p w14:paraId="0895E91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537FE7B2"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2D2F027B"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16</w:t>
            </w:r>
          </w:p>
        </w:tc>
        <w:tc>
          <w:tcPr>
            <w:tcW w:w="2084" w:type="dxa"/>
            <w:tcBorders>
              <w:top w:val="single" w:sz="6" w:space="0" w:color="000000"/>
              <w:left w:val="single" w:sz="6" w:space="0" w:color="000000"/>
              <w:bottom w:val="single" w:sz="6" w:space="0" w:color="000000"/>
              <w:right w:val="single" w:sz="6" w:space="0" w:color="000000"/>
            </w:tcBorders>
            <w:hideMark/>
          </w:tcPr>
          <w:p w14:paraId="7F7EE3A6"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Жінки, які виявили намір відмовитися від новонародженої дитини</w:t>
            </w:r>
          </w:p>
        </w:tc>
        <w:tc>
          <w:tcPr>
            <w:tcW w:w="1052" w:type="dxa"/>
            <w:tcBorders>
              <w:top w:val="single" w:sz="6" w:space="0" w:color="000000"/>
              <w:left w:val="single" w:sz="6" w:space="0" w:color="000000"/>
              <w:bottom w:val="single" w:sz="6" w:space="0" w:color="000000"/>
              <w:right w:val="single" w:sz="6" w:space="0" w:color="000000"/>
            </w:tcBorders>
            <w:hideMark/>
          </w:tcPr>
          <w:p w14:paraId="41F055A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 xml:space="preserve">0 </w:t>
            </w:r>
          </w:p>
        </w:tc>
        <w:tc>
          <w:tcPr>
            <w:tcW w:w="1597" w:type="dxa"/>
            <w:tcBorders>
              <w:top w:val="single" w:sz="6" w:space="0" w:color="000000"/>
              <w:left w:val="single" w:sz="6" w:space="0" w:color="000000"/>
              <w:bottom w:val="single" w:sz="6" w:space="0" w:color="000000"/>
              <w:right w:val="single" w:sz="6" w:space="0" w:color="000000"/>
            </w:tcBorders>
            <w:hideMark/>
          </w:tcPr>
          <w:p w14:paraId="3C120B2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1B41E4A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49EEAC1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644C059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23C4B96F"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6CE87014"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17</w:t>
            </w:r>
          </w:p>
        </w:tc>
        <w:tc>
          <w:tcPr>
            <w:tcW w:w="2084" w:type="dxa"/>
            <w:tcBorders>
              <w:top w:val="single" w:sz="6" w:space="0" w:color="000000"/>
              <w:left w:val="single" w:sz="6" w:space="0" w:color="000000"/>
              <w:bottom w:val="single" w:sz="6" w:space="0" w:color="000000"/>
              <w:right w:val="single" w:sz="6" w:space="0" w:color="000000"/>
            </w:tcBorders>
            <w:hideMark/>
          </w:tcPr>
          <w:p w14:paraId="2C2095FE"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ВІЛ-інфіковані особи,</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79270C4F"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460</w:t>
            </w:r>
          </w:p>
        </w:tc>
        <w:tc>
          <w:tcPr>
            <w:tcW w:w="1597" w:type="dxa"/>
            <w:tcBorders>
              <w:top w:val="single" w:sz="6" w:space="0" w:color="000000"/>
              <w:left w:val="single" w:sz="6" w:space="0" w:color="000000"/>
              <w:bottom w:val="single" w:sz="6" w:space="0" w:color="000000"/>
              <w:right w:val="single" w:sz="6" w:space="0" w:color="000000"/>
            </w:tcBorders>
            <w:hideMark/>
          </w:tcPr>
          <w:p w14:paraId="6A102723"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08BA4DE6"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6E4B1E6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52DA8247"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2906CCA9"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4D0A906B"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17.1</w:t>
            </w:r>
          </w:p>
        </w:tc>
        <w:tc>
          <w:tcPr>
            <w:tcW w:w="2084" w:type="dxa"/>
            <w:tcBorders>
              <w:top w:val="single" w:sz="6" w:space="0" w:color="000000"/>
              <w:left w:val="single" w:sz="6" w:space="0" w:color="000000"/>
              <w:bottom w:val="single" w:sz="6" w:space="0" w:color="000000"/>
              <w:right w:val="single" w:sz="6" w:space="0" w:color="000000"/>
            </w:tcBorders>
            <w:hideMark/>
          </w:tcPr>
          <w:p w14:paraId="29534272"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w:t>
            </w:r>
          </w:p>
        </w:tc>
        <w:tc>
          <w:tcPr>
            <w:tcW w:w="1052" w:type="dxa"/>
            <w:tcBorders>
              <w:top w:val="single" w:sz="6" w:space="0" w:color="000000"/>
              <w:left w:val="single" w:sz="6" w:space="0" w:color="000000"/>
              <w:bottom w:val="single" w:sz="6" w:space="0" w:color="000000"/>
              <w:right w:val="single" w:sz="6" w:space="0" w:color="000000"/>
            </w:tcBorders>
            <w:hideMark/>
          </w:tcPr>
          <w:p w14:paraId="7A28E6A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12</w:t>
            </w:r>
            <w:r w:rsidRPr="001C64DD">
              <w:rPr>
                <w:rFonts w:ascii="Times New Roman" w:eastAsia="Times New Roman" w:hAnsi="Times New Roman" w:cs="Times New Roman"/>
                <w:sz w:val="24"/>
                <w:szCs w:val="24"/>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0E2498D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2D0733D0"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085B7AA6"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387CDBB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525D8963"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04E6318F"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18</w:t>
            </w:r>
          </w:p>
        </w:tc>
        <w:tc>
          <w:tcPr>
            <w:tcW w:w="2084" w:type="dxa"/>
            <w:tcBorders>
              <w:top w:val="single" w:sz="6" w:space="0" w:color="000000"/>
              <w:left w:val="single" w:sz="6" w:space="0" w:color="000000"/>
              <w:bottom w:val="single" w:sz="6" w:space="0" w:color="000000"/>
              <w:right w:val="single" w:sz="6" w:space="0" w:color="000000"/>
            </w:tcBorders>
            <w:hideMark/>
          </w:tcPr>
          <w:p w14:paraId="0E07FD57"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Особи, хворі на туберкульоз,</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638EA38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17</w:t>
            </w:r>
            <w:r w:rsidRPr="001C64DD">
              <w:rPr>
                <w:rFonts w:ascii="Times New Roman" w:eastAsia="Times New Roman" w:hAnsi="Times New Roman" w:cs="Times New Roman"/>
                <w:sz w:val="24"/>
                <w:szCs w:val="24"/>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722489B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7EC36413"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28E33B3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30629E3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3CBEC3CA"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696C8523"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18.1</w:t>
            </w:r>
          </w:p>
        </w:tc>
        <w:tc>
          <w:tcPr>
            <w:tcW w:w="2084" w:type="dxa"/>
            <w:tcBorders>
              <w:top w:val="single" w:sz="6" w:space="0" w:color="000000"/>
              <w:left w:val="single" w:sz="6" w:space="0" w:color="000000"/>
              <w:bottom w:val="single" w:sz="6" w:space="0" w:color="000000"/>
              <w:right w:val="single" w:sz="6" w:space="0" w:color="000000"/>
            </w:tcBorders>
            <w:hideMark/>
          </w:tcPr>
          <w:p w14:paraId="033C7852"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w:t>
            </w:r>
          </w:p>
        </w:tc>
        <w:tc>
          <w:tcPr>
            <w:tcW w:w="1052" w:type="dxa"/>
            <w:tcBorders>
              <w:top w:val="single" w:sz="6" w:space="0" w:color="000000"/>
              <w:left w:val="single" w:sz="6" w:space="0" w:color="000000"/>
              <w:bottom w:val="single" w:sz="6" w:space="0" w:color="000000"/>
              <w:right w:val="single" w:sz="6" w:space="0" w:color="000000"/>
            </w:tcBorders>
            <w:hideMark/>
          </w:tcPr>
          <w:p w14:paraId="41E084C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1</w:t>
            </w:r>
          </w:p>
        </w:tc>
        <w:tc>
          <w:tcPr>
            <w:tcW w:w="1597" w:type="dxa"/>
            <w:tcBorders>
              <w:top w:val="single" w:sz="6" w:space="0" w:color="000000"/>
              <w:left w:val="single" w:sz="6" w:space="0" w:color="000000"/>
              <w:bottom w:val="single" w:sz="6" w:space="0" w:color="000000"/>
              <w:right w:val="single" w:sz="6" w:space="0" w:color="000000"/>
            </w:tcBorders>
            <w:hideMark/>
          </w:tcPr>
          <w:p w14:paraId="5D52BFD4"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4A960A5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7916D19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7B746E77"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5E517AC7" w14:textId="77777777" w:rsidTr="00291F67">
        <w:trPr>
          <w:trHeight w:val="1005"/>
        </w:trPr>
        <w:tc>
          <w:tcPr>
            <w:tcW w:w="519" w:type="dxa"/>
            <w:tcBorders>
              <w:top w:val="single" w:sz="6" w:space="0" w:color="000000"/>
              <w:left w:val="single" w:sz="6" w:space="0" w:color="000000"/>
              <w:bottom w:val="single" w:sz="6" w:space="0" w:color="000000"/>
              <w:right w:val="single" w:sz="6" w:space="0" w:color="000000"/>
            </w:tcBorders>
            <w:hideMark/>
          </w:tcPr>
          <w:p w14:paraId="7D6A0042"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19</w:t>
            </w:r>
          </w:p>
        </w:tc>
        <w:tc>
          <w:tcPr>
            <w:tcW w:w="2084" w:type="dxa"/>
            <w:tcBorders>
              <w:top w:val="single" w:sz="6" w:space="0" w:color="000000"/>
              <w:left w:val="single" w:sz="6" w:space="0" w:color="000000"/>
              <w:bottom w:val="single" w:sz="6" w:space="0" w:color="000000"/>
              <w:right w:val="single" w:sz="6" w:space="0" w:color="000000"/>
            </w:tcBorders>
            <w:hideMark/>
          </w:tcPr>
          <w:p w14:paraId="6698E90C"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Особи з розладами психіки та поведінки, пов</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язаними з уживанням усіх груп психоактивних речовин,</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133161F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618</w:t>
            </w:r>
          </w:p>
        </w:tc>
        <w:tc>
          <w:tcPr>
            <w:tcW w:w="1597" w:type="dxa"/>
            <w:tcBorders>
              <w:top w:val="single" w:sz="6" w:space="0" w:color="000000"/>
              <w:left w:val="single" w:sz="6" w:space="0" w:color="000000"/>
              <w:bottom w:val="single" w:sz="6" w:space="0" w:color="000000"/>
              <w:right w:val="single" w:sz="6" w:space="0" w:color="000000"/>
            </w:tcBorders>
            <w:hideMark/>
          </w:tcPr>
          <w:p w14:paraId="68888DE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3</w:t>
            </w:r>
          </w:p>
        </w:tc>
        <w:tc>
          <w:tcPr>
            <w:tcW w:w="1578" w:type="dxa"/>
            <w:tcBorders>
              <w:top w:val="single" w:sz="6" w:space="0" w:color="000000"/>
              <w:left w:val="single" w:sz="6" w:space="0" w:color="000000"/>
              <w:bottom w:val="single" w:sz="6" w:space="0" w:color="000000"/>
              <w:right w:val="single" w:sz="6" w:space="0" w:color="000000"/>
            </w:tcBorders>
            <w:hideMark/>
          </w:tcPr>
          <w:p w14:paraId="59B7FDA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3</w:t>
            </w:r>
          </w:p>
        </w:tc>
        <w:tc>
          <w:tcPr>
            <w:tcW w:w="1301" w:type="dxa"/>
            <w:tcBorders>
              <w:top w:val="single" w:sz="6" w:space="0" w:color="000000"/>
              <w:left w:val="single" w:sz="6" w:space="0" w:color="000000"/>
              <w:bottom w:val="single" w:sz="6" w:space="0" w:color="000000"/>
              <w:right w:val="single" w:sz="6" w:space="0" w:color="000000"/>
            </w:tcBorders>
            <w:hideMark/>
          </w:tcPr>
          <w:p w14:paraId="028BC93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1</w:t>
            </w:r>
          </w:p>
        </w:tc>
        <w:tc>
          <w:tcPr>
            <w:tcW w:w="1254" w:type="dxa"/>
            <w:tcBorders>
              <w:top w:val="single" w:sz="6" w:space="0" w:color="000000"/>
              <w:left w:val="single" w:sz="6" w:space="0" w:color="000000"/>
              <w:bottom w:val="single" w:sz="6" w:space="0" w:color="000000"/>
              <w:right w:val="single" w:sz="6" w:space="0" w:color="000000"/>
            </w:tcBorders>
            <w:hideMark/>
          </w:tcPr>
          <w:p w14:paraId="47B3F88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23CA9B6B"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76E0162E"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19.1</w:t>
            </w:r>
          </w:p>
        </w:tc>
        <w:tc>
          <w:tcPr>
            <w:tcW w:w="2084" w:type="dxa"/>
            <w:tcBorders>
              <w:top w:val="single" w:sz="6" w:space="0" w:color="000000"/>
              <w:left w:val="single" w:sz="6" w:space="0" w:color="000000"/>
              <w:bottom w:val="single" w:sz="6" w:space="0" w:color="000000"/>
              <w:right w:val="single" w:sz="6" w:space="0" w:color="000000"/>
            </w:tcBorders>
            <w:hideMark/>
          </w:tcPr>
          <w:p w14:paraId="0DBFE683"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w:t>
            </w:r>
          </w:p>
        </w:tc>
        <w:tc>
          <w:tcPr>
            <w:tcW w:w="1052" w:type="dxa"/>
            <w:tcBorders>
              <w:top w:val="single" w:sz="6" w:space="0" w:color="000000"/>
              <w:left w:val="single" w:sz="6" w:space="0" w:color="000000"/>
              <w:bottom w:val="single" w:sz="6" w:space="0" w:color="000000"/>
              <w:right w:val="single" w:sz="6" w:space="0" w:color="000000"/>
            </w:tcBorders>
            <w:hideMark/>
          </w:tcPr>
          <w:p w14:paraId="15FAF68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0</w:t>
            </w:r>
            <w:r w:rsidRPr="001C64DD">
              <w:rPr>
                <w:rFonts w:ascii="Times New Roman" w:eastAsia="Times New Roman" w:hAnsi="Times New Roman" w:cs="Times New Roman"/>
                <w:sz w:val="24"/>
                <w:szCs w:val="24"/>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57D1333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0FA6EDCC"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1FD67A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417E4284"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28AC8A1B"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2EB92D11"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20</w:t>
            </w:r>
          </w:p>
        </w:tc>
        <w:tc>
          <w:tcPr>
            <w:tcW w:w="2084" w:type="dxa"/>
            <w:tcBorders>
              <w:top w:val="single" w:sz="6" w:space="0" w:color="000000"/>
              <w:left w:val="single" w:sz="6" w:space="0" w:color="000000"/>
              <w:bottom w:val="single" w:sz="6" w:space="0" w:color="000000"/>
              <w:right w:val="single" w:sz="6" w:space="0" w:color="000000"/>
            </w:tcBorders>
            <w:hideMark/>
          </w:tcPr>
          <w:p w14:paraId="1102ACCF"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Особи із залежністю від азартних ігор, з них:</w:t>
            </w:r>
          </w:p>
        </w:tc>
        <w:tc>
          <w:tcPr>
            <w:tcW w:w="1052" w:type="dxa"/>
            <w:tcBorders>
              <w:top w:val="single" w:sz="6" w:space="0" w:color="000000"/>
              <w:left w:val="single" w:sz="6" w:space="0" w:color="000000"/>
              <w:bottom w:val="single" w:sz="6" w:space="0" w:color="000000"/>
              <w:right w:val="single" w:sz="6" w:space="0" w:color="000000"/>
            </w:tcBorders>
            <w:hideMark/>
          </w:tcPr>
          <w:p w14:paraId="2EAC4D8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дані відсутні</w:t>
            </w:r>
          </w:p>
        </w:tc>
        <w:tc>
          <w:tcPr>
            <w:tcW w:w="1597" w:type="dxa"/>
            <w:tcBorders>
              <w:top w:val="single" w:sz="6" w:space="0" w:color="000000"/>
              <w:left w:val="single" w:sz="6" w:space="0" w:color="000000"/>
              <w:bottom w:val="single" w:sz="6" w:space="0" w:color="000000"/>
              <w:right w:val="single" w:sz="6" w:space="0" w:color="000000"/>
            </w:tcBorders>
            <w:hideMark/>
          </w:tcPr>
          <w:p w14:paraId="2327F796"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4F51F56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6406E4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40D4397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739B1A28"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7E3AF06B"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20.1</w:t>
            </w:r>
          </w:p>
        </w:tc>
        <w:tc>
          <w:tcPr>
            <w:tcW w:w="2084" w:type="dxa"/>
            <w:tcBorders>
              <w:top w:val="single" w:sz="6" w:space="0" w:color="000000"/>
              <w:left w:val="single" w:sz="6" w:space="0" w:color="000000"/>
              <w:bottom w:val="single" w:sz="6" w:space="0" w:color="000000"/>
              <w:right w:val="single" w:sz="6" w:space="0" w:color="000000"/>
            </w:tcBorders>
            <w:hideMark/>
          </w:tcPr>
          <w:p w14:paraId="36262512"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w:t>
            </w:r>
          </w:p>
        </w:tc>
        <w:tc>
          <w:tcPr>
            <w:tcW w:w="1052" w:type="dxa"/>
            <w:tcBorders>
              <w:top w:val="single" w:sz="6" w:space="0" w:color="000000"/>
              <w:left w:val="single" w:sz="6" w:space="0" w:color="000000"/>
              <w:bottom w:val="single" w:sz="6" w:space="0" w:color="000000"/>
              <w:right w:val="single" w:sz="6" w:space="0" w:color="000000"/>
            </w:tcBorders>
            <w:hideMark/>
          </w:tcPr>
          <w:p w14:paraId="7068E21A"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дані відсутні</w:t>
            </w:r>
          </w:p>
        </w:tc>
        <w:tc>
          <w:tcPr>
            <w:tcW w:w="1597" w:type="dxa"/>
            <w:tcBorders>
              <w:top w:val="single" w:sz="6" w:space="0" w:color="000000"/>
              <w:left w:val="single" w:sz="6" w:space="0" w:color="000000"/>
              <w:bottom w:val="single" w:sz="6" w:space="0" w:color="000000"/>
              <w:right w:val="single" w:sz="6" w:space="0" w:color="000000"/>
            </w:tcBorders>
            <w:hideMark/>
          </w:tcPr>
          <w:p w14:paraId="02B6F2F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3F948AD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409EECB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2BEB0E94"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2E34CF29" w14:textId="77777777" w:rsidTr="00291F67">
        <w:trPr>
          <w:trHeight w:val="645"/>
        </w:trPr>
        <w:tc>
          <w:tcPr>
            <w:tcW w:w="519" w:type="dxa"/>
            <w:tcBorders>
              <w:top w:val="single" w:sz="6" w:space="0" w:color="000000"/>
              <w:left w:val="single" w:sz="6" w:space="0" w:color="000000"/>
              <w:bottom w:val="single" w:sz="6" w:space="0" w:color="000000"/>
              <w:right w:val="single" w:sz="6" w:space="0" w:color="000000"/>
            </w:tcBorders>
            <w:hideMark/>
          </w:tcPr>
          <w:p w14:paraId="20475AEF"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21</w:t>
            </w:r>
          </w:p>
        </w:tc>
        <w:tc>
          <w:tcPr>
            <w:tcW w:w="2084" w:type="dxa"/>
            <w:tcBorders>
              <w:top w:val="single" w:sz="6" w:space="0" w:color="000000"/>
              <w:left w:val="single" w:sz="6" w:space="0" w:color="000000"/>
              <w:bottom w:val="single" w:sz="6" w:space="0" w:color="000000"/>
              <w:right w:val="single" w:sz="6" w:space="0" w:color="000000"/>
            </w:tcBorders>
            <w:hideMark/>
          </w:tcPr>
          <w:p w14:paraId="6C78339A"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Особи, які постраждали від домашнього насильства,</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5A607E4D"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365</w:t>
            </w:r>
          </w:p>
        </w:tc>
        <w:tc>
          <w:tcPr>
            <w:tcW w:w="1597" w:type="dxa"/>
            <w:tcBorders>
              <w:top w:val="single" w:sz="6" w:space="0" w:color="000000"/>
              <w:left w:val="single" w:sz="6" w:space="0" w:color="000000"/>
              <w:bottom w:val="single" w:sz="6" w:space="0" w:color="000000"/>
              <w:right w:val="single" w:sz="6" w:space="0" w:color="000000"/>
            </w:tcBorders>
            <w:hideMark/>
          </w:tcPr>
          <w:p w14:paraId="42DA2444"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365</w:t>
            </w:r>
          </w:p>
        </w:tc>
        <w:tc>
          <w:tcPr>
            <w:tcW w:w="1578" w:type="dxa"/>
            <w:tcBorders>
              <w:top w:val="single" w:sz="6" w:space="0" w:color="000000"/>
              <w:left w:val="single" w:sz="6" w:space="0" w:color="000000"/>
              <w:bottom w:val="single" w:sz="6" w:space="0" w:color="000000"/>
              <w:right w:val="single" w:sz="6" w:space="0" w:color="000000"/>
            </w:tcBorders>
            <w:hideMark/>
          </w:tcPr>
          <w:p w14:paraId="45AE2BCE"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45D35547"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725</w:t>
            </w:r>
          </w:p>
        </w:tc>
        <w:tc>
          <w:tcPr>
            <w:tcW w:w="1301" w:type="dxa"/>
            <w:tcBorders>
              <w:top w:val="single" w:sz="6" w:space="0" w:color="000000"/>
              <w:left w:val="single" w:sz="6" w:space="0" w:color="000000"/>
              <w:bottom w:val="single" w:sz="6" w:space="0" w:color="000000"/>
              <w:right w:val="single" w:sz="6" w:space="0" w:color="000000"/>
            </w:tcBorders>
            <w:hideMark/>
          </w:tcPr>
          <w:p w14:paraId="577B5DA8"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32C4E03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725</w:t>
            </w:r>
          </w:p>
        </w:tc>
        <w:tc>
          <w:tcPr>
            <w:tcW w:w="1254" w:type="dxa"/>
            <w:tcBorders>
              <w:top w:val="single" w:sz="6" w:space="0" w:color="000000"/>
              <w:left w:val="single" w:sz="6" w:space="0" w:color="000000"/>
              <w:bottom w:val="single" w:sz="6" w:space="0" w:color="000000"/>
              <w:right w:val="single" w:sz="6" w:space="0" w:color="000000"/>
            </w:tcBorders>
            <w:hideMark/>
          </w:tcPr>
          <w:p w14:paraId="45DA137E"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5A2A922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22BBF1FD"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3AFC2333"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21.1</w:t>
            </w:r>
          </w:p>
        </w:tc>
        <w:tc>
          <w:tcPr>
            <w:tcW w:w="2084" w:type="dxa"/>
            <w:tcBorders>
              <w:top w:val="single" w:sz="6" w:space="0" w:color="000000"/>
              <w:left w:val="single" w:sz="6" w:space="0" w:color="000000"/>
              <w:bottom w:val="single" w:sz="6" w:space="0" w:color="000000"/>
              <w:right w:val="single" w:sz="6" w:space="0" w:color="000000"/>
            </w:tcBorders>
            <w:hideMark/>
          </w:tcPr>
          <w:p w14:paraId="75DF240E"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w:t>
            </w:r>
          </w:p>
        </w:tc>
        <w:tc>
          <w:tcPr>
            <w:tcW w:w="1052" w:type="dxa"/>
            <w:tcBorders>
              <w:top w:val="single" w:sz="6" w:space="0" w:color="000000"/>
              <w:left w:val="single" w:sz="6" w:space="0" w:color="000000"/>
              <w:bottom w:val="single" w:sz="6" w:space="0" w:color="000000"/>
              <w:right w:val="single" w:sz="6" w:space="0" w:color="000000"/>
            </w:tcBorders>
            <w:hideMark/>
          </w:tcPr>
          <w:p w14:paraId="0C7726B3"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28</w:t>
            </w:r>
          </w:p>
        </w:tc>
        <w:tc>
          <w:tcPr>
            <w:tcW w:w="1597" w:type="dxa"/>
            <w:tcBorders>
              <w:top w:val="single" w:sz="6" w:space="0" w:color="000000"/>
              <w:left w:val="single" w:sz="6" w:space="0" w:color="000000"/>
              <w:bottom w:val="single" w:sz="6" w:space="0" w:color="000000"/>
              <w:right w:val="single" w:sz="6" w:space="0" w:color="000000"/>
            </w:tcBorders>
            <w:hideMark/>
          </w:tcPr>
          <w:p w14:paraId="52144D0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28</w:t>
            </w:r>
          </w:p>
        </w:tc>
        <w:tc>
          <w:tcPr>
            <w:tcW w:w="1578" w:type="dxa"/>
            <w:tcBorders>
              <w:top w:val="single" w:sz="6" w:space="0" w:color="000000"/>
              <w:left w:val="single" w:sz="6" w:space="0" w:color="000000"/>
              <w:bottom w:val="single" w:sz="6" w:space="0" w:color="000000"/>
              <w:right w:val="single" w:sz="6" w:space="0" w:color="000000"/>
            </w:tcBorders>
            <w:hideMark/>
          </w:tcPr>
          <w:p w14:paraId="6FDB3777"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32</w:t>
            </w:r>
          </w:p>
        </w:tc>
        <w:tc>
          <w:tcPr>
            <w:tcW w:w="1301" w:type="dxa"/>
            <w:tcBorders>
              <w:top w:val="single" w:sz="6" w:space="0" w:color="000000"/>
              <w:left w:val="single" w:sz="6" w:space="0" w:color="000000"/>
              <w:bottom w:val="single" w:sz="6" w:space="0" w:color="000000"/>
              <w:right w:val="single" w:sz="6" w:space="0" w:color="000000"/>
            </w:tcBorders>
            <w:hideMark/>
          </w:tcPr>
          <w:p w14:paraId="47EBC61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32</w:t>
            </w:r>
          </w:p>
        </w:tc>
        <w:tc>
          <w:tcPr>
            <w:tcW w:w="1254" w:type="dxa"/>
            <w:tcBorders>
              <w:top w:val="single" w:sz="6" w:space="0" w:color="000000"/>
              <w:left w:val="single" w:sz="6" w:space="0" w:color="000000"/>
              <w:bottom w:val="single" w:sz="6" w:space="0" w:color="000000"/>
              <w:right w:val="single" w:sz="6" w:space="0" w:color="000000"/>
            </w:tcBorders>
            <w:hideMark/>
          </w:tcPr>
          <w:p w14:paraId="3B1B55E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3E9160E2" w14:textId="77777777" w:rsidTr="00291F67">
        <w:trPr>
          <w:trHeight w:val="1005"/>
        </w:trPr>
        <w:tc>
          <w:tcPr>
            <w:tcW w:w="519" w:type="dxa"/>
            <w:tcBorders>
              <w:top w:val="single" w:sz="6" w:space="0" w:color="000000"/>
              <w:left w:val="single" w:sz="6" w:space="0" w:color="000000"/>
              <w:bottom w:val="single" w:sz="6" w:space="0" w:color="000000"/>
              <w:right w:val="single" w:sz="6" w:space="0" w:color="000000"/>
            </w:tcBorders>
            <w:hideMark/>
          </w:tcPr>
          <w:p w14:paraId="1F3F33AE"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22</w:t>
            </w:r>
          </w:p>
        </w:tc>
        <w:tc>
          <w:tcPr>
            <w:tcW w:w="2084" w:type="dxa"/>
            <w:tcBorders>
              <w:top w:val="single" w:sz="6" w:space="0" w:color="000000"/>
              <w:left w:val="single" w:sz="6" w:space="0" w:color="000000"/>
              <w:bottom w:val="single" w:sz="6" w:space="0" w:color="000000"/>
              <w:right w:val="single" w:sz="6" w:space="0" w:color="000000"/>
            </w:tcBorders>
            <w:hideMark/>
          </w:tcPr>
          <w:p w14:paraId="56AE5999"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Особи, які вчинили домашнє насильство, направлені для проходження програми для кривдників,</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79B0360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7</w:t>
            </w:r>
          </w:p>
        </w:tc>
        <w:tc>
          <w:tcPr>
            <w:tcW w:w="1597" w:type="dxa"/>
            <w:tcBorders>
              <w:top w:val="single" w:sz="6" w:space="0" w:color="000000"/>
              <w:left w:val="single" w:sz="6" w:space="0" w:color="000000"/>
              <w:bottom w:val="single" w:sz="6" w:space="0" w:color="000000"/>
              <w:right w:val="single" w:sz="6" w:space="0" w:color="000000"/>
            </w:tcBorders>
            <w:hideMark/>
          </w:tcPr>
          <w:p w14:paraId="781640AC"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7</w:t>
            </w:r>
          </w:p>
        </w:tc>
        <w:tc>
          <w:tcPr>
            <w:tcW w:w="1578" w:type="dxa"/>
            <w:tcBorders>
              <w:top w:val="single" w:sz="6" w:space="0" w:color="000000"/>
              <w:left w:val="single" w:sz="6" w:space="0" w:color="000000"/>
              <w:bottom w:val="single" w:sz="6" w:space="0" w:color="000000"/>
              <w:right w:val="single" w:sz="6" w:space="0" w:color="000000"/>
            </w:tcBorders>
            <w:hideMark/>
          </w:tcPr>
          <w:p w14:paraId="08BC104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7</w:t>
            </w:r>
          </w:p>
        </w:tc>
        <w:tc>
          <w:tcPr>
            <w:tcW w:w="1301" w:type="dxa"/>
            <w:tcBorders>
              <w:top w:val="single" w:sz="6" w:space="0" w:color="000000"/>
              <w:left w:val="single" w:sz="6" w:space="0" w:color="000000"/>
              <w:bottom w:val="single" w:sz="6" w:space="0" w:color="000000"/>
              <w:right w:val="single" w:sz="6" w:space="0" w:color="000000"/>
            </w:tcBorders>
            <w:hideMark/>
          </w:tcPr>
          <w:p w14:paraId="31C94F2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7</w:t>
            </w:r>
          </w:p>
        </w:tc>
        <w:tc>
          <w:tcPr>
            <w:tcW w:w="1254" w:type="dxa"/>
            <w:tcBorders>
              <w:top w:val="single" w:sz="6" w:space="0" w:color="000000"/>
              <w:left w:val="single" w:sz="6" w:space="0" w:color="000000"/>
              <w:bottom w:val="single" w:sz="6" w:space="0" w:color="000000"/>
              <w:right w:val="single" w:sz="6" w:space="0" w:color="000000"/>
            </w:tcBorders>
            <w:hideMark/>
          </w:tcPr>
          <w:p w14:paraId="12ED8EF1"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5317DC67"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6A3E93D1"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22.2</w:t>
            </w:r>
          </w:p>
        </w:tc>
        <w:tc>
          <w:tcPr>
            <w:tcW w:w="2084" w:type="dxa"/>
            <w:tcBorders>
              <w:top w:val="single" w:sz="6" w:space="0" w:color="000000"/>
              <w:left w:val="single" w:sz="6" w:space="0" w:color="000000"/>
              <w:bottom w:val="single" w:sz="6" w:space="0" w:color="000000"/>
              <w:right w:val="single" w:sz="6" w:space="0" w:color="000000"/>
            </w:tcBorders>
            <w:hideMark/>
          </w:tcPr>
          <w:p w14:paraId="7DB9B155"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w:t>
            </w:r>
          </w:p>
        </w:tc>
        <w:tc>
          <w:tcPr>
            <w:tcW w:w="1052" w:type="dxa"/>
            <w:tcBorders>
              <w:top w:val="single" w:sz="6" w:space="0" w:color="000000"/>
              <w:left w:val="single" w:sz="6" w:space="0" w:color="000000"/>
              <w:bottom w:val="single" w:sz="6" w:space="0" w:color="000000"/>
              <w:right w:val="single" w:sz="6" w:space="0" w:color="000000"/>
            </w:tcBorders>
            <w:hideMark/>
          </w:tcPr>
          <w:p w14:paraId="57D5061C"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0</w:t>
            </w:r>
            <w:r w:rsidRPr="001C64DD">
              <w:rPr>
                <w:rFonts w:ascii="Times New Roman" w:eastAsia="Times New Roman" w:hAnsi="Times New Roman" w:cs="Times New Roman"/>
                <w:sz w:val="24"/>
                <w:szCs w:val="24"/>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2258402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2EA20C2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9B93B44"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7223664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193B9C4B" w14:textId="77777777" w:rsidTr="00291F67">
        <w:trPr>
          <w:trHeight w:val="645"/>
        </w:trPr>
        <w:tc>
          <w:tcPr>
            <w:tcW w:w="519" w:type="dxa"/>
            <w:tcBorders>
              <w:top w:val="single" w:sz="6" w:space="0" w:color="000000"/>
              <w:left w:val="single" w:sz="6" w:space="0" w:color="000000"/>
              <w:bottom w:val="single" w:sz="6" w:space="0" w:color="000000"/>
              <w:right w:val="single" w:sz="6" w:space="0" w:color="000000"/>
            </w:tcBorders>
            <w:hideMark/>
          </w:tcPr>
          <w:p w14:paraId="556F4C2F" w14:textId="77777777" w:rsidR="0044108A" w:rsidRPr="00772A3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772A3F">
              <w:rPr>
                <w:rFonts w:ascii="Times New Roman" w:eastAsia="Times New Roman" w:hAnsi="Times New Roman" w:cs="Times New Roman"/>
                <w:sz w:val="20"/>
                <w:lang w:eastAsia="ru-RU"/>
              </w:rPr>
              <w:t>23</w:t>
            </w:r>
          </w:p>
        </w:tc>
        <w:tc>
          <w:tcPr>
            <w:tcW w:w="2084" w:type="dxa"/>
            <w:tcBorders>
              <w:top w:val="single" w:sz="6" w:space="0" w:color="000000"/>
              <w:left w:val="single" w:sz="6" w:space="0" w:color="000000"/>
              <w:bottom w:val="single" w:sz="6" w:space="0" w:color="000000"/>
              <w:right w:val="single" w:sz="6" w:space="0" w:color="000000"/>
            </w:tcBorders>
            <w:hideMark/>
          </w:tcPr>
          <w:p w14:paraId="29CA8F14" w14:textId="77777777" w:rsidR="0044108A" w:rsidRPr="00772A3F" w:rsidRDefault="0044108A" w:rsidP="00291F67">
            <w:pPr>
              <w:spacing w:before="150" w:after="150" w:line="240" w:lineRule="auto"/>
              <w:rPr>
                <w:rFonts w:ascii="Times New Roman" w:eastAsia="Times New Roman" w:hAnsi="Times New Roman" w:cs="Times New Roman"/>
                <w:sz w:val="24"/>
                <w:szCs w:val="24"/>
                <w:lang w:eastAsia="ru-RU"/>
              </w:rPr>
            </w:pPr>
            <w:r w:rsidRPr="00772A3F">
              <w:rPr>
                <w:rFonts w:ascii="Times New Roman" w:eastAsia="Times New Roman" w:hAnsi="Times New Roman" w:cs="Times New Roman"/>
                <w:sz w:val="20"/>
                <w:lang w:eastAsia="ru-RU"/>
              </w:rPr>
              <w:t>Особи, які постраждали від торгівлі людьми,</w:t>
            </w:r>
            <w:r w:rsidRPr="00772A3F">
              <w:rPr>
                <w:rFonts w:ascii="Times New Roman" w:eastAsia="Times New Roman" w:hAnsi="Times New Roman" w:cs="Times New Roman"/>
                <w:sz w:val="24"/>
                <w:szCs w:val="24"/>
                <w:lang w:eastAsia="ru-RU"/>
              </w:rPr>
              <w:br/>
            </w:r>
            <w:r w:rsidRPr="00772A3F">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5ADFAA3C" w14:textId="77777777" w:rsidR="0044108A" w:rsidRPr="00772A3F"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772A3F">
              <w:rPr>
                <w:rFonts w:ascii="Times New Roman" w:eastAsia="Times New Roman" w:hAnsi="Times New Roman" w:cs="Times New Roman"/>
                <w:sz w:val="24"/>
                <w:szCs w:val="24"/>
                <w:lang w:eastAsia="ru-RU"/>
              </w:rPr>
              <w:br/>
            </w:r>
            <w:r w:rsidRPr="00772A3F">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5192B3EF"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040DC67F"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F84B47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410C8AF4"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49A0B703"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1EE7A112"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23.1</w:t>
            </w:r>
          </w:p>
        </w:tc>
        <w:tc>
          <w:tcPr>
            <w:tcW w:w="2084" w:type="dxa"/>
            <w:tcBorders>
              <w:top w:val="single" w:sz="6" w:space="0" w:color="000000"/>
              <w:left w:val="single" w:sz="6" w:space="0" w:color="000000"/>
              <w:bottom w:val="single" w:sz="6" w:space="0" w:color="000000"/>
              <w:right w:val="single" w:sz="6" w:space="0" w:color="000000"/>
            </w:tcBorders>
            <w:hideMark/>
          </w:tcPr>
          <w:p w14:paraId="371AEF61"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w:t>
            </w:r>
          </w:p>
        </w:tc>
        <w:tc>
          <w:tcPr>
            <w:tcW w:w="1052" w:type="dxa"/>
            <w:tcBorders>
              <w:top w:val="single" w:sz="6" w:space="0" w:color="000000"/>
              <w:left w:val="single" w:sz="6" w:space="0" w:color="000000"/>
              <w:bottom w:val="single" w:sz="6" w:space="0" w:color="000000"/>
              <w:right w:val="single" w:sz="6" w:space="0" w:color="000000"/>
            </w:tcBorders>
            <w:hideMark/>
          </w:tcPr>
          <w:p w14:paraId="1F5E2CCA"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7AE8FEF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578A7C22"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76C910E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1A9B0F25"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C611A" w14:paraId="1A98FB79" w14:textId="77777777" w:rsidTr="00291F67">
        <w:trPr>
          <w:trHeight w:val="645"/>
        </w:trPr>
        <w:tc>
          <w:tcPr>
            <w:tcW w:w="519" w:type="dxa"/>
            <w:tcBorders>
              <w:top w:val="single" w:sz="6" w:space="0" w:color="000000"/>
              <w:left w:val="single" w:sz="6" w:space="0" w:color="000000"/>
              <w:bottom w:val="single" w:sz="6" w:space="0" w:color="000000"/>
              <w:right w:val="single" w:sz="6" w:space="0" w:color="000000"/>
            </w:tcBorders>
            <w:hideMark/>
          </w:tcPr>
          <w:p w14:paraId="3599CD40" w14:textId="77777777" w:rsidR="0044108A" w:rsidRPr="00EC611A"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C611A">
              <w:rPr>
                <w:rFonts w:ascii="Times New Roman" w:eastAsia="Times New Roman" w:hAnsi="Times New Roman" w:cs="Times New Roman"/>
                <w:sz w:val="20"/>
                <w:lang w:eastAsia="ru-RU"/>
              </w:rPr>
              <w:t>24</w:t>
            </w:r>
          </w:p>
        </w:tc>
        <w:tc>
          <w:tcPr>
            <w:tcW w:w="2084" w:type="dxa"/>
            <w:tcBorders>
              <w:top w:val="single" w:sz="6" w:space="0" w:color="000000"/>
              <w:left w:val="single" w:sz="6" w:space="0" w:color="000000"/>
              <w:bottom w:val="single" w:sz="6" w:space="0" w:color="000000"/>
              <w:right w:val="single" w:sz="6" w:space="0" w:color="000000"/>
            </w:tcBorders>
            <w:hideMark/>
          </w:tcPr>
          <w:p w14:paraId="6863DDF3" w14:textId="77777777" w:rsidR="0044108A" w:rsidRPr="00EC611A" w:rsidRDefault="0044108A" w:rsidP="00291F67">
            <w:pPr>
              <w:spacing w:before="150" w:after="150" w:line="240" w:lineRule="auto"/>
              <w:rPr>
                <w:rFonts w:ascii="Times New Roman" w:eastAsia="Times New Roman" w:hAnsi="Times New Roman" w:cs="Times New Roman"/>
                <w:sz w:val="24"/>
                <w:szCs w:val="24"/>
                <w:lang w:eastAsia="ru-RU"/>
              </w:rPr>
            </w:pPr>
            <w:r w:rsidRPr="00EC611A">
              <w:rPr>
                <w:rFonts w:ascii="Times New Roman" w:eastAsia="Times New Roman" w:hAnsi="Times New Roman" w:cs="Times New Roman"/>
                <w:sz w:val="20"/>
                <w:lang w:eastAsia="ru-RU"/>
              </w:rPr>
              <w:t>Особи, звільнені з місць позбавлення волі,</w:t>
            </w:r>
            <w:r w:rsidRPr="00EC611A">
              <w:rPr>
                <w:rFonts w:ascii="Times New Roman" w:eastAsia="Times New Roman" w:hAnsi="Times New Roman" w:cs="Times New Roman"/>
                <w:sz w:val="24"/>
                <w:szCs w:val="24"/>
                <w:lang w:eastAsia="ru-RU"/>
              </w:rPr>
              <w:br/>
            </w:r>
            <w:r w:rsidRPr="00EC611A">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5A469AFA" w14:textId="77777777" w:rsidR="0044108A" w:rsidRPr="00EC611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C611A">
              <w:rPr>
                <w:rFonts w:ascii="Times New Roman" w:eastAsia="Times New Roman" w:hAnsi="Times New Roman" w:cs="Times New Roman"/>
                <w:sz w:val="24"/>
                <w:szCs w:val="24"/>
                <w:lang w:val="uk-UA" w:eastAsia="ru-RU"/>
              </w:rPr>
              <w:t>0        дані Центру пробації</w:t>
            </w:r>
          </w:p>
        </w:tc>
        <w:tc>
          <w:tcPr>
            <w:tcW w:w="1597" w:type="dxa"/>
            <w:tcBorders>
              <w:top w:val="single" w:sz="6" w:space="0" w:color="000000"/>
              <w:left w:val="single" w:sz="6" w:space="0" w:color="000000"/>
              <w:bottom w:val="single" w:sz="6" w:space="0" w:color="000000"/>
              <w:right w:val="single" w:sz="6" w:space="0" w:color="000000"/>
            </w:tcBorders>
            <w:hideMark/>
          </w:tcPr>
          <w:p w14:paraId="61B451A5" w14:textId="77777777" w:rsidR="0044108A" w:rsidRPr="00EC611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C611A">
              <w:rPr>
                <w:rFonts w:ascii="Times New Roman" w:eastAsia="Times New Roman" w:hAnsi="Times New Roman" w:cs="Times New Roman"/>
                <w:sz w:val="24"/>
                <w:szCs w:val="24"/>
                <w:lang w:val="uk-UA" w:eastAsia="ru-RU"/>
              </w:rPr>
              <w:t>5</w:t>
            </w:r>
          </w:p>
        </w:tc>
        <w:tc>
          <w:tcPr>
            <w:tcW w:w="1578" w:type="dxa"/>
            <w:tcBorders>
              <w:top w:val="single" w:sz="6" w:space="0" w:color="000000"/>
              <w:left w:val="single" w:sz="6" w:space="0" w:color="000000"/>
              <w:bottom w:val="single" w:sz="6" w:space="0" w:color="000000"/>
              <w:right w:val="single" w:sz="6" w:space="0" w:color="000000"/>
            </w:tcBorders>
            <w:hideMark/>
          </w:tcPr>
          <w:p w14:paraId="5DAD0533" w14:textId="77777777" w:rsidR="0044108A" w:rsidRPr="00EC611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C611A">
              <w:rPr>
                <w:rFonts w:ascii="Times New Roman" w:eastAsia="Times New Roman" w:hAnsi="Times New Roman" w:cs="Times New Roman"/>
                <w:sz w:val="24"/>
                <w:szCs w:val="24"/>
                <w:lang w:val="uk-UA" w:eastAsia="ru-RU"/>
              </w:rPr>
              <w:t>15</w:t>
            </w:r>
          </w:p>
        </w:tc>
        <w:tc>
          <w:tcPr>
            <w:tcW w:w="1301" w:type="dxa"/>
            <w:tcBorders>
              <w:top w:val="single" w:sz="6" w:space="0" w:color="000000"/>
              <w:left w:val="single" w:sz="6" w:space="0" w:color="000000"/>
              <w:bottom w:val="single" w:sz="6" w:space="0" w:color="000000"/>
              <w:right w:val="single" w:sz="6" w:space="0" w:color="000000"/>
            </w:tcBorders>
            <w:hideMark/>
          </w:tcPr>
          <w:p w14:paraId="51AD62B2" w14:textId="77777777" w:rsidR="0044108A" w:rsidRPr="00EC611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C611A">
              <w:rPr>
                <w:rFonts w:ascii="Times New Roman" w:eastAsia="Times New Roman" w:hAnsi="Times New Roman" w:cs="Times New Roman"/>
                <w:sz w:val="24"/>
                <w:szCs w:val="24"/>
                <w:lang w:val="uk-UA" w:eastAsia="ru-RU"/>
              </w:rPr>
              <w:t>15</w:t>
            </w:r>
          </w:p>
        </w:tc>
        <w:tc>
          <w:tcPr>
            <w:tcW w:w="1254" w:type="dxa"/>
            <w:tcBorders>
              <w:top w:val="single" w:sz="6" w:space="0" w:color="000000"/>
              <w:left w:val="single" w:sz="6" w:space="0" w:color="000000"/>
              <w:bottom w:val="single" w:sz="6" w:space="0" w:color="000000"/>
              <w:right w:val="single" w:sz="6" w:space="0" w:color="000000"/>
            </w:tcBorders>
            <w:hideMark/>
          </w:tcPr>
          <w:p w14:paraId="03B03975" w14:textId="77777777" w:rsidR="0044108A" w:rsidRPr="00EC611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C611A">
              <w:rPr>
                <w:rFonts w:ascii="Times New Roman" w:eastAsia="Times New Roman" w:hAnsi="Times New Roman" w:cs="Times New Roman"/>
                <w:sz w:val="24"/>
                <w:szCs w:val="24"/>
                <w:lang w:val="uk-UA" w:eastAsia="ru-RU"/>
              </w:rPr>
              <w:t>0</w:t>
            </w:r>
          </w:p>
        </w:tc>
      </w:tr>
      <w:tr w:rsidR="0044108A" w:rsidRPr="00E6759F" w14:paraId="7B0508E1"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79F40CBF"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24.1</w:t>
            </w:r>
          </w:p>
        </w:tc>
        <w:tc>
          <w:tcPr>
            <w:tcW w:w="2084" w:type="dxa"/>
            <w:tcBorders>
              <w:top w:val="single" w:sz="6" w:space="0" w:color="000000"/>
              <w:left w:val="single" w:sz="6" w:space="0" w:color="000000"/>
              <w:bottom w:val="single" w:sz="6" w:space="0" w:color="000000"/>
              <w:right w:val="single" w:sz="6" w:space="0" w:color="000000"/>
            </w:tcBorders>
            <w:hideMark/>
          </w:tcPr>
          <w:p w14:paraId="2299F9A5"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неповнолітні</w:t>
            </w:r>
          </w:p>
        </w:tc>
        <w:tc>
          <w:tcPr>
            <w:tcW w:w="1052" w:type="dxa"/>
            <w:tcBorders>
              <w:top w:val="single" w:sz="6" w:space="0" w:color="000000"/>
              <w:left w:val="single" w:sz="6" w:space="0" w:color="000000"/>
              <w:bottom w:val="single" w:sz="6" w:space="0" w:color="000000"/>
              <w:right w:val="single" w:sz="6" w:space="0" w:color="000000"/>
            </w:tcBorders>
            <w:hideMark/>
          </w:tcPr>
          <w:p w14:paraId="080AE4F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0</w:t>
            </w:r>
            <w:r w:rsidRPr="001C64DD">
              <w:rPr>
                <w:rFonts w:ascii="Times New Roman" w:eastAsia="Times New Roman" w:hAnsi="Times New Roman" w:cs="Times New Roman"/>
                <w:sz w:val="24"/>
                <w:szCs w:val="24"/>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24FEB026"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0</w:t>
            </w:r>
            <w:r w:rsidRPr="001C64DD">
              <w:rPr>
                <w:rFonts w:ascii="Times New Roman" w:eastAsia="Times New Roman" w:hAnsi="Times New Roman" w:cs="Times New Roman"/>
                <w:sz w:val="24"/>
                <w:szCs w:val="24"/>
                <w:lang w:eastAsia="ru-RU"/>
              </w:rPr>
              <w:br/>
            </w:r>
          </w:p>
        </w:tc>
        <w:tc>
          <w:tcPr>
            <w:tcW w:w="1578" w:type="dxa"/>
            <w:tcBorders>
              <w:top w:val="single" w:sz="6" w:space="0" w:color="000000"/>
              <w:left w:val="single" w:sz="6" w:space="0" w:color="000000"/>
              <w:bottom w:val="single" w:sz="6" w:space="0" w:color="000000"/>
              <w:right w:val="single" w:sz="6" w:space="0" w:color="000000"/>
            </w:tcBorders>
            <w:hideMark/>
          </w:tcPr>
          <w:p w14:paraId="59B8622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19AE696"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7E8CCF9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7C21617A" w14:textId="77777777" w:rsidTr="00291F67">
        <w:trPr>
          <w:trHeight w:val="645"/>
        </w:trPr>
        <w:tc>
          <w:tcPr>
            <w:tcW w:w="519" w:type="dxa"/>
            <w:tcBorders>
              <w:top w:val="single" w:sz="6" w:space="0" w:color="000000"/>
              <w:left w:val="single" w:sz="6" w:space="0" w:color="000000"/>
              <w:bottom w:val="single" w:sz="6" w:space="0" w:color="000000"/>
              <w:right w:val="single" w:sz="6" w:space="0" w:color="000000"/>
            </w:tcBorders>
            <w:hideMark/>
          </w:tcPr>
          <w:p w14:paraId="0B3299F3"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25</w:t>
            </w:r>
          </w:p>
        </w:tc>
        <w:tc>
          <w:tcPr>
            <w:tcW w:w="2084" w:type="dxa"/>
            <w:tcBorders>
              <w:top w:val="single" w:sz="6" w:space="0" w:color="000000"/>
              <w:left w:val="single" w:sz="6" w:space="0" w:color="000000"/>
              <w:bottom w:val="single" w:sz="6" w:space="0" w:color="000000"/>
              <w:right w:val="single" w:sz="6" w:space="0" w:color="000000"/>
            </w:tcBorders>
            <w:hideMark/>
          </w:tcPr>
          <w:p w14:paraId="2F48BCA5"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Особи, які перебувають на обліку органу пробації,</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1479D6B8"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198</w:t>
            </w:r>
          </w:p>
        </w:tc>
        <w:tc>
          <w:tcPr>
            <w:tcW w:w="1597" w:type="dxa"/>
            <w:tcBorders>
              <w:top w:val="single" w:sz="6" w:space="0" w:color="000000"/>
              <w:left w:val="single" w:sz="6" w:space="0" w:color="000000"/>
              <w:bottom w:val="single" w:sz="6" w:space="0" w:color="000000"/>
              <w:right w:val="single" w:sz="6" w:space="0" w:color="000000"/>
            </w:tcBorders>
            <w:hideMark/>
          </w:tcPr>
          <w:p w14:paraId="212EFCF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22ABDC23"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3628F1F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5BD7AD54"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3F5AB98E"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27A59017"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25.1</w:t>
            </w:r>
          </w:p>
        </w:tc>
        <w:tc>
          <w:tcPr>
            <w:tcW w:w="2084" w:type="dxa"/>
            <w:tcBorders>
              <w:top w:val="single" w:sz="6" w:space="0" w:color="000000"/>
              <w:left w:val="single" w:sz="6" w:space="0" w:color="000000"/>
              <w:bottom w:val="single" w:sz="6" w:space="0" w:color="000000"/>
              <w:right w:val="single" w:sz="6" w:space="0" w:color="000000"/>
            </w:tcBorders>
            <w:hideMark/>
          </w:tcPr>
          <w:p w14:paraId="1595851F"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неповнолітні</w:t>
            </w:r>
          </w:p>
        </w:tc>
        <w:tc>
          <w:tcPr>
            <w:tcW w:w="1052" w:type="dxa"/>
            <w:tcBorders>
              <w:top w:val="single" w:sz="6" w:space="0" w:color="000000"/>
              <w:left w:val="single" w:sz="6" w:space="0" w:color="000000"/>
              <w:bottom w:val="single" w:sz="6" w:space="0" w:color="000000"/>
              <w:right w:val="single" w:sz="6" w:space="0" w:color="000000"/>
            </w:tcBorders>
            <w:hideMark/>
          </w:tcPr>
          <w:p w14:paraId="2420A3AC"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1</w:t>
            </w:r>
            <w:r w:rsidRPr="001C64DD">
              <w:rPr>
                <w:rFonts w:ascii="Times New Roman" w:eastAsia="Times New Roman" w:hAnsi="Times New Roman" w:cs="Times New Roman"/>
                <w:sz w:val="24"/>
                <w:szCs w:val="24"/>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1333B3CF"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4185DA20"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470DD3D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7885C81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val="uk-UA" w:eastAsia="ru-RU"/>
              </w:rPr>
              <w:t>0</w:t>
            </w:r>
          </w:p>
        </w:tc>
      </w:tr>
      <w:tr w:rsidR="0044108A" w:rsidRPr="00E6759F" w14:paraId="15ED9C47"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168D5F45"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26</w:t>
            </w:r>
          </w:p>
        </w:tc>
        <w:tc>
          <w:tcPr>
            <w:tcW w:w="2084" w:type="dxa"/>
            <w:tcBorders>
              <w:top w:val="single" w:sz="6" w:space="0" w:color="000000"/>
              <w:left w:val="single" w:sz="6" w:space="0" w:color="000000"/>
              <w:bottom w:val="single" w:sz="6" w:space="0" w:color="000000"/>
              <w:right w:val="single" w:sz="6" w:space="0" w:color="000000"/>
            </w:tcBorders>
            <w:hideMark/>
          </w:tcPr>
          <w:p w14:paraId="488C9602"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Бездомні особи</w:t>
            </w:r>
          </w:p>
        </w:tc>
        <w:tc>
          <w:tcPr>
            <w:tcW w:w="1052" w:type="dxa"/>
            <w:tcBorders>
              <w:top w:val="single" w:sz="6" w:space="0" w:color="000000"/>
              <w:left w:val="single" w:sz="6" w:space="0" w:color="000000"/>
              <w:bottom w:val="single" w:sz="6" w:space="0" w:color="000000"/>
              <w:right w:val="single" w:sz="6" w:space="0" w:color="000000"/>
            </w:tcBorders>
            <w:hideMark/>
          </w:tcPr>
          <w:p w14:paraId="5463B08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8</w:t>
            </w:r>
          </w:p>
        </w:tc>
        <w:tc>
          <w:tcPr>
            <w:tcW w:w="1597" w:type="dxa"/>
            <w:tcBorders>
              <w:top w:val="single" w:sz="6" w:space="0" w:color="000000"/>
              <w:left w:val="single" w:sz="6" w:space="0" w:color="000000"/>
              <w:bottom w:val="single" w:sz="6" w:space="0" w:color="000000"/>
              <w:right w:val="single" w:sz="6" w:space="0" w:color="000000"/>
            </w:tcBorders>
            <w:hideMark/>
          </w:tcPr>
          <w:p w14:paraId="0F790BA9"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8</w:t>
            </w:r>
            <w:r w:rsidRPr="001C64DD">
              <w:rPr>
                <w:rFonts w:ascii="Times New Roman" w:eastAsia="Times New Roman" w:hAnsi="Times New Roman" w:cs="Times New Roman"/>
                <w:sz w:val="24"/>
                <w:szCs w:val="24"/>
                <w:lang w:eastAsia="ru-RU"/>
              </w:rPr>
              <w:br/>
            </w:r>
          </w:p>
        </w:tc>
        <w:tc>
          <w:tcPr>
            <w:tcW w:w="1578" w:type="dxa"/>
            <w:tcBorders>
              <w:top w:val="single" w:sz="6" w:space="0" w:color="000000"/>
              <w:left w:val="single" w:sz="6" w:space="0" w:color="000000"/>
              <w:bottom w:val="single" w:sz="6" w:space="0" w:color="000000"/>
              <w:right w:val="single" w:sz="6" w:space="0" w:color="000000"/>
            </w:tcBorders>
            <w:hideMark/>
          </w:tcPr>
          <w:p w14:paraId="31C0FE3B"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eastAsia="ru-RU"/>
              </w:rPr>
            </w:pPr>
            <w:r w:rsidRPr="001C64DD">
              <w:rPr>
                <w:rFonts w:ascii="Times New Roman" w:eastAsia="Times New Roman" w:hAnsi="Times New Roman" w:cs="Times New Roman"/>
                <w:sz w:val="24"/>
                <w:szCs w:val="24"/>
                <w:lang w:val="uk-UA" w:eastAsia="ru-RU"/>
              </w:rPr>
              <w:t>8</w:t>
            </w:r>
            <w:r w:rsidRPr="001C64DD">
              <w:rPr>
                <w:rFonts w:ascii="Times New Roman" w:eastAsia="Times New Roman" w:hAnsi="Times New Roman" w:cs="Times New Roman"/>
                <w:sz w:val="24"/>
                <w:szCs w:val="24"/>
                <w:lang w:eastAsia="ru-RU"/>
              </w:rPr>
              <w:br/>
            </w:r>
          </w:p>
        </w:tc>
        <w:tc>
          <w:tcPr>
            <w:tcW w:w="1301" w:type="dxa"/>
            <w:tcBorders>
              <w:top w:val="single" w:sz="6" w:space="0" w:color="000000"/>
              <w:left w:val="single" w:sz="6" w:space="0" w:color="000000"/>
              <w:bottom w:val="single" w:sz="6" w:space="0" w:color="000000"/>
              <w:right w:val="single" w:sz="6" w:space="0" w:color="000000"/>
            </w:tcBorders>
            <w:hideMark/>
          </w:tcPr>
          <w:p w14:paraId="53E5DAE0"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8</w:t>
            </w:r>
          </w:p>
        </w:tc>
        <w:tc>
          <w:tcPr>
            <w:tcW w:w="1254" w:type="dxa"/>
            <w:tcBorders>
              <w:top w:val="single" w:sz="6" w:space="0" w:color="000000"/>
              <w:left w:val="single" w:sz="6" w:space="0" w:color="000000"/>
              <w:bottom w:val="single" w:sz="6" w:space="0" w:color="000000"/>
              <w:right w:val="single" w:sz="6" w:space="0" w:color="000000"/>
            </w:tcBorders>
            <w:hideMark/>
          </w:tcPr>
          <w:p w14:paraId="340A9B1E" w14:textId="77777777" w:rsidR="0044108A" w:rsidRPr="001C64DD"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1C64DD">
              <w:rPr>
                <w:rFonts w:ascii="Times New Roman" w:eastAsia="Times New Roman" w:hAnsi="Times New Roman" w:cs="Times New Roman"/>
                <w:sz w:val="24"/>
                <w:szCs w:val="24"/>
                <w:lang w:eastAsia="ru-RU"/>
              </w:rPr>
              <w:br/>
            </w:r>
            <w:r w:rsidRPr="001C64DD">
              <w:rPr>
                <w:rFonts w:ascii="Times New Roman" w:eastAsia="Times New Roman" w:hAnsi="Times New Roman" w:cs="Times New Roman"/>
                <w:sz w:val="24"/>
                <w:szCs w:val="24"/>
                <w:lang w:val="uk-UA" w:eastAsia="ru-RU"/>
              </w:rPr>
              <w:t>0</w:t>
            </w:r>
          </w:p>
        </w:tc>
      </w:tr>
      <w:tr w:rsidR="0044108A" w:rsidRPr="00E6759F" w14:paraId="68DC1A75" w14:textId="77777777" w:rsidTr="00291F67">
        <w:trPr>
          <w:trHeight w:val="465"/>
        </w:trPr>
        <w:tc>
          <w:tcPr>
            <w:tcW w:w="519" w:type="dxa"/>
            <w:tcBorders>
              <w:top w:val="single" w:sz="6" w:space="0" w:color="000000"/>
              <w:left w:val="single" w:sz="6" w:space="0" w:color="000000"/>
              <w:bottom w:val="single" w:sz="6" w:space="0" w:color="000000"/>
              <w:right w:val="single" w:sz="6" w:space="0" w:color="000000"/>
            </w:tcBorders>
            <w:hideMark/>
          </w:tcPr>
          <w:p w14:paraId="5791031E"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27</w:t>
            </w:r>
          </w:p>
        </w:tc>
        <w:tc>
          <w:tcPr>
            <w:tcW w:w="2084" w:type="dxa"/>
            <w:tcBorders>
              <w:top w:val="single" w:sz="6" w:space="0" w:color="000000"/>
              <w:left w:val="single" w:sz="6" w:space="0" w:color="000000"/>
              <w:bottom w:val="single" w:sz="6" w:space="0" w:color="000000"/>
              <w:right w:val="single" w:sz="6" w:space="0" w:color="000000"/>
            </w:tcBorders>
            <w:hideMark/>
          </w:tcPr>
          <w:p w14:paraId="71317FFF"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Повнолітні недієздатні особи, яким не призначено опікуна</w:t>
            </w:r>
          </w:p>
        </w:tc>
        <w:tc>
          <w:tcPr>
            <w:tcW w:w="1052" w:type="dxa"/>
            <w:tcBorders>
              <w:top w:val="single" w:sz="6" w:space="0" w:color="000000"/>
              <w:left w:val="single" w:sz="6" w:space="0" w:color="000000"/>
              <w:bottom w:val="single" w:sz="6" w:space="0" w:color="000000"/>
              <w:right w:val="single" w:sz="6" w:space="0" w:color="000000"/>
            </w:tcBorders>
            <w:hideMark/>
          </w:tcPr>
          <w:p w14:paraId="13083B45" w14:textId="77777777" w:rsidR="0044108A" w:rsidRPr="008D2493"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8D2493">
              <w:rPr>
                <w:rFonts w:ascii="Times New Roman" w:eastAsia="Times New Roman" w:hAnsi="Times New Roman" w:cs="Times New Roman"/>
                <w:sz w:val="24"/>
                <w:szCs w:val="24"/>
                <w:lang w:eastAsia="ru-RU"/>
              </w:rPr>
              <w:br/>
            </w:r>
            <w:r w:rsidRPr="008D2493">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3DD6939E" w14:textId="77777777" w:rsidR="0044108A" w:rsidRPr="008D2493"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8D2493">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6BE9EE29" w14:textId="77777777" w:rsidR="0044108A" w:rsidRPr="008D2493"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8D2493">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08628BF7" w14:textId="77777777" w:rsidR="0044108A" w:rsidRPr="008D2493"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8D2493">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47A039F4" w14:textId="77777777" w:rsidR="0044108A" w:rsidRPr="008D2493"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8D2493">
              <w:rPr>
                <w:rFonts w:ascii="Times New Roman" w:eastAsia="Times New Roman" w:hAnsi="Times New Roman" w:cs="Times New Roman"/>
                <w:sz w:val="24"/>
                <w:szCs w:val="24"/>
                <w:lang w:val="uk-UA" w:eastAsia="ru-RU"/>
              </w:rPr>
              <w:t>0</w:t>
            </w:r>
          </w:p>
        </w:tc>
      </w:tr>
      <w:tr w:rsidR="0044108A" w:rsidRPr="00E6759F" w14:paraId="117D3467" w14:textId="77777777" w:rsidTr="00291F67">
        <w:trPr>
          <w:trHeight w:val="645"/>
        </w:trPr>
        <w:tc>
          <w:tcPr>
            <w:tcW w:w="519" w:type="dxa"/>
            <w:tcBorders>
              <w:top w:val="single" w:sz="6" w:space="0" w:color="000000"/>
              <w:left w:val="single" w:sz="6" w:space="0" w:color="000000"/>
              <w:bottom w:val="single" w:sz="6" w:space="0" w:color="000000"/>
              <w:right w:val="single" w:sz="6" w:space="0" w:color="000000"/>
            </w:tcBorders>
            <w:hideMark/>
          </w:tcPr>
          <w:p w14:paraId="5EEFEC05"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28</w:t>
            </w:r>
          </w:p>
        </w:tc>
        <w:tc>
          <w:tcPr>
            <w:tcW w:w="2084" w:type="dxa"/>
            <w:tcBorders>
              <w:top w:val="single" w:sz="6" w:space="0" w:color="000000"/>
              <w:left w:val="single" w:sz="6" w:space="0" w:color="000000"/>
              <w:bottom w:val="single" w:sz="6" w:space="0" w:color="000000"/>
              <w:right w:val="single" w:sz="6" w:space="0" w:color="000000"/>
            </w:tcBorders>
            <w:hideMark/>
          </w:tcPr>
          <w:p w14:paraId="353E5CC6"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Повнолітні особи дієздатність яких обмежена, яким не призначено піклувальника</w:t>
            </w:r>
          </w:p>
        </w:tc>
        <w:tc>
          <w:tcPr>
            <w:tcW w:w="1052" w:type="dxa"/>
            <w:tcBorders>
              <w:top w:val="single" w:sz="6" w:space="0" w:color="000000"/>
              <w:left w:val="single" w:sz="6" w:space="0" w:color="000000"/>
              <w:bottom w:val="single" w:sz="6" w:space="0" w:color="000000"/>
              <w:right w:val="single" w:sz="6" w:space="0" w:color="000000"/>
            </w:tcBorders>
            <w:hideMark/>
          </w:tcPr>
          <w:p w14:paraId="3479F36B" w14:textId="77777777" w:rsidR="0044108A" w:rsidRPr="008D2493"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8D2493">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457C2165" w14:textId="77777777" w:rsidR="0044108A" w:rsidRPr="008D2493"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8D2493">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4619EB25" w14:textId="77777777" w:rsidR="0044108A" w:rsidRPr="008D2493"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8D2493">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6B5EC0E8" w14:textId="77777777" w:rsidR="0044108A" w:rsidRPr="008D2493"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8D2493">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2D1B75A6" w14:textId="77777777" w:rsidR="0044108A" w:rsidRPr="008D2493"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8D2493">
              <w:rPr>
                <w:rFonts w:ascii="Times New Roman" w:eastAsia="Times New Roman" w:hAnsi="Times New Roman" w:cs="Times New Roman"/>
                <w:sz w:val="24"/>
                <w:szCs w:val="24"/>
                <w:lang w:val="uk-UA" w:eastAsia="ru-RU"/>
              </w:rPr>
              <w:t>0</w:t>
            </w:r>
          </w:p>
        </w:tc>
      </w:tr>
      <w:tr w:rsidR="0044108A" w:rsidRPr="00E6759F" w14:paraId="11E864E4" w14:textId="77777777" w:rsidTr="00291F67">
        <w:trPr>
          <w:trHeight w:val="465"/>
        </w:trPr>
        <w:tc>
          <w:tcPr>
            <w:tcW w:w="519" w:type="dxa"/>
            <w:tcBorders>
              <w:top w:val="single" w:sz="6" w:space="0" w:color="000000"/>
              <w:left w:val="single" w:sz="6" w:space="0" w:color="000000"/>
              <w:bottom w:val="single" w:sz="6" w:space="0" w:color="000000"/>
              <w:right w:val="single" w:sz="6" w:space="0" w:color="000000"/>
            </w:tcBorders>
            <w:hideMark/>
          </w:tcPr>
          <w:p w14:paraId="0B5017C2"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29</w:t>
            </w:r>
          </w:p>
        </w:tc>
        <w:tc>
          <w:tcPr>
            <w:tcW w:w="2084" w:type="dxa"/>
            <w:tcBorders>
              <w:top w:val="single" w:sz="6" w:space="0" w:color="000000"/>
              <w:left w:val="single" w:sz="6" w:space="0" w:color="000000"/>
              <w:bottom w:val="single" w:sz="6" w:space="0" w:color="000000"/>
              <w:right w:val="single" w:sz="6" w:space="0" w:color="000000"/>
            </w:tcBorders>
            <w:hideMark/>
          </w:tcPr>
          <w:p w14:paraId="1AAC13C4"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в яких батьків поновлено в батьківських правах</w:t>
            </w:r>
          </w:p>
        </w:tc>
        <w:tc>
          <w:tcPr>
            <w:tcW w:w="1052" w:type="dxa"/>
            <w:tcBorders>
              <w:top w:val="single" w:sz="6" w:space="0" w:color="000000"/>
              <w:left w:val="single" w:sz="6" w:space="0" w:color="000000"/>
              <w:bottom w:val="single" w:sz="6" w:space="0" w:color="000000"/>
              <w:right w:val="single" w:sz="6" w:space="0" w:color="000000"/>
            </w:tcBorders>
            <w:hideMark/>
          </w:tcPr>
          <w:p w14:paraId="567F1913"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0</w:t>
            </w:r>
            <w:r w:rsidRPr="00E6759F">
              <w:rPr>
                <w:rFonts w:ascii="Times New Roman" w:eastAsia="Times New Roman" w:hAnsi="Times New Roman" w:cs="Times New Roman"/>
                <w:sz w:val="20"/>
                <w:szCs w:val="20"/>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64F1C3B1" w14:textId="77777777" w:rsidR="0044108A" w:rsidRPr="00F24CA2"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29ED5CAE" w14:textId="77777777" w:rsidR="0044108A" w:rsidRPr="00F24CA2"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20950F6" w14:textId="77777777" w:rsidR="0044108A" w:rsidRPr="00F24CA2"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0A73A75E" w14:textId="77777777" w:rsidR="0044108A" w:rsidRPr="00F24CA2"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A9770D" w14:paraId="310F6176" w14:textId="77777777" w:rsidTr="00291F67">
        <w:trPr>
          <w:trHeight w:val="270"/>
        </w:trPr>
        <w:tc>
          <w:tcPr>
            <w:tcW w:w="9385" w:type="dxa"/>
            <w:gridSpan w:val="7"/>
            <w:tcBorders>
              <w:top w:val="single" w:sz="6" w:space="0" w:color="000000"/>
              <w:left w:val="single" w:sz="6" w:space="0" w:color="000000"/>
              <w:bottom w:val="single" w:sz="6" w:space="0" w:color="000000"/>
              <w:right w:val="single" w:sz="6" w:space="0" w:color="000000"/>
            </w:tcBorders>
            <w:hideMark/>
          </w:tcPr>
          <w:p w14:paraId="1B734AF5" w14:textId="77777777" w:rsidR="0044108A" w:rsidRPr="00A9770D" w:rsidRDefault="0044108A" w:rsidP="00291F67">
            <w:pPr>
              <w:spacing w:before="150" w:after="150" w:line="240" w:lineRule="auto"/>
              <w:rPr>
                <w:rFonts w:ascii="Times New Roman" w:eastAsia="Times New Roman" w:hAnsi="Times New Roman" w:cs="Times New Roman"/>
                <w:sz w:val="24"/>
                <w:szCs w:val="24"/>
                <w:lang w:eastAsia="ru-RU"/>
              </w:rPr>
            </w:pPr>
            <w:r w:rsidRPr="00A9770D">
              <w:rPr>
                <w:rFonts w:ascii="Times New Roman" w:eastAsia="Times New Roman" w:hAnsi="Times New Roman" w:cs="Times New Roman"/>
                <w:b/>
                <w:bCs/>
                <w:sz w:val="20"/>
                <w:lang w:eastAsia="ru-RU"/>
              </w:rPr>
              <w:t>Діти-сироти, діти, позбавлені батьківського піклування, діти, які перебувають у складних життєвих обставинах</w:t>
            </w:r>
          </w:p>
        </w:tc>
      </w:tr>
      <w:tr w:rsidR="0044108A" w:rsidRPr="00E6759F" w14:paraId="5292DD0B" w14:textId="77777777" w:rsidTr="00291F67">
        <w:trPr>
          <w:trHeight w:val="1020"/>
        </w:trPr>
        <w:tc>
          <w:tcPr>
            <w:tcW w:w="519" w:type="dxa"/>
            <w:tcBorders>
              <w:top w:val="single" w:sz="6" w:space="0" w:color="000000"/>
              <w:left w:val="single" w:sz="6" w:space="0" w:color="000000"/>
              <w:bottom w:val="single" w:sz="6" w:space="0" w:color="000000"/>
              <w:right w:val="single" w:sz="6" w:space="0" w:color="000000"/>
            </w:tcBorders>
            <w:hideMark/>
          </w:tcPr>
          <w:p w14:paraId="361AB825"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30</w:t>
            </w:r>
          </w:p>
        </w:tc>
        <w:tc>
          <w:tcPr>
            <w:tcW w:w="2084" w:type="dxa"/>
            <w:tcBorders>
              <w:top w:val="single" w:sz="6" w:space="0" w:color="000000"/>
              <w:left w:val="single" w:sz="6" w:space="0" w:color="000000"/>
              <w:bottom w:val="single" w:sz="6" w:space="0" w:color="000000"/>
              <w:right w:val="single" w:sz="6" w:space="0" w:color="000000"/>
            </w:tcBorders>
            <w:hideMark/>
          </w:tcPr>
          <w:p w14:paraId="3A1739D6"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 які перебувають на обліку служби у справах дітей як такі, що перебувають у складних життєвих обставинах,</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28128AC7" w14:textId="77777777" w:rsidR="0044108A" w:rsidRPr="003A4E8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 xml:space="preserve"> 52</w:t>
            </w:r>
          </w:p>
        </w:tc>
        <w:tc>
          <w:tcPr>
            <w:tcW w:w="1597" w:type="dxa"/>
            <w:tcBorders>
              <w:top w:val="single" w:sz="6" w:space="0" w:color="000000"/>
              <w:left w:val="single" w:sz="6" w:space="0" w:color="000000"/>
              <w:bottom w:val="single" w:sz="6" w:space="0" w:color="000000"/>
              <w:right w:val="single" w:sz="6" w:space="0" w:color="000000"/>
            </w:tcBorders>
            <w:hideMark/>
          </w:tcPr>
          <w:p w14:paraId="6A62CB6F"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6B2344AD"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430E9B81"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22708B0B"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022E0811"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6736C3BD"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30.1</w:t>
            </w:r>
          </w:p>
        </w:tc>
        <w:tc>
          <w:tcPr>
            <w:tcW w:w="2084" w:type="dxa"/>
            <w:tcBorders>
              <w:top w:val="single" w:sz="6" w:space="0" w:color="000000"/>
              <w:left w:val="single" w:sz="6" w:space="0" w:color="000000"/>
              <w:bottom w:val="single" w:sz="6" w:space="0" w:color="000000"/>
              <w:right w:val="single" w:sz="6" w:space="0" w:color="000000"/>
            </w:tcBorders>
            <w:hideMark/>
          </w:tcPr>
          <w:p w14:paraId="3B001435"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 які зазнали булінгу (цькування)</w:t>
            </w:r>
          </w:p>
        </w:tc>
        <w:tc>
          <w:tcPr>
            <w:tcW w:w="1052" w:type="dxa"/>
            <w:tcBorders>
              <w:top w:val="single" w:sz="6" w:space="0" w:color="000000"/>
              <w:left w:val="single" w:sz="6" w:space="0" w:color="000000"/>
              <w:bottom w:val="single" w:sz="6" w:space="0" w:color="000000"/>
              <w:right w:val="single" w:sz="6" w:space="0" w:color="000000"/>
            </w:tcBorders>
            <w:hideMark/>
          </w:tcPr>
          <w:p w14:paraId="0D141A56"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eastAsia="ru-RU"/>
              </w:rPr>
              <w:br/>
            </w:r>
            <w:r w:rsidRPr="006B1F34">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574309FE"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eastAsia="ru-RU"/>
              </w:rPr>
              <w:br/>
            </w:r>
            <w:r w:rsidRPr="006B1F34">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41E32A51"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42DB457C"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71057AA3"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7A3EC230"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54AC98C2"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7C6D24E9"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val="uk-UA" w:eastAsia="ru-RU"/>
              </w:rPr>
              <w:t>0</w:t>
            </w:r>
          </w:p>
        </w:tc>
      </w:tr>
      <w:tr w:rsidR="0044108A" w:rsidRPr="00E6759F" w14:paraId="03B4D3D0" w14:textId="77777777" w:rsidTr="00291F67">
        <w:trPr>
          <w:trHeight w:val="465"/>
        </w:trPr>
        <w:tc>
          <w:tcPr>
            <w:tcW w:w="519" w:type="dxa"/>
            <w:tcBorders>
              <w:top w:val="single" w:sz="6" w:space="0" w:color="000000"/>
              <w:left w:val="single" w:sz="6" w:space="0" w:color="000000"/>
              <w:bottom w:val="single" w:sz="6" w:space="0" w:color="000000"/>
              <w:right w:val="single" w:sz="6" w:space="0" w:color="000000"/>
            </w:tcBorders>
            <w:hideMark/>
          </w:tcPr>
          <w:p w14:paraId="3AF82C99"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30.2</w:t>
            </w:r>
          </w:p>
        </w:tc>
        <w:tc>
          <w:tcPr>
            <w:tcW w:w="2084" w:type="dxa"/>
            <w:tcBorders>
              <w:top w:val="single" w:sz="6" w:space="0" w:color="000000"/>
              <w:left w:val="single" w:sz="6" w:space="0" w:color="000000"/>
              <w:bottom w:val="single" w:sz="6" w:space="0" w:color="000000"/>
              <w:right w:val="single" w:sz="6" w:space="0" w:color="000000"/>
            </w:tcBorders>
            <w:hideMark/>
          </w:tcPr>
          <w:p w14:paraId="5DD3BACE"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 які вчинили самогубство або його спробу</w:t>
            </w:r>
          </w:p>
        </w:tc>
        <w:tc>
          <w:tcPr>
            <w:tcW w:w="1052" w:type="dxa"/>
            <w:tcBorders>
              <w:top w:val="single" w:sz="6" w:space="0" w:color="000000"/>
              <w:left w:val="single" w:sz="6" w:space="0" w:color="000000"/>
              <w:bottom w:val="single" w:sz="6" w:space="0" w:color="000000"/>
              <w:right w:val="single" w:sz="6" w:space="0" w:color="000000"/>
            </w:tcBorders>
            <w:hideMark/>
          </w:tcPr>
          <w:p w14:paraId="1EB25DC9"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3BC49F8B"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012961D4"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2B9ABCB0"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6A456807"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val="uk-UA" w:eastAsia="ru-RU"/>
              </w:rPr>
              <w:t>0</w:t>
            </w:r>
          </w:p>
        </w:tc>
      </w:tr>
      <w:tr w:rsidR="0044108A" w:rsidRPr="00E6759F" w14:paraId="22AB5689" w14:textId="77777777" w:rsidTr="00291F67">
        <w:trPr>
          <w:trHeight w:val="465"/>
        </w:trPr>
        <w:tc>
          <w:tcPr>
            <w:tcW w:w="519" w:type="dxa"/>
            <w:tcBorders>
              <w:top w:val="single" w:sz="6" w:space="0" w:color="000000"/>
              <w:left w:val="single" w:sz="6" w:space="0" w:color="000000"/>
              <w:bottom w:val="single" w:sz="6" w:space="0" w:color="000000"/>
              <w:right w:val="single" w:sz="6" w:space="0" w:color="000000"/>
            </w:tcBorders>
            <w:hideMark/>
          </w:tcPr>
          <w:p w14:paraId="4B2E86B6"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30.3</w:t>
            </w:r>
          </w:p>
        </w:tc>
        <w:tc>
          <w:tcPr>
            <w:tcW w:w="2084" w:type="dxa"/>
            <w:tcBorders>
              <w:top w:val="single" w:sz="6" w:space="0" w:color="000000"/>
              <w:left w:val="single" w:sz="6" w:space="0" w:color="000000"/>
              <w:bottom w:val="single" w:sz="6" w:space="0" w:color="000000"/>
              <w:right w:val="single" w:sz="6" w:space="0" w:color="000000"/>
            </w:tcBorders>
            <w:hideMark/>
          </w:tcPr>
          <w:p w14:paraId="52F2DE24"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 які зазнали жорстокого поводження</w:t>
            </w:r>
          </w:p>
        </w:tc>
        <w:tc>
          <w:tcPr>
            <w:tcW w:w="1052" w:type="dxa"/>
            <w:tcBorders>
              <w:top w:val="single" w:sz="6" w:space="0" w:color="000000"/>
              <w:left w:val="single" w:sz="6" w:space="0" w:color="000000"/>
              <w:bottom w:val="single" w:sz="6" w:space="0" w:color="000000"/>
              <w:right w:val="single" w:sz="6" w:space="0" w:color="000000"/>
            </w:tcBorders>
            <w:hideMark/>
          </w:tcPr>
          <w:p w14:paraId="4A40E5BE"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2</w:t>
            </w:r>
          </w:p>
        </w:tc>
        <w:tc>
          <w:tcPr>
            <w:tcW w:w="1597" w:type="dxa"/>
            <w:tcBorders>
              <w:top w:val="single" w:sz="6" w:space="0" w:color="000000"/>
              <w:left w:val="single" w:sz="6" w:space="0" w:color="000000"/>
              <w:bottom w:val="single" w:sz="6" w:space="0" w:color="000000"/>
              <w:right w:val="single" w:sz="6" w:space="0" w:color="000000"/>
            </w:tcBorders>
            <w:hideMark/>
          </w:tcPr>
          <w:p w14:paraId="36BA7B9F"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2B25552F"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5241BE6B"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3F33009D"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44108A" w:rsidRPr="00E6759F" w14:paraId="04A83869" w14:textId="77777777" w:rsidTr="00291F67">
        <w:trPr>
          <w:trHeight w:val="435"/>
        </w:trPr>
        <w:tc>
          <w:tcPr>
            <w:tcW w:w="519" w:type="dxa"/>
            <w:tcBorders>
              <w:top w:val="single" w:sz="6" w:space="0" w:color="000000"/>
              <w:left w:val="single" w:sz="6" w:space="0" w:color="000000"/>
              <w:bottom w:val="single" w:sz="6" w:space="0" w:color="000000"/>
              <w:right w:val="single" w:sz="6" w:space="0" w:color="000000"/>
            </w:tcBorders>
            <w:hideMark/>
          </w:tcPr>
          <w:p w14:paraId="222394E5"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30.4</w:t>
            </w:r>
          </w:p>
        </w:tc>
        <w:tc>
          <w:tcPr>
            <w:tcW w:w="2084" w:type="dxa"/>
            <w:tcBorders>
              <w:top w:val="single" w:sz="6" w:space="0" w:color="000000"/>
              <w:left w:val="single" w:sz="6" w:space="0" w:color="000000"/>
              <w:bottom w:val="single" w:sz="6" w:space="0" w:color="000000"/>
              <w:right w:val="single" w:sz="6" w:space="0" w:color="000000"/>
            </w:tcBorders>
            <w:hideMark/>
          </w:tcPr>
          <w:p w14:paraId="4A13E7D6"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 покинуті у закладах охорони здоров</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я</w:t>
            </w:r>
          </w:p>
        </w:tc>
        <w:tc>
          <w:tcPr>
            <w:tcW w:w="1052" w:type="dxa"/>
            <w:tcBorders>
              <w:top w:val="single" w:sz="6" w:space="0" w:color="000000"/>
              <w:left w:val="single" w:sz="6" w:space="0" w:color="000000"/>
              <w:bottom w:val="single" w:sz="6" w:space="0" w:color="000000"/>
              <w:right w:val="single" w:sz="6" w:space="0" w:color="000000"/>
            </w:tcBorders>
            <w:hideMark/>
          </w:tcPr>
          <w:p w14:paraId="78B1E3FE"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eastAsia="ru-RU"/>
              </w:rPr>
              <w:br/>
            </w:r>
            <w:r w:rsidRPr="006B1F34">
              <w:rPr>
                <w:rFonts w:ascii="Times New Roman" w:eastAsia="Times New Roman" w:hAnsi="Times New Roman" w:cs="Times New Roman"/>
                <w:sz w:val="24"/>
                <w:szCs w:val="24"/>
                <w:lang w:val="uk-UA" w:eastAsia="ru-RU"/>
              </w:rPr>
              <w:t>2</w:t>
            </w:r>
          </w:p>
        </w:tc>
        <w:tc>
          <w:tcPr>
            <w:tcW w:w="1597" w:type="dxa"/>
            <w:tcBorders>
              <w:top w:val="single" w:sz="6" w:space="0" w:color="000000"/>
              <w:left w:val="single" w:sz="6" w:space="0" w:color="000000"/>
              <w:bottom w:val="single" w:sz="6" w:space="0" w:color="000000"/>
              <w:right w:val="single" w:sz="6" w:space="0" w:color="000000"/>
            </w:tcBorders>
            <w:hideMark/>
          </w:tcPr>
          <w:p w14:paraId="5B846CA6"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0249135F"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4878C8AD"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5CB77249"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44108A" w:rsidRPr="00E6759F" w14:paraId="7868163E" w14:textId="77777777" w:rsidTr="00291F67">
        <w:trPr>
          <w:trHeight w:val="615"/>
        </w:trPr>
        <w:tc>
          <w:tcPr>
            <w:tcW w:w="519" w:type="dxa"/>
            <w:tcBorders>
              <w:top w:val="single" w:sz="6" w:space="0" w:color="000000"/>
              <w:left w:val="single" w:sz="6" w:space="0" w:color="000000"/>
              <w:bottom w:val="single" w:sz="6" w:space="0" w:color="000000"/>
              <w:right w:val="single" w:sz="6" w:space="0" w:color="000000"/>
            </w:tcBorders>
            <w:hideMark/>
          </w:tcPr>
          <w:p w14:paraId="4488B81C"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30.5</w:t>
            </w:r>
          </w:p>
        </w:tc>
        <w:tc>
          <w:tcPr>
            <w:tcW w:w="2084" w:type="dxa"/>
            <w:tcBorders>
              <w:top w:val="single" w:sz="6" w:space="0" w:color="000000"/>
              <w:left w:val="single" w:sz="6" w:space="0" w:color="000000"/>
              <w:bottom w:val="single" w:sz="6" w:space="0" w:color="000000"/>
              <w:right w:val="single" w:sz="6" w:space="0" w:color="000000"/>
            </w:tcBorders>
            <w:hideMark/>
          </w:tcPr>
          <w:p w14:paraId="4C0BEB34"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 яких відмовилися забрати з пологового будинку та інших закладів охорони здоров</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я</w:t>
            </w:r>
          </w:p>
        </w:tc>
        <w:tc>
          <w:tcPr>
            <w:tcW w:w="1052" w:type="dxa"/>
            <w:tcBorders>
              <w:top w:val="single" w:sz="6" w:space="0" w:color="000000"/>
              <w:left w:val="single" w:sz="6" w:space="0" w:color="000000"/>
              <w:bottom w:val="single" w:sz="6" w:space="0" w:color="000000"/>
              <w:right w:val="single" w:sz="6" w:space="0" w:color="000000"/>
            </w:tcBorders>
            <w:hideMark/>
          </w:tcPr>
          <w:p w14:paraId="004B0C5A" w14:textId="77777777" w:rsidR="0044108A" w:rsidRPr="006B1F34"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eastAsia="ru-RU"/>
              </w:rPr>
              <w:br/>
            </w:r>
            <w:r w:rsidRPr="006B1F34">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5A257FBB"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B1F3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6BA21B20"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44F77BF5"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655B3E0B"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w:t>
            </w:r>
          </w:p>
        </w:tc>
      </w:tr>
      <w:tr w:rsidR="0044108A" w:rsidRPr="00E6759F" w14:paraId="305935C3" w14:textId="77777777" w:rsidTr="00291F67">
        <w:trPr>
          <w:trHeight w:val="615"/>
        </w:trPr>
        <w:tc>
          <w:tcPr>
            <w:tcW w:w="519" w:type="dxa"/>
            <w:tcBorders>
              <w:top w:val="single" w:sz="6" w:space="0" w:color="000000"/>
              <w:left w:val="single" w:sz="6" w:space="0" w:color="000000"/>
              <w:bottom w:val="single" w:sz="6" w:space="0" w:color="000000"/>
              <w:right w:val="single" w:sz="6" w:space="0" w:color="000000"/>
            </w:tcBorders>
            <w:hideMark/>
          </w:tcPr>
          <w:p w14:paraId="4C2A3817"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31</w:t>
            </w:r>
          </w:p>
        </w:tc>
        <w:tc>
          <w:tcPr>
            <w:tcW w:w="2084" w:type="dxa"/>
            <w:tcBorders>
              <w:top w:val="single" w:sz="6" w:space="0" w:color="000000"/>
              <w:left w:val="single" w:sz="6" w:space="0" w:color="000000"/>
              <w:bottom w:val="single" w:sz="6" w:space="0" w:color="000000"/>
              <w:right w:val="single" w:sz="6" w:space="0" w:color="000000"/>
            </w:tcBorders>
            <w:hideMark/>
          </w:tcPr>
          <w:p w14:paraId="0AB6B608"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Діти-сироти та діти, позбавлені батьківського піклування,</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1E72050F" w14:textId="77777777" w:rsidR="0044108A" w:rsidRPr="00F55207"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157</w:t>
            </w:r>
          </w:p>
        </w:tc>
        <w:tc>
          <w:tcPr>
            <w:tcW w:w="1597" w:type="dxa"/>
            <w:tcBorders>
              <w:top w:val="single" w:sz="6" w:space="0" w:color="000000"/>
              <w:left w:val="single" w:sz="6" w:space="0" w:color="000000"/>
              <w:bottom w:val="single" w:sz="6" w:space="0" w:color="000000"/>
              <w:right w:val="single" w:sz="6" w:space="0" w:color="000000"/>
            </w:tcBorders>
            <w:hideMark/>
          </w:tcPr>
          <w:p w14:paraId="1738D41D"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42</w:t>
            </w:r>
          </w:p>
        </w:tc>
        <w:tc>
          <w:tcPr>
            <w:tcW w:w="1578" w:type="dxa"/>
            <w:tcBorders>
              <w:top w:val="single" w:sz="6" w:space="0" w:color="000000"/>
              <w:left w:val="single" w:sz="6" w:space="0" w:color="000000"/>
              <w:bottom w:val="single" w:sz="6" w:space="0" w:color="000000"/>
              <w:right w:val="single" w:sz="6" w:space="0" w:color="000000"/>
            </w:tcBorders>
            <w:hideMark/>
          </w:tcPr>
          <w:p w14:paraId="7A2E10D5"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37</w:t>
            </w:r>
          </w:p>
        </w:tc>
        <w:tc>
          <w:tcPr>
            <w:tcW w:w="1301" w:type="dxa"/>
            <w:tcBorders>
              <w:top w:val="single" w:sz="6" w:space="0" w:color="000000"/>
              <w:left w:val="single" w:sz="6" w:space="0" w:color="000000"/>
              <w:bottom w:val="single" w:sz="6" w:space="0" w:color="000000"/>
              <w:right w:val="single" w:sz="6" w:space="0" w:color="000000"/>
            </w:tcBorders>
            <w:hideMark/>
          </w:tcPr>
          <w:p w14:paraId="5448B357"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37</w:t>
            </w:r>
          </w:p>
        </w:tc>
        <w:tc>
          <w:tcPr>
            <w:tcW w:w="1254" w:type="dxa"/>
            <w:tcBorders>
              <w:top w:val="single" w:sz="6" w:space="0" w:color="000000"/>
              <w:left w:val="single" w:sz="6" w:space="0" w:color="000000"/>
              <w:bottom w:val="single" w:sz="6" w:space="0" w:color="000000"/>
              <w:right w:val="single" w:sz="6" w:space="0" w:color="000000"/>
            </w:tcBorders>
            <w:hideMark/>
          </w:tcPr>
          <w:p w14:paraId="0414E31B"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27CA37C0" w14:textId="77777777" w:rsidTr="00291F67">
        <w:trPr>
          <w:trHeight w:val="975"/>
        </w:trPr>
        <w:tc>
          <w:tcPr>
            <w:tcW w:w="519" w:type="dxa"/>
            <w:tcBorders>
              <w:top w:val="single" w:sz="6" w:space="0" w:color="000000"/>
              <w:left w:val="single" w:sz="6" w:space="0" w:color="000000"/>
              <w:bottom w:val="single" w:sz="6" w:space="0" w:color="000000"/>
              <w:right w:val="single" w:sz="6" w:space="0" w:color="000000"/>
            </w:tcBorders>
            <w:hideMark/>
          </w:tcPr>
          <w:p w14:paraId="69704118"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31.1</w:t>
            </w:r>
          </w:p>
        </w:tc>
        <w:tc>
          <w:tcPr>
            <w:tcW w:w="2084" w:type="dxa"/>
            <w:tcBorders>
              <w:top w:val="single" w:sz="6" w:space="0" w:color="000000"/>
              <w:left w:val="single" w:sz="6" w:space="0" w:color="000000"/>
              <w:bottom w:val="single" w:sz="6" w:space="0" w:color="000000"/>
              <w:right w:val="single" w:sz="6" w:space="0" w:color="000000"/>
            </w:tcBorders>
            <w:hideMark/>
          </w:tcPr>
          <w:p w14:paraId="127E2BF5"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влаштовані на цілодобове перебування до закладів інституційного догляду та виховання незалежно від типу, форми власності та підпорядкування</w:t>
            </w:r>
          </w:p>
        </w:tc>
        <w:tc>
          <w:tcPr>
            <w:tcW w:w="1052" w:type="dxa"/>
            <w:tcBorders>
              <w:top w:val="single" w:sz="6" w:space="0" w:color="000000"/>
              <w:left w:val="single" w:sz="6" w:space="0" w:color="000000"/>
              <w:bottom w:val="single" w:sz="6" w:space="0" w:color="000000"/>
              <w:right w:val="single" w:sz="6" w:space="0" w:color="000000"/>
            </w:tcBorders>
            <w:hideMark/>
          </w:tcPr>
          <w:p w14:paraId="0D69219C" w14:textId="77777777" w:rsidR="0044108A" w:rsidRPr="00F55207"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14</w:t>
            </w:r>
          </w:p>
        </w:tc>
        <w:tc>
          <w:tcPr>
            <w:tcW w:w="1597" w:type="dxa"/>
            <w:tcBorders>
              <w:top w:val="single" w:sz="6" w:space="0" w:color="000000"/>
              <w:left w:val="single" w:sz="6" w:space="0" w:color="000000"/>
              <w:bottom w:val="single" w:sz="6" w:space="0" w:color="000000"/>
              <w:right w:val="single" w:sz="6" w:space="0" w:color="000000"/>
            </w:tcBorders>
            <w:hideMark/>
          </w:tcPr>
          <w:p w14:paraId="153B1BB7"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17A2FE3F"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6300644B"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21146DEF" w14:textId="77777777" w:rsidR="0044108A" w:rsidRPr="004D05A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17BE087D" w14:textId="77777777" w:rsidTr="00291F67">
        <w:trPr>
          <w:trHeight w:val="435"/>
        </w:trPr>
        <w:tc>
          <w:tcPr>
            <w:tcW w:w="519" w:type="dxa"/>
            <w:tcBorders>
              <w:top w:val="single" w:sz="6" w:space="0" w:color="000000"/>
              <w:left w:val="single" w:sz="6" w:space="0" w:color="000000"/>
              <w:bottom w:val="single" w:sz="6" w:space="0" w:color="000000"/>
              <w:right w:val="single" w:sz="6" w:space="0" w:color="000000"/>
            </w:tcBorders>
            <w:hideMark/>
          </w:tcPr>
          <w:p w14:paraId="13C996FF"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31.2</w:t>
            </w:r>
          </w:p>
        </w:tc>
        <w:tc>
          <w:tcPr>
            <w:tcW w:w="2084" w:type="dxa"/>
            <w:tcBorders>
              <w:top w:val="single" w:sz="6" w:space="0" w:color="000000"/>
              <w:left w:val="single" w:sz="6" w:space="0" w:color="000000"/>
              <w:bottom w:val="single" w:sz="6" w:space="0" w:color="000000"/>
              <w:right w:val="single" w:sz="6" w:space="0" w:color="000000"/>
            </w:tcBorders>
            <w:hideMark/>
          </w:tcPr>
          <w:p w14:paraId="37B26ABC"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виховуються в прийомних</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lastRenderedPageBreak/>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ях та дитячих будинках сімейного типу</w:t>
            </w:r>
          </w:p>
        </w:tc>
        <w:tc>
          <w:tcPr>
            <w:tcW w:w="1052" w:type="dxa"/>
            <w:tcBorders>
              <w:top w:val="single" w:sz="6" w:space="0" w:color="000000"/>
              <w:left w:val="single" w:sz="6" w:space="0" w:color="000000"/>
              <w:bottom w:val="single" w:sz="6" w:space="0" w:color="000000"/>
              <w:right w:val="single" w:sz="6" w:space="0" w:color="000000"/>
            </w:tcBorders>
            <w:hideMark/>
          </w:tcPr>
          <w:p w14:paraId="52B58DAE" w14:textId="77777777" w:rsidR="0044108A" w:rsidRPr="006937C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lastRenderedPageBreak/>
              <w:br/>
            </w:r>
            <w:r>
              <w:rPr>
                <w:rFonts w:ascii="Times New Roman" w:eastAsia="Times New Roman" w:hAnsi="Times New Roman" w:cs="Times New Roman"/>
                <w:sz w:val="24"/>
                <w:szCs w:val="24"/>
                <w:lang w:val="uk-UA" w:eastAsia="ru-RU"/>
              </w:rPr>
              <w:lastRenderedPageBreak/>
              <w:t>46</w:t>
            </w:r>
          </w:p>
        </w:tc>
        <w:tc>
          <w:tcPr>
            <w:tcW w:w="1597" w:type="dxa"/>
            <w:tcBorders>
              <w:top w:val="single" w:sz="6" w:space="0" w:color="000000"/>
              <w:left w:val="single" w:sz="6" w:space="0" w:color="000000"/>
              <w:bottom w:val="single" w:sz="6" w:space="0" w:color="000000"/>
              <w:right w:val="single" w:sz="6" w:space="0" w:color="000000"/>
            </w:tcBorders>
            <w:hideMark/>
          </w:tcPr>
          <w:p w14:paraId="1A092ED2" w14:textId="77777777" w:rsidR="0044108A" w:rsidRPr="006937C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lastRenderedPageBreak/>
              <w:t>46</w:t>
            </w:r>
          </w:p>
        </w:tc>
        <w:tc>
          <w:tcPr>
            <w:tcW w:w="1578" w:type="dxa"/>
            <w:tcBorders>
              <w:top w:val="single" w:sz="6" w:space="0" w:color="000000"/>
              <w:left w:val="single" w:sz="6" w:space="0" w:color="000000"/>
              <w:bottom w:val="single" w:sz="6" w:space="0" w:color="000000"/>
              <w:right w:val="single" w:sz="6" w:space="0" w:color="000000"/>
            </w:tcBorders>
            <w:hideMark/>
          </w:tcPr>
          <w:p w14:paraId="6D55E343" w14:textId="77777777" w:rsidR="0044108A" w:rsidRPr="006937C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46</w:t>
            </w:r>
          </w:p>
        </w:tc>
        <w:tc>
          <w:tcPr>
            <w:tcW w:w="1301" w:type="dxa"/>
            <w:tcBorders>
              <w:top w:val="single" w:sz="6" w:space="0" w:color="000000"/>
              <w:left w:val="single" w:sz="6" w:space="0" w:color="000000"/>
              <w:bottom w:val="single" w:sz="6" w:space="0" w:color="000000"/>
              <w:right w:val="single" w:sz="6" w:space="0" w:color="000000"/>
            </w:tcBorders>
            <w:hideMark/>
          </w:tcPr>
          <w:p w14:paraId="12FC6B4B" w14:textId="77777777" w:rsidR="0044108A" w:rsidRPr="006937C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46</w:t>
            </w:r>
          </w:p>
        </w:tc>
        <w:tc>
          <w:tcPr>
            <w:tcW w:w="1254" w:type="dxa"/>
            <w:tcBorders>
              <w:top w:val="single" w:sz="6" w:space="0" w:color="000000"/>
              <w:left w:val="single" w:sz="6" w:space="0" w:color="000000"/>
              <w:bottom w:val="single" w:sz="6" w:space="0" w:color="000000"/>
              <w:right w:val="single" w:sz="6" w:space="0" w:color="000000"/>
            </w:tcBorders>
            <w:hideMark/>
          </w:tcPr>
          <w:p w14:paraId="78ACC993" w14:textId="77777777" w:rsidR="0044108A" w:rsidRPr="006937C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106784EB" w14:textId="77777777" w:rsidTr="00291F67">
        <w:trPr>
          <w:trHeight w:val="255"/>
        </w:trPr>
        <w:tc>
          <w:tcPr>
            <w:tcW w:w="519" w:type="dxa"/>
            <w:tcBorders>
              <w:top w:val="single" w:sz="6" w:space="0" w:color="000000"/>
              <w:left w:val="single" w:sz="6" w:space="0" w:color="000000"/>
              <w:bottom w:val="single" w:sz="6" w:space="0" w:color="000000"/>
              <w:right w:val="single" w:sz="6" w:space="0" w:color="000000"/>
            </w:tcBorders>
            <w:hideMark/>
          </w:tcPr>
          <w:p w14:paraId="70584F17"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31.3</w:t>
            </w:r>
          </w:p>
        </w:tc>
        <w:tc>
          <w:tcPr>
            <w:tcW w:w="2084" w:type="dxa"/>
            <w:tcBorders>
              <w:top w:val="single" w:sz="6" w:space="0" w:color="000000"/>
              <w:left w:val="single" w:sz="6" w:space="0" w:color="000000"/>
              <w:bottom w:val="single" w:sz="6" w:space="0" w:color="000000"/>
              <w:right w:val="single" w:sz="6" w:space="0" w:color="000000"/>
            </w:tcBorders>
            <w:hideMark/>
          </w:tcPr>
          <w:p w14:paraId="06DF2197"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перебувають під опікою/піклуванням</w:t>
            </w:r>
          </w:p>
        </w:tc>
        <w:tc>
          <w:tcPr>
            <w:tcW w:w="1052" w:type="dxa"/>
            <w:tcBorders>
              <w:top w:val="single" w:sz="6" w:space="0" w:color="000000"/>
              <w:left w:val="single" w:sz="6" w:space="0" w:color="000000"/>
              <w:bottom w:val="single" w:sz="6" w:space="0" w:color="000000"/>
              <w:right w:val="single" w:sz="6" w:space="0" w:color="000000"/>
            </w:tcBorders>
            <w:hideMark/>
          </w:tcPr>
          <w:p w14:paraId="3918577A" w14:textId="77777777" w:rsidR="0044108A" w:rsidRPr="006937C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97</w:t>
            </w:r>
          </w:p>
        </w:tc>
        <w:tc>
          <w:tcPr>
            <w:tcW w:w="1597" w:type="dxa"/>
            <w:tcBorders>
              <w:top w:val="single" w:sz="6" w:space="0" w:color="000000"/>
              <w:left w:val="single" w:sz="6" w:space="0" w:color="000000"/>
              <w:bottom w:val="single" w:sz="6" w:space="0" w:color="000000"/>
              <w:right w:val="single" w:sz="6" w:space="0" w:color="000000"/>
            </w:tcBorders>
            <w:hideMark/>
          </w:tcPr>
          <w:p w14:paraId="75E0B0F1" w14:textId="77777777" w:rsidR="0044108A" w:rsidRPr="006937C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25</w:t>
            </w:r>
          </w:p>
        </w:tc>
        <w:tc>
          <w:tcPr>
            <w:tcW w:w="1578" w:type="dxa"/>
            <w:tcBorders>
              <w:top w:val="single" w:sz="6" w:space="0" w:color="000000"/>
              <w:left w:val="single" w:sz="6" w:space="0" w:color="000000"/>
              <w:bottom w:val="single" w:sz="6" w:space="0" w:color="000000"/>
              <w:right w:val="single" w:sz="6" w:space="0" w:color="000000"/>
            </w:tcBorders>
            <w:hideMark/>
          </w:tcPr>
          <w:p w14:paraId="47F114A5" w14:textId="77777777" w:rsidR="0044108A" w:rsidRPr="006937C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83</w:t>
            </w:r>
          </w:p>
        </w:tc>
        <w:tc>
          <w:tcPr>
            <w:tcW w:w="1301" w:type="dxa"/>
            <w:tcBorders>
              <w:top w:val="single" w:sz="6" w:space="0" w:color="000000"/>
              <w:left w:val="single" w:sz="6" w:space="0" w:color="000000"/>
              <w:bottom w:val="single" w:sz="6" w:space="0" w:color="000000"/>
              <w:right w:val="single" w:sz="6" w:space="0" w:color="000000"/>
            </w:tcBorders>
            <w:hideMark/>
          </w:tcPr>
          <w:p w14:paraId="06B1EAF7" w14:textId="77777777" w:rsidR="0044108A" w:rsidRPr="006937C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83</w:t>
            </w:r>
          </w:p>
        </w:tc>
        <w:tc>
          <w:tcPr>
            <w:tcW w:w="1254" w:type="dxa"/>
            <w:tcBorders>
              <w:top w:val="single" w:sz="6" w:space="0" w:color="000000"/>
              <w:left w:val="single" w:sz="6" w:space="0" w:color="000000"/>
              <w:bottom w:val="single" w:sz="6" w:space="0" w:color="000000"/>
              <w:right w:val="single" w:sz="6" w:space="0" w:color="000000"/>
            </w:tcBorders>
            <w:hideMark/>
          </w:tcPr>
          <w:p w14:paraId="728FC438" w14:textId="77777777" w:rsidR="0044108A" w:rsidRPr="006937C0"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0090525E" w14:textId="77777777" w:rsidTr="00291F67">
        <w:trPr>
          <w:trHeight w:val="615"/>
        </w:trPr>
        <w:tc>
          <w:tcPr>
            <w:tcW w:w="519" w:type="dxa"/>
            <w:tcBorders>
              <w:top w:val="single" w:sz="6" w:space="0" w:color="000000"/>
              <w:left w:val="single" w:sz="6" w:space="0" w:color="000000"/>
              <w:bottom w:val="single" w:sz="6" w:space="0" w:color="000000"/>
              <w:right w:val="single" w:sz="6" w:space="0" w:color="000000"/>
            </w:tcBorders>
            <w:hideMark/>
          </w:tcPr>
          <w:p w14:paraId="6E62E67D"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32</w:t>
            </w:r>
          </w:p>
        </w:tc>
        <w:tc>
          <w:tcPr>
            <w:tcW w:w="2084" w:type="dxa"/>
            <w:tcBorders>
              <w:top w:val="single" w:sz="6" w:space="0" w:color="000000"/>
              <w:left w:val="single" w:sz="6" w:space="0" w:color="000000"/>
              <w:bottom w:val="single" w:sz="6" w:space="0" w:color="000000"/>
              <w:right w:val="single" w:sz="6" w:space="0" w:color="000000"/>
            </w:tcBorders>
            <w:hideMark/>
          </w:tcPr>
          <w:p w14:paraId="63312F50"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дітей з яких влаштовано в патронатні 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протягом звітного періоду</w:t>
            </w:r>
          </w:p>
        </w:tc>
        <w:tc>
          <w:tcPr>
            <w:tcW w:w="1052" w:type="dxa"/>
            <w:tcBorders>
              <w:top w:val="single" w:sz="6" w:space="0" w:color="000000"/>
              <w:left w:val="single" w:sz="6" w:space="0" w:color="000000"/>
              <w:bottom w:val="single" w:sz="6" w:space="0" w:color="000000"/>
              <w:right w:val="single" w:sz="6" w:space="0" w:color="000000"/>
            </w:tcBorders>
            <w:hideMark/>
          </w:tcPr>
          <w:p w14:paraId="70F0EB19" w14:textId="77777777" w:rsidR="0044108A" w:rsidRPr="00305E66"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65781285"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4A6B5C7F"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3C8485C"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058CAB32"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67527D99" w14:textId="77777777" w:rsidTr="00291F67">
        <w:trPr>
          <w:trHeight w:val="615"/>
        </w:trPr>
        <w:tc>
          <w:tcPr>
            <w:tcW w:w="519" w:type="dxa"/>
            <w:tcBorders>
              <w:top w:val="single" w:sz="6" w:space="0" w:color="000000"/>
              <w:left w:val="single" w:sz="6" w:space="0" w:color="000000"/>
              <w:bottom w:val="single" w:sz="6" w:space="0" w:color="000000"/>
              <w:right w:val="single" w:sz="6" w:space="0" w:color="000000"/>
            </w:tcBorders>
            <w:hideMark/>
          </w:tcPr>
          <w:p w14:paraId="3BB49247"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32.1</w:t>
            </w:r>
          </w:p>
        </w:tc>
        <w:tc>
          <w:tcPr>
            <w:tcW w:w="2084" w:type="dxa"/>
            <w:tcBorders>
              <w:top w:val="single" w:sz="6" w:space="0" w:color="000000"/>
              <w:left w:val="single" w:sz="6" w:space="0" w:color="000000"/>
              <w:bottom w:val="single" w:sz="6" w:space="0" w:color="000000"/>
              <w:right w:val="single" w:sz="6" w:space="0" w:color="000000"/>
            </w:tcBorders>
            <w:hideMark/>
          </w:tcPr>
          <w:p w14:paraId="195C7521"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 влаштовані в 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патронатних вихователів протягом звітного періоду</w:t>
            </w:r>
          </w:p>
        </w:tc>
        <w:tc>
          <w:tcPr>
            <w:tcW w:w="1052" w:type="dxa"/>
            <w:tcBorders>
              <w:top w:val="single" w:sz="6" w:space="0" w:color="000000"/>
              <w:left w:val="single" w:sz="6" w:space="0" w:color="000000"/>
              <w:bottom w:val="single" w:sz="6" w:space="0" w:color="000000"/>
              <w:right w:val="single" w:sz="6" w:space="0" w:color="000000"/>
            </w:tcBorders>
            <w:hideMark/>
          </w:tcPr>
          <w:p w14:paraId="0B062EEF" w14:textId="77777777" w:rsidR="0044108A" w:rsidRPr="00305E66"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0743464B"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3AEC58F4"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81D5AD7"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3932A78C"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6CC0D987" w14:textId="77777777" w:rsidTr="00291F67">
        <w:trPr>
          <w:trHeight w:val="615"/>
        </w:trPr>
        <w:tc>
          <w:tcPr>
            <w:tcW w:w="519" w:type="dxa"/>
            <w:tcBorders>
              <w:top w:val="single" w:sz="6" w:space="0" w:color="000000"/>
              <w:left w:val="single" w:sz="6" w:space="0" w:color="000000"/>
              <w:bottom w:val="single" w:sz="6" w:space="0" w:color="000000"/>
              <w:right w:val="single" w:sz="6" w:space="0" w:color="000000"/>
            </w:tcBorders>
            <w:hideMark/>
          </w:tcPr>
          <w:p w14:paraId="62A94B52"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33</w:t>
            </w:r>
          </w:p>
        </w:tc>
        <w:tc>
          <w:tcPr>
            <w:tcW w:w="2084" w:type="dxa"/>
            <w:tcBorders>
              <w:top w:val="single" w:sz="6" w:space="0" w:color="000000"/>
              <w:left w:val="single" w:sz="6" w:space="0" w:color="000000"/>
              <w:bottom w:val="single" w:sz="6" w:space="0" w:color="000000"/>
              <w:right w:val="single" w:sz="6" w:space="0" w:color="000000"/>
            </w:tcBorders>
            <w:hideMark/>
          </w:tcPr>
          <w:p w14:paraId="13BB627B"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 батьки яких (особи, які їх замінюють) ухиляються від виконання своїх обов</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язків</w:t>
            </w:r>
          </w:p>
        </w:tc>
        <w:tc>
          <w:tcPr>
            <w:tcW w:w="1052" w:type="dxa"/>
            <w:tcBorders>
              <w:top w:val="single" w:sz="6" w:space="0" w:color="000000"/>
              <w:left w:val="single" w:sz="6" w:space="0" w:color="000000"/>
              <w:bottom w:val="single" w:sz="6" w:space="0" w:color="000000"/>
              <w:right w:val="single" w:sz="6" w:space="0" w:color="000000"/>
            </w:tcBorders>
            <w:hideMark/>
          </w:tcPr>
          <w:p w14:paraId="16BDCC6C" w14:textId="77777777" w:rsidR="0044108A" w:rsidRPr="00F55207"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51</w:t>
            </w:r>
          </w:p>
        </w:tc>
        <w:tc>
          <w:tcPr>
            <w:tcW w:w="1597" w:type="dxa"/>
            <w:tcBorders>
              <w:top w:val="single" w:sz="6" w:space="0" w:color="000000"/>
              <w:left w:val="single" w:sz="6" w:space="0" w:color="000000"/>
              <w:bottom w:val="single" w:sz="6" w:space="0" w:color="000000"/>
              <w:right w:val="single" w:sz="6" w:space="0" w:color="000000"/>
            </w:tcBorders>
            <w:hideMark/>
          </w:tcPr>
          <w:p w14:paraId="0A580682"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6DFE5056"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505CEC67"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17E5FA52"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519E38A5" w14:textId="77777777" w:rsidTr="00291F67">
        <w:trPr>
          <w:trHeight w:val="615"/>
        </w:trPr>
        <w:tc>
          <w:tcPr>
            <w:tcW w:w="519" w:type="dxa"/>
            <w:tcBorders>
              <w:top w:val="single" w:sz="6" w:space="0" w:color="000000"/>
              <w:left w:val="single" w:sz="6" w:space="0" w:color="000000"/>
              <w:bottom w:val="single" w:sz="6" w:space="0" w:color="000000"/>
              <w:right w:val="single" w:sz="6" w:space="0" w:color="000000"/>
            </w:tcBorders>
            <w:hideMark/>
          </w:tcPr>
          <w:p w14:paraId="3D6603A8"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34</w:t>
            </w:r>
          </w:p>
        </w:tc>
        <w:tc>
          <w:tcPr>
            <w:tcW w:w="2084" w:type="dxa"/>
            <w:tcBorders>
              <w:top w:val="single" w:sz="6" w:space="0" w:color="000000"/>
              <w:left w:val="single" w:sz="6" w:space="0" w:color="000000"/>
              <w:bottom w:val="single" w:sz="6" w:space="0" w:color="000000"/>
              <w:right w:val="single" w:sz="6" w:space="0" w:color="000000"/>
            </w:tcBorders>
            <w:hideMark/>
          </w:tcPr>
          <w:p w14:paraId="0DA7285D"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в яких діти систематично самовільно залишають місце проживання</w:t>
            </w:r>
          </w:p>
        </w:tc>
        <w:tc>
          <w:tcPr>
            <w:tcW w:w="1052" w:type="dxa"/>
            <w:tcBorders>
              <w:top w:val="single" w:sz="6" w:space="0" w:color="000000"/>
              <w:left w:val="single" w:sz="6" w:space="0" w:color="000000"/>
              <w:bottom w:val="single" w:sz="6" w:space="0" w:color="000000"/>
              <w:right w:val="single" w:sz="6" w:space="0" w:color="000000"/>
            </w:tcBorders>
            <w:hideMark/>
          </w:tcPr>
          <w:p w14:paraId="60C43394" w14:textId="77777777" w:rsidR="0044108A" w:rsidRPr="00305E66"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61FB8CA8"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0A4FE559"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361E326B"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3F80F75B"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7E4CF60C" w14:textId="77777777" w:rsidTr="00291F67">
        <w:trPr>
          <w:trHeight w:val="615"/>
        </w:trPr>
        <w:tc>
          <w:tcPr>
            <w:tcW w:w="519" w:type="dxa"/>
            <w:tcBorders>
              <w:top w:val="single" w:sz="6" w:space="0" w:color="000000"/>
              <w:left w:val="single" w:sz="6" w:space="0" w:color="000000"/>
              <w:bottom w:val="single" w:sz="6" w:space="0" w:color="000000"/>
              <w:right w:val="single" w:sz="6" w:space="0" w:color="000000"/>
            </w:tcBorders>
            <w:hideMark/>
          </w:tcPr>
          <w:p w14:paraId="3DF002EF"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35</w:t>
            </w:r>
          </w:p>
        </w:tc>
        <w:tc>
          <w:tcPr>
            <w:tcW w:w="2084" w:type="dxa"/>
            <w:tcBorders>
              <w:top w:val="single" w:sz="6" w:space="0" w:color="000000"/>
              <w:left w:val="single" w:sz="6" w:space="0" w:color="000000"/>
              <w:bottom w:val="single" w:sz="6" w:space="0" w:color="000000"/>
              <w:right w:val="single" w:sz="6" w:space="0" w:color="000000"/>
            </w:tcBorders>
            <w:hideMark/>
          </w:tcPr>
          <w:p w14:paraId="3BAD615E"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в яких діти систематично без поважних причин не відвідують заклади освіти</w:t>
            </w:r>
          </w:p>
        </w:tc>
        <w:tc>
          <w:tcPr>
            <w:tcW w:w="1052" w:type="dxa"/>
            <w:tcBorders>
              <w:top w:val="single" w:sz="6" w:space="0" w:color="000000"/>
              <w:left w:val="single" w:sz="6" w:space="0" w:color="000000"/>
              <w:bottom w:val="single" w:sz="6" w:space="0" w:color="000000"/>
              <w:right w:val="single" w:sz="6" w:space="0" w:color="000000"/>
            </w:tcBorders>
            <w:hideMark/>
          </w:tcPr>
          <w:p w14:paraId="057D2520" w14:textId="77777777" w:rsidR="0044108A" w:rsidRPr="00F55207"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1</w:t>
            </w:r>
          </w:p>
        </w:tc>
        <w:tc>
          <w:tcPr>
            <w:tcW w:w="1597" w:type="dxa"/>
            <w:tcBorders>
              <w:top w:val="single" w:sz="6" w:space="0" w:color="000000"/>
              <w:left w:val="single" w:sz="6" w:space="0" w:color="000000"/>
              <w:bottom w:val="single" w:sz="6" w:space="0" w:color="000000"/>
              <w:right w:val="single" w:sz="6" w:space="0" w:color="000000"/>
            </w:tcBorders>
            <w:hideMark/>
          </w:tcPr>
          <w:p w14:paraId="2D05E52A"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563539FF"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52FEDF40"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16C77E82" w14:textId="77777777" w:rsidR="0044108A" w:rsidRPr="007E31E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2829043C" w14:textId="77777777" w:rsidTr="00291F67">
        <w:trPr>
          <w:trHeight w:val="255"/>
        </w:trPr>
        <w:tc>
          <w:tcPr>
            <w:tcW w:w="9385" w:type="dxa"/>
            <w:gridSpan w:val="7"/>
            <w:tcBorders>
              <w:top w:val="single" w:sz="6" w:space="0" w:color="000000"/>
              <w:left w:val="single" w:sz="6" w:space="0" w:color="000000"/>
              <w:bottom w:val="single" w:sz="6" w:space="0" w:color="000000"/>
              <w:right w:val="single" w:sz="6" w:space="0" w:color="000000"/>
            </w:tcBorders>
            <w:hideMark/>
          </w:tcPr>
          <w:p w14:paraId="69882CBB"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b/>
                <w:bCs/>
                <w:sz w:val="20"/>
                <w:lang w:eastAsia="ru-RU"/>
              </w:rPr>
              <w:t>Особи з особливими освітніми потребами, у тому числі з інвалідністю, тяжкими захворюваннями, розладами, травмами, станами, яким не встановлено інвалідність</w:t>
            </w:r>
          </w:p>
        </w:tc>
      </w:tr>
      <w:tr w:rsidR="0044108A" w:rsidRPr="00EC611A" w14:paraId="724316FA" w14:textId="77777777" w:rsidTr="00291F67">
        <w:trPr>
          <w:trHeight w:val="435"/>
        </w:trPr>
        <w:tc>
          <w:tcPr>
            <w:tcW w:w="519" w:type="dxa"/>
            <w:tcBorders>
              <w:top w:val="single" w:sz="6" w:space="0" w:color="000000"/>
              <w:left w:val="single" w:sz="6" w:space="0" w:color="000000"/>
              <w:bottom w:val="single" w:sz="6" w:space="0" w:color="000000"/>
              <w:right w:val="single" w:sz="6" w:space="0" w:color="000000"/>
            </w:tcBorders>
            <w:hideMark/>
          </w:tcPr>
          <w:p w14:paraId="489446C4" w14:textId="0742F9A9" w:rsidR="0044108A" w:rsidRPr="00EC611A" w:rsidRDefault="0044108A" w:rsidP="00DC1CC9">
            <w:pPr>
              <w:spacing w:before="150" w:after="150" w:line="240" w:lineRule="auto"/>
              <w:jc w:val="center"/>
              <w:rPr>
                <w:rFonts w:ascii="Times New Roman" w:eastAsia="Times New Roman" w:hAnsi="Times New Roman" w:cs="Times New Roman"/>
                <w:sz w:val="24"/>
                <w:szCs w:val="24"/>
                <w:lang w:val="uk-UA" w:eastAsia="ru-RU"/>
              </w:rPr>
            </w:pPr>
            <w:r w:rsidRPr="00EC611A">
              <w:rPr>
                <w:rFonts w:ascii="Times New Roman" w:eastAsia="Times New Roman" w:hAnsi="Times New Roman" w:cs="Times New Roman"/>
                <w:sz w:val="20"/>
                <w:lang w:eastAsia="ru-RU"/>
              </w:rPr>
              <w:t>3</w:t>
            </w:r>
            <w:r w:rsidR="00DC1CC9" w:rsidRPr="00EC611A">
              <w:rPr>
                <w:rFonts w:ascii="Times New Roman" w:eastAsia="Times New Roman" w:hAnsi="Times New Roman" w:cs="Times New Roman"/>
                <w:sz w:val="20"/>
                <w:lang w:val="uk-UA" w:eastAsia="ru-RU"/>
              </w:rPr>
              <w:t>6</w:t>
            </w:r>
          </w:p>
        </w:tc>
        <w:tc>
          <w:tcPr>
            <w:tcW w:w="2084" w:type="dxa"/>
            <w:tcBorders>
              <w:top w:val="single" w:sz="6" w:space="0" w:color="000000"/>
              <w:left w:val="single" w:sz="6" w:space="0" w:color="000000"/>
              <w:bottom w:val="single" w:sz="6" w:space="0" w:color="000000"/>
              <w:right w:val="single" w:sz="6" w:space="0" w:color="000000"/>
            </w:tcBorders>
            <w:hideMark/>
          </w:tcPr>
          <w:p w14:paraId="7B6BA64A" w14:textId="77777777" w:rsidR="0044108A" w:rsidRPr="00EC611A" w:rsidRDefault="0044108A" w:rsidP="00291F67">
            <w:pPr>
              <w:spacing w:before="150" w:after="150" w:line="240" w:lineRule="auto"/>
              <w:rPr>
                <w:rFonts w:ascii="Times New Roman" w:eastAsia="Times New Roman" w:hAnsi="Times New Roman" w:cs="Times New Roman"/>
                <w:sz w:val="24"/>
                <w:szCs w:val="24"/>
                <w:lang w:eastAsia="ru-RU"/>
              </w:rPr>
            </w:pPr>
            <w:r w:rsidRPr="00EC611A">
              <w:rPr>
                <w:rFonts w:ascii="Times New Roman" w:eastAsia="Times New Roman" w:hAnsi="Times New Roman" w:cs="Times New Roman"/>
                <w:sz w:val="20"/>
                <w:lang w:eastAsia="ru-RU"/>
              </w:rPr>
              <w:t>Діти з особливими освітніми потребами</w:t>
            </w:r>
          </w:p>
        </w:tc>
        <w:tc>
          <w:tcPr>
            <w:tcW w:w="1052" w:type="dxa"/>
            <w:tcBorders>
              <w:top w:val="single" w:sz="6" w:space="0" w:color="000000"/>
              <w:left w:val="single" w:sz="6" w:space="0" w:color="000000"/>
              <w:bottom w:val="single" w:sz="6" w:space="0" w:color="000000"/>
              <w:right w:val="single" w:sz="6" w:space="0" w:color="000000"/>
            </w:tcBorders>
            <w:hideMark/>
          </w:tcPr>
          <w:p w14:paraId="6BD763F5" w14:textId="77777777" w:rsidR="0044108A" w:rsidRPr="00EC611A" w:rsidRDefault="0044108A" w:rsidP="00291F67">
            <w:pPr>
              <w:spacing w:before="150" w:after="150" w:line="240" w:lineRule="auto"/>
              <w:jc w:val="center"/>
              <w:rPr>
                <w:rFonts w:ascii="Times New Roman" w:eastAsia="Times New Roman" w:hAnsi="Times New Roman" w:cs="Times New Roman"/>
                <w:sz w:val="16"/>
                <w:szCs w:val="16"/>
                <w:lang w:val="uk-UA" w:eastAsia="ru-RU"/>
              </w:rPr>
            </w:pPr>
            <w:r w:rsidRPr="00EC611A">
              <w:rPr>
                <w:rFonts w:ascii="Times New Roman" w:eastAsia="Times New Roman" w:hAnsi="Times New Roman" w:cs="Times New Roman"/>
                <w:sz w:val="16"/>
                <w:szCs w:val="16"/>
                <w:lang w:eastAsia="ru-RU"/>
              </w:rPr>
              <w:br/>
            </w:r>
            <w:r w:rsidRPr="00EC611A">
              <w:rPr>
                <w:rFonts w:ascii="Times New Roman" w:eastAsia="Times New Roman" w:hAnsi="Times New Roman" w:cs="Times New Roman"/>
                <w:sz w:val="16"/>
                <w:szCs w:val="16"/>
                <w:lang w:val="uk-UA" w:eastAsia="ru-RU"/>
              </w:rPr>
              <w:t>159</w:t>
            </w:r>
          </w:p>
        </w:tc>
        <w:tc>
          <w:tcPr>
            <w:tcW w:w="1597" w:type="dxa"/>
            <w:tcBorders>
              <w:top w:val="single" w:sz="6" w:space="0" w:color="000000"/>
              <w:left w:val="single" w:sz="6" w:space="0" w:color="000000"/>
              <w:bottom w:val="single" w:sz="6" w:space="0" w:color="000000"/>
              <w:right w:val="single" w:sz="6" w:space="0" w:color="000000"/>
            </w:tcBorders>
            <w:hideMark/>
          </w:tcPr>
          <w:p w14:paraId="4122B09B" w14:textId="77777777" w:rsidR="0044108A" w:rsidRPr="00EC611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C611A">
              <w:rPr>
                <w:rFonts w:ascii="Times New Roman" w:eastAsia="Times New Roman" w:hAnsi="Times New Roman" w:cs="Times New Roman"/>
                <w:sz w:val="20"/>
                <w:szCs w:val="20"/>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6ADDF4DC" w14:textId="77777777" w:rsidR="0044108A" w:rsidRPr="00EC611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C611A">
              <w:rPr>
                <w:rFonts w:ascii="Times New Roman" w:eastAsia="Times New Roman" w:hAnsi="Times New Roman" w:cs="Times New Roman"/>
                <w:sz w:val="20"/>
                <w:szCs w:val="20"/>
                <w:lang w:val="uk-UA" w:eastAsia="ru-RU"/>
              </w:rPr>
              <w:t>115</w:t>
            </w:r>
          </w:p>
        </w:tc>
        <w:tc>
          <w:tcPr>
            <w:tcW w:w="1301" w:type="dxa"/>
            <w:tcBorders>
              <w:top w:val="single" w:sz="6" w:space="0" w:color="000000"/>
              <w:left w:val="single" w:sz="6" w:space="0" w:color="000000"/>
              <w:bottom w:val="single" w:sz="6" w:space="0" w:color="000000"/>
              <w:right w:val="single" w:sz="6" w:space="0" w:color="000000"/>
            </w:tcBorders>
            <w:hideMark/>
          </w:tcPr>
          <w:p w14:paraId="600791DB" w14:textId="77777777" w:rsidR="0044108A" w:rsidRPr="00EC611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C611A">
              <w:rPr>
                <w:rFonts w:ascii="Times New Roman" w:eastAsia="Times New Roman" w:hAnsi="Times New Roman" w:cs="Times New Roman"/>
                <w:sz w:val="20"/>
                <w:szCs w:val="20"/>
                <w:lang w:val="uk-UA" w:eastAsia="ru-RU"/>
              </w:rPr>
              <w:t>115</w:t>
            </w:r>
          </w:p>
        </w:tc>
        <w:tc>
          <w:tcPr>
            <w:tcW w:w="1254" w:type="dxa"/>
            <w:tcBorders>
              <w:top w:val="single" w:sz="6" w:space="0" w:color="000000"/>
              <w:left w:val="single" w:sz="6" w:space="0" w:color="000000"/>
              <w:bottom w:val="single" w:sz="6" w:space="0" w:color="000000"/>
              <w:right w:val="single" w:sz="6" w:space="0" w:color="000000"/>
            </w:tcBorders>
            <w:hideMark/>
          </w:tcPr>
          <w:p w14:paraId="1D737B04" w14:textId="77777777" w:rsidR="0044108A" w:rsidRPr="00EC611A"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C611A">
              <w:rPr>
                <w:rFonts w:ascii="Times New Roman" w:eastAsia="Times New Roman" w:hAnsi="Times New Roman" w:cs="Times New Roman"/>
                <w:sz w:val="20"/>
                <w:szCs w:val="20"/>
                <w:lang w:val="uk-UA" w:eastAsia="ru-RU"/>
              </w:rPr>
              <w:t>0</w:t>
            </w:r>
          </w:p>
        </w:tc>
      </w:tr>
      <w:tr w:rsidR="0044108A" w:rsidRPr="00DA5F3E" w14:paraId="63E6BEC2"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12D55C73" w14:textId="0963EAA7" w:rsidR="0044108A" w:rsidRPr="00DC1CC9" w:rsidRDefault="0044108A" w:rsidP="00DC1CC9">
            <w:pPr>
              <w:spacing w:before="150" w:after="150" w:line="240" w:lineRule="auto"/>
              <w:jc w:val="center"/>
              <w:rPr>
                <w:rFonts w:ascii="Times New Roman" w:eastAsia="Times New Roman" w:hAnsi="Times New Roman" w:cs="Times New Roman"/>
                <w:sz w:val="24"/>
                <w:szCs w:val="24"/>
                <w:lang w:val="uk-UA" w:eastAsia="ru-RU"/>
              </w:rPr>
            </w:pPr>
            <w:r w:rsidRPr="00DA5F3E">
              <w:rPr>
                <w:rFonts w:ascii="Times New Roman" w:eastAsia="Times New Roman" w:hAnsi="Times New Roman" w:cs="Times New Roman"/>
                <w:sz w:val="20"/>
                <w:lang w:eastAsia="ru-RU"/>
              </w:rPr>
              <w:t>3</w:t>
            </w:r>
            <w:r w:rsidR="00DC1CC9">
              <w:rPr>
                <w:rFonts w:ascii="Times New Roman" w:eastAsia="Times New Roman" w:hAnsi="Times New Roman" w:cs="Times New Roman"/>
                <w:sz w:val="20"/>
                <w:lang w:val="uk-UA" w:eastAsia="ru-RU"/>
              </w:rPr>
              <w:t>7</w:t>
            </w:r>
          </w:p>
        </w:tc>
        <w:tc>
          <w:tcPr>
            <w:tcW w:w="2084" w:type="dxa"/>
            <w:tcBorders>
              <w:top w:val="single" w:sz="6" w:space="0" w:color="000000"/>
              <w:left w:val="single" w:sz="6" w:space="0" w:color="000000"/>
              <w:bottom w:val="single" w:sz="6" w:space="0" w:color="000000"/>
              <w:right w:val="single" w:sz="6" w:space="0" w:color="000000"/>
            </w:tcBorders>
            <w:hideMark/>
          </w:tcPr>
          <w:p w14:paraId="1E486359" w14:textId="77777777" w:rsidR="0044108A" w:rsidRPr="00DA5F3E" w:rsidRDefault="0044108A" w:rsidP="00291F67">
            <w:pPr>
              <w:spacing w:before="150" w:after="150" w:line="240" w:lineRule="auto"/>
              <w:rPr>
                <w:rFonts w:ascii="Times New Roman" w:eastAsia="Times New Roman" w:hAnsi="Times New Roman" w:cs="Times New Roman"/>
                <w:sz w:val="24"/>
                <w:szCs w:val="24"/>
                <w:lang w:eastAsia="ru-RU"/>
              </w:rPr>
            </w:pPr>
            <w:r w:rsidRPr="00DA5F3E">
              <w:rPr>
                <w:rFonts w:ascii="Times New Roman" w:eastAsia="Times New Roman" w:hAnsi="Times New Roman" w:cs="Times New Roman"/>
                <w:sz w:val="20"/>
                <w:lang w:eastAsia="ru-RU"/>
              </w:rPr>
              <w:t>Діти з інвалідністю,</w:t>
            </w:r>
            <w:r w:rsidRPr="00DA5F3E">
              <w:rPr>
                <w:rFonts w:ascii="Times New Roman" w:eastAsia="Times New Roman" w:hAnsi="Times New Roman" w:cs="Times New Roman"/>
                <w:sz w:val="24"/>
                <w:szCs w:val="24"/>
                <w:lang w:eastAsia="ru-RU"/>
              </w:rPr>
              <w:br/>
            </w:r>
            <w:r w:rsidRPr="00DA5F3E">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5A181051" w14:textId="77777777" w:rsidR="0044108A" w:rsidRPr="00DA5F3E"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DA5F3E">
              <w:rPr>
                <w:rFonts w:ascii="Times New Roman" w:eastAsia="Times New Roman" w:hAnsi="Times New Roman" w:cs="Times New Roman"/>
                <w:sz w:val="24"/>
                <w:szCs w:val="24"/>
                <w:lang w:eastAsia="ru-RU"/>
              </w:rPr>
              <w:br/>
            </w:r>
            <w:r w:rsidRPr="00DA5F3E">
              <w:rPr>
                <w:rFonts w:ascii="Times New Roman" w:eastAsia="Times New Roman" w:hAnsi="Times New Roman" w:cs="Times New Roman"/>
                <w:sz w:val="24"/>
                <w:szCs w:val="24"/>
                <w:lang w:val="uk-UA" w:eastAsia="ru-RU"/>
              </w:rPr>
              <w:t>256</w:t>
            </w:r>
          </w:p>
          <w:p w14:paraId="6836DC19" w14:textId="77777777" w:rsidR="0044108A" w:rsidRPr="00DA5F3E" w:rsidRDefault="0044108A" w:rsidP="00291F67">
            <w:pPr>
              <w:spacing w:before="150" w:after="150" w:line="240" w:lineRule="auto"/>
              <w:jc w:val="center"/>
              <w:rPr>
                <w:rFonts w:ascii="Times New Roman" w:eastAsia="Times New Roman" w:hAnsi="Times New Roman" w:cs="Times New Roman"/>
                <w:sz w:val="24"/>
                <w:szCs w:val="24"/>
                <w:lang w:eastAsia="ru-RU"/>
              </w:rPr>
            </w:pPr>
          </w:p>
          <w:p w14:paraId="1BA6A1C5" w14:textId="77777777" w:rsidR="0044108A" w:rsidRPr="00DA5F3E" w:rsidRDefault="0044108A" w:rsidP="00291F67">
            <w:pPr>
              <w:spacing w:before="150" w:after="150" w:line="240" w:lineRule="auto"/>
              <w:jc w:val="center"/>
              <w:rPr>
                <w:rFonts w:ascii="Times New Roman" w:eastAsia="Times New Roman" w:hAnsi="Times New Roman" w:cs="Times New Roman"/>
                <w:sz w:val="24"/>
                <w:szCs w:val="24"/>
                <w:lang w:eastAsia="ru-RU"/>
              </w:rPr>
            </w:pPr>
          </w:p>
        </w:tc>
        <w:tc>
          <w:tcPr>
            <w:tcW w:w="1597" w:type="dxa"/>
            <w:tcBorders>
              <w:top w:val="single" w:sz="6" w:space="0" w:color="000000"/>
              <w:left w:val="single" w:sz="6" w:space="0" w:color="000000"/>
              <w:bottom w:val="single" w:sz="6" w:space="0" w:color="000000"/>
              <w:right w:val="single" w:sz="6" w:space="0" w:color="000000"/>
            </w:tcBorders>
            <w:hideMark/>
          </w:tcPr>
          <w:p w14:paraId="6298D19D" w14:textId="77777777" w:rsidR="0044108A" w:rsidRPr="00DA5F3E"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DA5F3E">
              <w:rPr>
                <w:rFonts w:ascii="Times New Roman" w:eastAsia="Times New Roman" w:hAnsi="Times New Roman" w:cs="Times New Roman"/>
                <w:sz w:val="24"/>
                <w:szCs w:val="24"/>
                <w:lang w:eastAsia="ru-RU"/>
              </w:rPr>
              <w:br/>
            </w:r>
            <w:r w:rsidRPr="00DA5F3E">
              <w:rPr>
                <w:rFonts w:ascii="Times New Roman" w:eastAsia="Times New Roman" w:hAnsi="Times New Roman" w:cs="Times New Roman"/>
                <w:sz w:val="24"/>
                <w:szCs w:val="24"/>
                <w:lang w:val="uk-UA" w:eastAsia="ru-RU"/>
              </w:rPr>
              <w:t>16</w:t>
            </w:r>
          </w:p>
        </w:tc>
        <w:tc>
          <w:tcPr>
            <w:tcW w:w="1578" w:type="dxa"/>
            <w:tcBorders>
              <w:top w:val="single" w:sz="6" w:space="0" w:color="000000"/>
              <w:left w:val="single" w:sz="6" w:space="0" w:color="000000"/>
              <w:bottom w:val="single" w:sz="6" w:space="0" w:color="000000"/>
              <w:right w:val="single" w:sz="6" w:space="0" w:color="000000"/>
            </w:tcBorders>
            <w:hideMark/>
          </w:tcPr>
          <w:p w14:paraId="1BAE6614" w14:textId="77777777" w:rsidR="0044108A" w:rsidRDefault="0044108A" w:rsidP="00291F67">
            <w:pPr>
              <w:spacing w:before="150" w:after="150" w:line="240" w:lineRule="auto"/>
              <w:jc w:val="center"/>
              <w:rPr>
                <w:rFonts w:ascii="Times New Roman" w:eastAsia="Times New Roman" w:hAnsi="Times New Roman" w:cs="Times New Roman"/>
                <w:sz w:val="24"/>
                <w:szCs w:val="24"/>
                <w:lang w:val="uk-UA" w:eastAsia="ru-RU"/>
              </w:rPr>
            </w:pPr>
          </w:p>
          <w:p w14:paraId="0C8ED247" w14:textId="77777777" w:rsidR="0044108A" w:rsidRPr="00DA5F3E" w:rsidRDefault="0044108A" w:rsidP="00291F67">
            <w:pPr>
              <w:spacing w:before="150" w:after="150" w:line="240" w:lineRule="auto"/>
              <w:rPr>
                <w:rFonts w:ascii="Times New Roman" w:eastAsia="Times New Roman" w:hAnsi="Times New Roman" w:cs="Times New Roman"/>
                <w:sz w:val="24"/>
                <w:szCs w:val="24"/>
                <w:lang w:val="uk-UA" w:eastAsia="ru-RU"/>
              </w:rPr>
            </w:pPr>
            <w:r w:rsidRPr="00DA5F3E">
              <w:rPr>
                <w:rFonts w:ascii="Times New Roman" w:eastAsia="Times New Roman" w:hAnsi="Times New Roman" w:cs="Times New Roman"/>
                <w:sz w:val="24"/>
                <w:szCs w:val="24"/>
                <w:lang w:val="uk-UA" w:eastAsia="ru-RU"/>
              </w:rPr>
              <w:t>16</w:t>
            </w:r>
          </w:p>
        </w:tc>
        <w:tc>
          <w:tcPr>
            <w:tcW w:w="1301" w:type="dxa"/>
            <w:tcBorders>
              <w:top w:val="single" w:sz="6" w:space="0" w:color="000000"/>
              <w:left w:val="single" w:sz="6" w:space="0" w:color="000000"/>
              <w:bottom w:val="single" w:sz="6" w:space="0" w:color="000000"/>
              <w:right w:val="single" w:sz="6" w:space="0" w:color="000000"/>
            </w:tcBorders>
            <w:hideMark/>
          </w:tcPr>
          <w:p w14:paraId="5E25AC6E" w14:textId="77777777" w:rsidR="0044108A" w:rsidRPr="00DA5F3E" w:rsidRDefault="0044108A" w:rsidP="00291F67">
            <w:pPr>
              <w:spacing w:before="150" w:after="150" w:line="240" w:lineRule="auto"/>
              <w:rPr>
                <w:rFonts w:ascii="Times New Roman" w:eastAsia="Times New Roman" w:hAnsi="Times New Roman" w:cs="Times New Roman"/>
                <w:sz w:val="24"/>
                <w:szCs w:val="24"/>
                <w:lang w:val="uk-UA" w:eastAsia="ru-RU"/>
              </w:rPr>
            </w:pPr>
            <w:r w:rsidRPr="00DA5F3E">
              <w:rPr>
                <w:rFonts w:ascii="Times New Roman" w:eastAsia="Times New Roman" w:hAnsi="Times New Roman" w:cs="Times New Roman"/>
                <w:sz w:val="24"/>
                <w:szCs w:val="24"/>
                <w:lang w:val="uk-UA" w:eastAsia="ru-RU"/>
              </w:rPr>
              <w:t>16</w:t>
            </w:r>
          </w:p>
        </w:tc>
        <w:tc>
          <w:tcPr>
            <w:tcW w:w="1254" w:type="dxa"/>
            <w:tcBorders>
              <w:top w:val="single" w:sz="6" w:space="0" w:color="000000"/>
              <w:left w:val="single" w:sz="6" w:space="0" w:color="000000"/>
              <w:bottom w:val="single" w:sz="6" w:space="0" w:color="000000"/>
              <w:right w:val="single" w:sz="6" w:space="0" w:color="000000"/>
            </w:tcBorders>
            <w:hideMark/>
          </w:tcPr>
          <w:p w14:paraId="6654F277" w14:textId="77777777" w:rsidR="0044108A" w:rsidRPr="00DA5F3E"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DA5F3E">
              <w:rPr>
                <w:rFonts w:ascii="Times New Roman" w:eastAsia="Times New Roman" w:hAnsi="Times New Roman" w:cs="Times New Roman"/>
                <w:sz w:val="24"/>
                <w:szCs w:val="24"/>
                <w:lang w:val="uk-UA" w:eastAsia="ru-RU"/>
              </w:rPr>
              <w:t>0</w:t>
            </w:r>
          </w:p>
        </w:tc>
      </w:tr>
      <w:tr w:rsidR="0044108A" w:rsidRPr="00E6759F" w14:paraId="1701BD21"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2630F829" w14:textId="773A7DB4" w:rsidR="0044108A" w:rsidRPr="00E6759F" w:rsidRDefault="0044108A" w:rsidP="00DC1CC9">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w:t>
            </w:r>
            <w:r w:rsidR="00DC1CC9">
              <w:rPr>
                <w:rFonts w:ascii="Times New Roman" w:eastAsia="Times New Roman" w:hAnsi="Times New Roman" w:cs="Times New Roman"/>
                <w:sz w:val="20"/>
                <w:lang w:val="uk-UA" w:eastAsia="ru-RU"/>
              </w:rPr>
              <w:t>7</w:t>
            </w:r>
            <w:r w:rsidRPr="00E6759F">
              <w:rPr>
                <w:rFonts w:ascii="Times New Roman" w:eastAsia="Times New Roman" w:hAnsi="Times New Roman" w:cs="Times New Roman"/>
                <w:sz w:val="20"/>
                <w:lang w:eastAsia="ru-RU"/>
              </w:rPr>
              <w:t>.1</w:t>
            </w:r>
          </w:p>
        </w:tc>
        <w:tc>
          <w:tcPr>
            <w:tcW w:w="2084" w:type="dxa"/>
            <w:tcBorders>
              <w:top w:val="single" w:sz="6" w:space="0" w:color="000000"/>
              <w:left w:val="single" w:sz="6" w:space="0" w:color="000000"/>
              <w:bottom w:val="single" w:sz="6" w:space="0" w:color="000000"/>
              <w:right w:val="single" w:sz="6" w:space="0" w:color="000000"/>
            </w:tcBorders>
            <w:hideMark/>
          </w:tcPr>
          <w:p w14:paraId="3FAD1503"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підгрупи А</w:t>
            </w:r>
          </w:p>
        </w:tc>
        <w:tc>
          <w:tcPr>
            <w:tcW w:w="1052" w:type="dxa"/>
            <w:tcBorders>
              <w:top w:val="single" w:sz="6" w:space="0" w:color="000000"/>
              <w:left w:val="single" w:sz="6" w:space="0" w:color="000000"/>
              <w:bottom w:val="single" w:sz="6" w:space="0" w:color="000000"/>
              <w:right w:val="single" w:sz="6" w:space="0" w:color="000000"/>
            </w:tcBorders>
            <w:hideMark/>
          </w:tcPr>
          <w:p w14:paraId="6E0BDEF1"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25</w:t>
            </w:r>
            <w:r w:rsidRPr="00E6759F">
              <w:rPr>
                <w:rFonts w:ascii="Times New Roman" w:eastAsia="Times New Roman" w:hAnsi="Times New Roman" w:cs="Times New Roman"/>
                <w:sz w:val="20"/>
                <w:szCs w:val="20"/>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5874AEFF"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0</w:t>
            </w:r>
            <w:r w:rsidRPr="00E6759F">
              <w:rPr>
                <w:rFonts w:ascii="Times New Roman" w:eastAsia="Times New Roman" w:hAnsi="Times New Roman" w:cs="Times New Roman"/>
                <w:sz w:val="20"/>
                <w:szCs w:val="20"/>
                <w:lang w:eastAsia="ru-RU"/>
              </w:rPr>
              <w:br/>
            </w:r>
          </w:p>
        </w:tc>
        <w:tc>
          <w:tcPr>
            <w:tcW w:w="1578" w:type="dxa"/>
            <w:tcBorders>
              <w:top w:val="single" w:sz="6" w:space="0" w:color="000000"/>
              <w:left w:val="single" w:sz="6" w:space="0" w:color="000000"/>
              <w:bottom w:val="single" w:sz="6" w:space="0" w:color="000000"/>
              <w:right w:val="single" w:sz="6" w:space="0" w:color="000000"/>
            </w:tcBorders>
            <w:hideMark/>
          </w:tcPr>
          <w:p w14:paraId="0F6A589D"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7DD628B1"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1BE40E35"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774EB58F"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38C16578" w14:textId="19F55243"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w:t>
            </w:r>
            <w:r w:rsidR="00DC1CC9">
              <w:rPr>
                <w:rFonts w:ascii="Times New Roman" w:eastAsia="Times New Roman" w:hAnsi="Times New Roman" w:cs="Times New Roman"/>
                <w:sz w:val="20"/>
                <w:lang w:val="uk-UA" w:eastAsia="ru-RU"/>
              </w:rPr>
              <w:t>7</w:t>
            </w:r>
            <w:r w:rsidRPr="00E6759F">
              <w:rPr>
                <w:rFonts w:ascii="Times New Roman" w:eastAsia="Times New Roman" w:hAnsi="Times New Roman" w:cs="Times New Roman"/>
                <w:sz w:val="20"/>
                <w:lang w:eastAsia="ru-RU"/>
              </w:rPr>
              <w:t>6.2</w:t>
            </w:r>
          </w:p>
        </w:tc>
        <w:tc>
          <w:tcPr>
            <w:tcW w:w="2084" w:type="dxa"/>
            <w:tcBorders>
              <w:top w:val="single" w:sz="6" w:space="0" w:color="000000"/>
              <w:left w:val="single" w:sz="6" w:space="0" w:color="000000"/>
              <w:bottom w:val="single" w:sz="6" w:space="0" w:color="000000"/>
              <w:right w:val="single" w:sz="6" w:space="0" w:color="000000"/>
            </w:tcBorders>
            <w:hideMark/>
          </w:tcPr>
          <w:p w14:paraId="6E5E7532"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причиною інвалідності яких є розлади психіки та поведінки</w:t>
            </w:r>
          </w:p>
        </w:tc>
        <w:tc>
          <w:tcPr>
            <w:tcW w:w="1052" w:type="dxa"/>
            <w:tcBorders>
              <w:top w:val="single" w:sz="6" w:space="0" w:color="000000"/>
              <w:left w:val="single" w:sz="6" w:space="0" w:color="000000"/>
              <w:bottom w:val="single" w:sz="6" w:space="0" w:color="000000"/>
              <w:right w:val="single" w:sz="6" w:space="0" w:color="000000"/>
            </w:tcBorders>
            <w:hideMark/>
          </w:tcPr>
          <w:p w14:paraId="38C2FFBE" w14:textId="77777777" w:rsidR="0044108A" w:rsidRPr="00E6759F" w:rsidRDefault="0044108A"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56</w:t>
            </w:r>
            <w:r w:rsidRPr="00E6759F">
              <w:rPr>
                <w:rFonts w:ascii="Times New Roman" w:eastAsia="Times New Roman" w:hAnsi="Times New Roman" w:cs="Times New Roman"/>
                <w:sz w:val="20"/>
                <w:szCs w:val="20"/>
                <w:lang w:eastAsia="ru-RU"/>
              </w:rPr>
              <w:br/>
            </w:r>
          </w:p>
        </w:tc>
        <w:tc>
          <w:tcPr>
            <w:tcW w:w="1597" w:type="dxa"/>
            <w:tcBorders>
              <w:top w:val="single" w:sz="6" w:space="0" w:color="000000"/>
              <w:left w:val="single" w:sz="6" w:space="0" w:color="000000"/>
              <w:bottom w:val="single" w:sz="6" w:space="0" w:color="000000"/>
              <w:right w:val="single" w:sz="6" w:space="0" w:color="000000"/>
            </w:tcBorders>
            <w:hideMark/>
          </w:tcPr>
          <w:p w14:paraId="2BD9EA2D"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61F98521"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3C753973"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7829D148"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41AC9737" w14:textId="77777777" w:rsidTr="00291F67">
        <w:trPr>
          <w:trHeight w:val="810"/>
        </w:trPr>
        <w:tc>
          <w:tcPr>
            <w:tcW w:w="519" w:type="dxa"/>
            <w:tcBorders>
              <w:top w:val="single" w:sz="6" w:space="0" w:color="000000"/>
              <w:left w:val="single" w:sz="6" w:space="0" w:color="000000"/>
              <w:bottom w:val="single" w:sz="6" w:space="0" w:color="000000"/>
              <w:right w:val="single" w:sz="6" w:space="0" w:color="000000"/>
            </w:tcBorders>
            <w:hideMark/>
          </w:tcPr>
          <w:p w14:paraId="21981946" w14:textId="00BDE1EE" w:rsidR="0044108A" w:rsidRPr="00E6759F" w:rsidRDefault="0044108A" w:rsidP="00DC1CC9">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w:t>
            </w:r>
            <w:r w:rsidR="00DC1CC9">
              <w:rPr>
                <w:rFonts w:ascii="Times New Roman" w:eastAsia="Times New Roman" w:hAnsi="Times New Roman" w:cs="Times New Roman"/>
                <w:sz w:val="20"/>
                <w:lang w:val="uk-UA" w:eastAsia="ru-RU"/>
              </w:rPr>
              <w:t>7</w:t>
            </w:r>
            <w:r w:rsidRPr="00E6759F">
              <w:rPr>
                <w:rFonts w:ascii="Times New Roman" w:eastAsia="Times New Roman" w:hAnsi="Times New Roman" w:cs="Times New Roman"/>
                <w:sz w:val="20"/>
                <w:lang w:eastAsia="ru-RU"/>
              </w:rPr>
              <w:t>.3</w:t>
            </w:r>
          </w:p>
        </w:tc>
        <w:tc>
          <w:tcPr>
            <w:tcW w:w="2084" w:type="dxa"/>
            <w:tcBorders>
              <w:top w:val="single" w:sz="6" w:space="0" w:color="000000"/>
              <w:left w:val="single" w:sz="6" w:space="0" w:color="000000"/>
              <w:bottom w:val="single" w:sz="6" w:space="0" w:color="000000"/>
              <w:right w:val="single" w:sz="6" w:space="0" w:color="000000"/>
            </w:tcBorders>
            <w:hideMark/>
          </w:tcPr>
          <w:p w14:paraId="630E62AD"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 xml:space="preserve">причиною інвалідності яких є хвороби вуха та соскоподібного </w:t>
            </w:r>
            <w:r w:rsidRPr="00E6759F">
              <w:rPr>
                <w:rFonts w:ascii="Times New Roman" w:eastAsia="Times New Roman" w:hAnsi="Times New Roman" w:cs="Times New Roman"/>
                <w:sz w:val="20"/>
                <w:lang w:eastAsia="ru-RU"/>
              </w:rPr>
              <w:lastRenderedPageBreak/>
              <w:t>відростка, що супроводжуються порушенням слуху</w:t>
            </w:r>
          </w:p>
        </w:tc>
        <w:tc>
          <w:tcPr>
            <w:tcW w:w="1052" w:type="dxa"/>
            <w:tcBorders>
              <w:top w:val="single" w:sz="6" w:space="0" w:color="000000"/>
              <w:left w:val="single" w:sz="6" w:space="0" w:color="000000"/>
              <w:bottom w:val="single" w:sz="6" w:space="0" w:color="000000"/>
              <w:right w:val="single" w:sz="6" w:space="0" w:color="000000"/>
            </w:tcBorders>
            <w:hideMark/>
          </w:tcPr>
          <w:p w14:paraId="39EC754B" w14:textId="77777777" w:rsidR="0044108A" w:rsidRPr="00305E66"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lastRenderedPageBreak/>
              <w:br/>
            </w:r>
            <w:r>
              <w:rPr>
                <w:rFonts w:ascii="Times New Roman" w:eastAsia="Times New Roman" w:hAnsi="Times New Roman" w:cs="Times New Roman"/>
                <w:sz w:val="24"/>
                <w:szCs w:val="24"/>
                <w:lang w:val="uk-UA" w:eastAsia="ru-RU"/>
              </w:rPr>
              <w:t>14</w:t>
            </w:r>
          </w:p>
        </w:tc>
        <w:tc>
          <w:tcPr>
            <w:tcW w:w="1597" w:type="dxa"/>
            <w:tcBorders>
              <w:top w:val="single" w:sz="6" w:space="0" w:color="000000"/>
              <w:left w:val="single" w:sz="6" w:space="0" w:color="000000"/>
              <w:bottom w:val="single" w:sz="6" w:space="0" w:color="000000"/>
              <w:right w:val="single" w:sz="6" w:space="0" w:color="000000"/>
            </w:tcBorders>
            <w:hideMark/>
          </w:tcPr>
          <w:p w14:paraId="3F5C8E0C"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5CC226FE"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F5EC6CD"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11FD68DD" w14:textId="77777777" w:rsidR="0044108A" w:rsidRPr="003C3AE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32C87AF0" w14:textId="77777777" w:rsidTr="00291F67">
        <w:trPr>
          <w:trHeight w:val="1005"/>
        </w:trPr>
        <w:tc>
          <w:tcPr>
            <w:tcW w:w="519" w:type="dxa"/>
            <w:tcBorders>
              <w:top w:val="single" w:sz="6" w:space="0" w:color="000000"/>
              <w:left w:val="single" w:sz="6" w:space="0" w:color="000000"/>
              <w:bottom w:val="single" w:sz="6" w:space="0" w:color="000000"/>
              <w:right w:val="single" w:sz="6" w:space="0" w:color="000000"/>
            </w:tcBorders>
            <w:hideMark/>
          </w:tcPr>
          <w:p w14:paraId="1531E3E9" w14:textId="49A9DE8E" w:rsidR="0044108A" w:rsidRPr="00E6759F" w:rsidRDefault="0044108A" w:rsidP="00DC1CC9">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3</w:t>
            </w:r>
            <w:r w:rsidR="00DC1CC9">
              <w:rPr>
                <w:rFonts w:ascii="Times New Roman" w:eastAsia="Times New Roman" w:hAnsi="Times New Roman" w:cs="Times New Roman"/>
                <w:sz w:val="20"/>
                <w:lang w:val="uk-UA" w:eastAsia="ru-RU"/>
              </w:rPr>
              <w:t>7</w:t>
            </w:r>
            <w:r w:rsidRPr="00E6759F">
              <w:rPr>
                <w:rFonts w:ascii="Times New Roman" w:eastAsia="Times New Roman" w:hAnsi="Times New Roman" w:cs="Times New Roman"/>
                <w:sz w:val="20"/>
                <w:lang w:eastAsia="ru-RU"/>
              </w:rPr>
              <w:t>.4</w:t>
            </w:r>
          </w:p>
        </w:tc>
        <w:tc>
          <w:tcPr>
            <w:tcW w:w="2084" w:type="dxa"/>
            <w:tcBorders>
              <w:top w:val="single" w:sz="6" w:space="0" w:color="000000"/>
              <w:left w:val="single" w:sz="6" w:space="0" w:color="000000"/>
              <w:bottom w:val="single" w:sz="6" w:space="0" w:color="000000"/>
              <w:right w:val="single" w:sz="6" w:space="0" w:color="000000"/>
            </w:tcBorders>
            <w:hideMark/>
          </w:tcPr>
          <w:p w14:paraId="36012DB3"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причиною інвалідності яких є хвороби кістково-м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язової системи та сполучної тканини, що супроводжуються порушенням рухової активності</w:t>
            </w:r>
          </w:p>
        </w:tc>
        <w:tc>
          <w:tcPr>
            <w:tcW w:w="1052" w:type="dxa"/>
            <w:tcBorders>
              <w:top w:val="single" w:sz="6" w:space="0" w:color="000000"/>
              <w:left w:val="single" w:sz="6" w:space="0" w:color="000000"/>
              <w:bottom w:val="single" w:sz="6" w:space="0" w:color="000000"/>
              <w:right w:val="single" w:sz="6" w:space="0" w:color="000000"/>
            </w:tcBorders>
            <w:hideMark/>
          </w:tcPr>
          <w:p w14:paraId="6642ED83" w14:textId="77777777" w:rsidR="0044108A" w:rsidRPr="00305E66"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8</w:t>
            </w:r>
          </w:p>
        </w:tc>
        <w:tc>
          <w:tcPr>
            <w:tcW w:w="1597" w:type="dxa"/>
            <w:tcBorders>
              <w:top w:val="single" w:sz="6" w:space="0" w:color="000000"/>
              <w:left w:val="single" w:sz="6" w:space="0" w:color="000000"/>
              <w:bottom w:val="single" w:sz="6" w:space="0" w:color="000000"/>
              <w:right w:val="single" w:sz="6" w:space="0" w:color="000000"/>
            </w:tcBorders>
            <w:hideMark/>
          </w:tcPr>
          <w:p w14:paraId="309EB15A"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53069FB6"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4029F70A"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24F70005"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5E791DF8" w14:textId="77777777" w:rsidTr="00291F67">
        <w:trPr>
          <w:trHeight w:val="810"/>
        </w:trPr>
        <w:tc>
          <w:tcPr>
            <w:tcW w:w="519" w:type="dxa"/>
            <w:tcBorders>
              <w:top w:val="single" w:sz="6" w:space="0" w:color="000000"/>
              <w:left w:val="single" w:sz="6" w:space="0" w:color="000000"/>
              <w:bottom w:val="single" w:sz="6" w:space="0" w:color="000000"/>
              <w:right w:val="single" w:sz="6" w:space="0" w:color="000000"/>
            </w:tcBorders>
            <w:hideMark/>
          </w:tcPr>
          <w:p w14:paraId="502108BA" w14:textId="68510682" w:rsidR="0044108A" w:rsidRPr="00E6759F" w:rsidRDefault="0044108A" w:rsidP="00DC1CC9">
            <w:pPr>
              <w:spacing w:before="150" w:after="150" w:line="240" w:lineRule="auto"/>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w:t>
            </w:r>
            <w:r w:rsidR="00DC1CC9">
              <w:rPr>
                <w:rFonts w:ascii="Times New Roman" w:eastAsia="Times New Roman" w:hAnsi="Times New Roman" w:cs="Times New Roman"/>
                <w:sz w:val="20"/>
                <w:lang w:val="uk-UA" w:eastAsia="ru-RU"/>
              </w:rPr>
              <w:t>7</w:t>
            </w:r>
            <w:r w:rsidRPr="00E6759F">
              <w:rPr>
                <w:rFonts w:ascii="Times New Roman" w:eastAsia="Times New Roman" w:hAnsi="Times New Roman" w:cs="Times New Roman"/>
                <w:sz w:val="20"/>
                <w:lang w:eastAsia="ru-RU"/>
              </w:rPr>
              <w:t>.5</w:t>
            </w:r>
          </w:p>
        </w:tc>
        <w:tc>
          <w:tcPr>
            <w:tcW w:w="2084" w:type="dxa"/>
            <w:tcBorders>
              <w:top w:val="single" w:sz="6" w:space="0" w:color="000000"/>
              <w:left w:val="single" w:sz="6" w:space="0" w:color="000000"/>
              <w:bottom w:val="single" w:sz="6" w:space="0" w:color="000000"/>
              <w:right w:val="single" w:sz="6" w:space="0" w:color="000000"/>
            </w:tcBorders>
            <w:hideMark/>
          </w:tcPr>
          <w:p w14:paraId="1E58A29C"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причиною інвалідності яких є хвороби ока та його придаткового апарату, що супроводжуються порушенням зору</w:t>
            </w:r>
          </w:p>
        </w:tc>
        <w:tc>
          <w:tcPr>
            <w:tcW w:w="1052" w:type="dxa"/>
            <w:tcBorders>
              <w:top w:val="single" w:sz="6" w:space="0" w:color="000000"/>
              <w:left w:val="single" w:sz="6" w:space="0" w:color="000000"/>
              <w:bottom w:val="single" w:sz="6" w:space="0" w:color="000000"/>
              <w:right w:val="single" w:sz="6" w:space="0" w:color="000000"/>
            </w:tcBorders>
            <w:hideMark/>
          </w:tcPr>
          <w:p w14:paraId="496308BF" w14:textId="77777777" w:rsidR="0044108A" w:rsidRPr="00393A39"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6</w:t>
            </w:r>
          </w:p>
        </w:tc>
        <w:tc>
          <w:tcPr>
            <w:tcW w:w="1597" w:type="dxa"/>
            <w:tcBorders>
              <w:top w:val="single" w:sz="6" w:space="0" w:color="000000"/>
              <w:left w:val="single" w:sz="6" w:space="0" w:color="000000"/>
              <w:bottom w:val="single" w:sz="6" w:space="0" w:color="000000"/>
              <w:right w:val="single" w:sz="6" w:space="0" w:color="000000"/>
            </w:tcBorders>
            <w:hideMark/>
          </w:tcPr>
          <w:p w14:paraId="77536B90"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56526DE5"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334ECA53"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70B4ADB6"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70AE2B8E" w14:textId="77777777" w:rsidTr="00291F67">
        <w:trPr>
          <w:trHeight w:val="810"/>
        </w:trPr>
        <w:tc>
          <w:tcPr>
            <w:tcW w:w="519" w:type="dxa"/>
            <w:tcBorders>
              <w:top w:val="single" w:sz="6" w:space="0" w:color="000000"/>
              <w:left w:val="single" w:sz="6" w:space="0" w:color="000000"/>
              <w:bottom w:val="single" w:sz="6" w:space="0" w:color="000000"/>
              <w:right w:val="single" w:sz="6" w:space="0" w:color="000000"/>
            </w:tcBorders>
            <w:hideMark/>
          </w:tcPr>
          <w:p w14:paraId="677FA0DD" w14:textId="78BF4F15" w:rsidR="0044108A" w:rsidRPr="00DC1CC9" w:rsidRDefault="0044108A" w:rsidP="00DC1CC9">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lang w:eastAsia="ru-RU"/>
              </w:rPr>
              <w:t>3</w:t>
            </w:r>
            <w:r w:rsidR="00DC1CC9">
              <w:rPr>
                <w:rFonts w:ascii="Times New Roman" w:eastAsia="Times New Roman" w:hAnsi="Times New Roman" w:cs="Times New Roman"/>
                <w:sz w:val="20"/>
                <w:lang w:val="uk-UA" w:eastAsia="ru-RU"/>
              </w:rPr>
              <w:t>8</w:t>
            </w:r>
          </w:p>
        </w:tc>
        <w:tc>
          <w:tcPr>
            <w:tcW w:w="2084" w:type="dxa"/>
            <w:tcBorders>
              <w:top w:val="single" w:sz="6" w:space="0" w:color="000000"/>
              <w:left w:val="single" w:sz="6" w:space="0" w:color="000000"/>
              <w:bottom w:val="single" w:sz="6" w:space="0" w:color="000000"/>
              <w:right w:val="single" w:sz="6" w:space="0" w:color="000000"/>
            </w:tcBorders>
            <w:hideMark/>
          </w:tcPr>
          <w:p w14:paraId="264B1C19"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 з тяжкими захворюваннями, розладами, травмами, станами (в тому числі до встановлення інвалідності)</w:t>
            </w:r>
          </w:p>
        </w:tc>
        <w:tc>
          <w:tcPr>
            <w:tcW w:w="1052" w:type="dxa"/>
            <w:tcBorders>
              <w:top w:val="single" w:sz="6" w:space="0" w:color="000000"/>
              <w:left w:val="single" w:sz="6" w:space="0" w:color="000000"/>
              <w:bottom w:val="single" w:sz="6" w:space="0" w:color="000000"/>
              <w:right w:val="single" w:sz="6" w:space="0" w:color="000000"/>
            </w:tcBorders>
            <w:hideMark/>
          </w:tcPr>
          <w:p w14:paraId="2A81AE72"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597" w:type="dxa"/>
            <w:tcBorders>
              <w:top w:val="single" w:sz="6" w:space="0" w:color="000000"/>
              <w:left w:val="single" w:sz="6" w:space="0" w:color="000000"/>
              <w:bottom w:val="single" w:sz="6" w:space="0" w:color="000000"/>
              <w:right w:val="single" w:sz="6" w:space="0" w:color="000000"/>
            </w:tcBorders>
            <w:hideMark/>
          </w:tcPr>
          <w:p w14:paraId="4C0E0A34"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51AA4EF9"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0DA47762"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7984A4AB"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5E3A6E6E"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64C9D4F4" w14:textId="4FE28E37" w:rsidR="0044108A" w:rsidRPr="00DC1CC9" w:rsidRDefault="0044108A" w:rsidP="00DC1CC9">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lang w:eastAsia="ru-RU"/>
              </w:rPr>
              <w:t>3</w:t>
            </w:r>
            <w:r w:rsidR="00DC1CC9">
              <w:rPr>
                <w:rFonts w:ascii="Times New Roman" w:eastAsia="Times New Roman" w:hAnsi="Times New Roman" w:cs="Times New Roman"/>
                <w:sz w:val="20"/>
                <w:lang w:val="uk-UA" w:eastAsia="ru-RU"/>
              </w:rPr>
              <w:t>9</w:t>
            </w:r>
          </w:p>
        </w:tc>
        <w:tc>
          <w:tcPr>
            <w:tcW w:w="2084" w:type="dxa"/>
            <w:tcBorders>
              <w:top w:val="single" w:sz="6" w:space="0" w:color="000000"/>
              <w:left w:val="single" w:sz="6" w:space="0" w:color="000000"/>
              <w:bottom w:val="single" w:sz="6" w:space="0" w:color="000000"/>
              <w:right w:val="single" w:sz="6" w:space="0" w:color="000000"/>
            </w:tcBorders>
            <w:hideMark/>
          </w:tcPr>
          <w:p w14:paraId="2DFB83E9"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Діти, які потребують паліативної допомоги</w:t>
            </w:r>
          </w:p>
        </w:tc>
        <w:tc>
          <w:tcPr>
            <w:tcW w:w="1052" w:type="dxa"/>
            <w:tcBorders>
              <w:top w:val="single" w:sz="6" w:space="0" w:color="000000"/>
              <w:left w:val="single" w:sz="6" w:space="0" w:color="000000"/>
              <w:bottom w:val="single" w:sz="6" w:space="0" w:color="000000"/>
              <w:right w:val="single" w:sz="6" w:space="0" w:color="000000"/>
            </w:tcBorders>
            <w:hideMark/>
          </w:tcPr>
          <w:p w14:paraId="2500515F" w14:textId="77777777" w:rsidR="0044108A" w:rsidRPr="00A551B6"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5</w:t>
            </w:r>
          </w:p>
        </w:tc>
        <w:tc>
          <w:tcPr>
            <w:tcW w:w="1597" w:type="dxa"/>
            <w:tcBorders>
              <w:top w:val="single" w:sz="6" w:space="0" w:color="000000"/>
              <w:left w:val="single" w:sz="6" w:space="0" w:color="000000"/>
              <w:bottom w:val="single" w:sz="6" w:space="0" w:color="000000"/>
              <w:right w:val="single" w:sz="6" w:space="0" w:color="000000"/>
            </w:tcBorders>
            <w:hideMark/>
          </w:tcPr>
          <w:p w14:paraId="183E672E"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2D0915FF"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509D99A6"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491C501E" w14:textId="77777777" w:rsidR="0044108A" w:rsidRPr="00346525"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393A39" w14:paraId="0B493DB6" w14:textId="77777777" w:rsidTr="00291F67">
        <w:trPr>
          <w:trHeight w:val="450"/>
        </w:trPr>
        <w:tc>
          <w:tcPr>
            <w:tcW w:w="519" w:type="dxa"/>
            <w:tcBorders>
              <w:top w:val="single" w:sz="6" w:space="0" w:color="000000"/>
              <w:left w:val="single" w:sz="6" w:space="0" w:color="000000"/>
              <w:bottom w:val="single" w:sz="6" w:space="0" w:color="000000"/>
              <w:right w:val="single" w:sz="6" w:space="0" w:color="000000"/>
            </w:tcBorders>
            <w:hideMark/>
          </w:tcPr>
          <w:p w14:paraId="02AB6282" w14:textId="01058252" w:rsidR="0044108A" w:rsidRPr="00DC1CC9" w:rsidRDefault="00DC1CC9"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40</w:t>
            </w:r>
          </w:p>
        </w:tc>
        <w:tc>
          <w:tcPr>
            <w:tcW w:w="2084" w:type="dxa"/>
            <w:tcBorders>
              <w:top w:val="single" w:sz="6" w:space="0" w:color="000000"/>
              <w:left w:val="single" w:sz="6" w:space="0" w:color="000000"/>
              <w:bottom w:val="single" w:sz="6" w:space="0" w:color="000000"/>
              <w:right w:val="single" w:sz="6" w:space="0" w:color="000000"/>
            </w:tcBorders>
            <w:hideMark/>
          </w:tcPr>
          <w:p w14:paraId="03EEC1F6" w14:textId="77777777" w:rsidR="0044108A" w:rsidRPr="00642E28" w:rsidRDefault="0044108A" w:rsidP="00291F67">
            <w:pPr>
              <w:spacing w:before="150" w:after="150" w:line="240" w:lineRule="auto"/>
              <w:rPr>
                <w:rFonts w:ascii="Times New Roman" w:eastAsia="Times New Roman" w:hAnsi="Times New Roman" w:cs="Times New Roman"/>
                <w:sz w:val="24"/>
                <w:szCs w:val="24"/>
                <w:lang w:eastAsia="ru-RU"/>
              </w:rPr>
            </w:pPr>
            <w:r w:rsidRPr="00642E28">
              <w:rPr>
                <w:rFonts w:ascii="Times New Roman" w:eastAsia="Times New Roman" w:hAnsi="Times New Roman" w:cs="Times New Roman"/>
                <w:sz w:val="20"/>
                <w:lang w:eastAsia="ru-RU"/>
              </w:rPr>
              <w:t>Повнолітні особи з інвалідністю,</w:t>
            </w:r>
            <w:r w:rsidRPr="00642E28">
              <w:rPr>
                <w:rFonts w:ascii="Times New Roman" w:eastAsia="Times New Roman" w:hAnsi="Times New Roman" w:cs="Times New Roman"/>
                <w:sz w:val="24"/>
                <w:szCs w:val="24"/>
                <w:lang w:eastAsia="ru-RU"/>
              </w:rPr>
              <w:br/>
            </w:r>
            <w:r w:rsidRPr="00642E28">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7993BEB3"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eastAsia="ru-RU"/>
              </w:rPr>
              <w:br/>
            </w:r>
            <w:r w:rsidRPr="00642E28">
              <w:rPr>
                <w:rFonts w:ascii="Times New Roman" w:eastAsia="Times New Roman" w:hAnsi="Times New Roman" w:cs="Times New Roman"/>
                <w:sz w:val="24"/>
                <w:szCs w:val="24"/>
                <w:lang w:val="uk-UA" w:eastAsia="ru-RU"/>
              </w:rPr>
              <w:t xml:space="preserve">5400 </w:t>
            </w:r>
          </w:p>
        </w:tc>
        <w:tc>
          <w:tcPr>
            <w:tcW w:w="1597" w:type="dxa"/>
            <w:tcBorders>
              <w:top w:val="single" w:sz="6" w:space="0" w:color="000000"/>
              <w:left w:val="single" w:sz="6" w:space="0" w:color="000000"/>
              <w:bottom w:val="single" w:sz="6" w:space="0" w:color="000000"/>
              <w:right w:val="single" w:sz="6" w:space="0" w:color="000000"/>
            </w:tcBorders>
            <w:hideMark/>
          </w:tcPr>
          <w:p w14:paraId="3407E30B"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723</w:t>
            </w:r>
          </w:p>
        </w:tc>
        <w:tc>
          <w:tcPr>
            <w:tcW w:w="1578" w:type="dxa"/>
            <w:tcBorders>
              <w:top w:val="single" w:sz="6" w:space="0" w:color="000000"/>
              <w:left w:val="single" w:sz="6" w:space="0" w:color="000000"/>
              <w:bottom w:val="single" w:sz="6" w:space="0" w:color="000000"/>
              <w:right w:val="single" w:sz="6" w:space="0" w:color="000000"/>
            </w:tcBorders>
            <w:hideMark/>
          </w:tcPr>
          <w:p w14:paraId="2D9DDF29"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736</w:t>
            </w:r>
          </w:p>
        </w:tc>
        <w:tc>
          <w:tcPr>
            <w:tcW w:w="1301" w:type="dxa"/>
            <w:tcBorders>
              <w:top w:val="single" w:sz="6" w:space="0" w:color="000000"/>
              <w:left w:val="single" w:sz="6" w:space="0" w:color="000000"/>
              <w:bottom w:val="single" w:sz="6" w:space="0" w:color="000000"/>
              <w:right w:val="single" w:sz="6" w:space="0" w:color="000000"/>
            </w:tcBorders>
            <w:hideMark/>
          </w:tcPr>
          <w:p w14:paraId="1C86EA49"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736</w:t>
            </w:r>
          </w:p>
        </w:tc>
        <w:tc>
          <w:tcPr>
            <w:tcW w:w="1254" w:type="dxa"/>
            <w:tcBorders>
              <w:top w:val="single" w:sz="6" w:space="0" w:color="000000"/>
              <w:left w:val="single" w:sz="6" w:space="0" w:color="000000"/>
              <w:bottom w:val="single" w:sz="6" w:space="0" w:color="000000"/>
              <w:right w:val="single" w:sz="6" w:space="0" w:color="000000"/>
            </w:tcBorders>
            <w:hideMark/>
          </w:tcPr>
          <w:p w14:paraId="7ED6A372"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0</w:t>
            </w:r>
          </w:p>
        </w:tc>
      </w:tr>
      <w:tr w:rsidR="0044108A" w:rsidRPr="00393A39" w14:paraId="3480A206"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13D114CF" w14:textId="01DE41B9" w:rsidR="0044108A" w:rsidRPr="00642E28" w:rsidRDefault="00DC1CC9"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40</w:t>
            </w:r>
            <w:r w:rsidR="0044108A" w:rsidRPr="00642E28">
              <w:rPr>
                <w:rFonts w:ascii="Times New Roman" w:eastAsia="Times New Roman" w:hAnsi="Times New Roman" w:cs="Times New Roman"/>
                <w:sz w:val="20"/>
                <w:lang w:eastAsia="ru-RU"/>
              </w:rPr>
              <w:t>.1</w:t>
            </w:r>
          </w:p>
        </w:tc>
        <w:tc>
          <w:tcPr>
            <w:tcW w:w="2084" w:type="dxa"/>
            <w:tcBorders>
              <w:top w:val="single" w:sz="6" w:space="0" w:color="000000"/>
              <w:left w:val="single" w:sz="6" w:space="0" w:color="000000"/>
              <w:bottom w:val="single" w:sz="6" w:space="0" w:color="000000"/>
              <w:right w:val="single" w:sz="6" w:space="0" w:color="000000"/>
            </w:tcBorders>
            <w:hideMark/>
          </w:tcPr>
          <w:p w14:paraId="57180AAF" w14:textId="77777777" w:rsidR="0044108A" w:rsidRPr="00642E28" w:rsidRDefault="0044108A" w:rsidP="00291F67">
            <w:pPr>
              <w:spacing w:before="150" w:after="150" w:line="240" w:lineRule="auto"/>
              <w:rPr>
                <w:rFonts w:ascii="Times New Roman" w:eastAsia="Times New Roman" w:hAnsi="Times New Roman" w:cs="Times New Roman"/>
                <w:sz w:val="24"/>
                <w:szCs w:val="24"/>
                <w:lang w:eastAsia="ru-RU"/>
              </w:rPr>
            </w:pPr>
            <w:r w:rsidRPr="00642E28">
              <w:rPr>
                <w:rFonts w:ascii="Times New Roman" w:eastAsia="Times New Roman" w:hAnsi="Times New Roman" w:cs="Times New Roman"/>
                <w:sz w:val="20"/>
                <w:lang w:eastAsia="ru-RU"/>
              </w:rPr>
              <w:t>з інвалідністю I групи підгрупи А</w:t>
            </w:r>
          </w:p>
        </w:tc>
        <w:tc>
          <w:tcPr>
            <w:tcW w:w="1052" w:type="dxa"/>
            <w:tcBorders>
              <w:top w:val="single" w:sz="6" w:space="0" w:color="000000"/>
              <w:left w:val="single" w:sz="6" w:space="0" w:color="000000"/>
              <w:bottom w:val="single" w:sz="6" w:space="0" w:color="000000"/>
              <w:right w:val="single" w:sz="6" w:space="0" w:color="000000"/>
            </w:tcBorders>
            <w:hideMark/>
          </w:tcPr>
          <w:p w14:paraId="505ED256"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eastAsia="ru-RU"/>
              </w:rPr>
              <w:br/>
            </w:r>
            <w:r w:rsidRPr="00642E28">
              <w:rPr>
                <w:rFonts w:ascii="Times New Roman" w:eastAsia="Times New Roman" w:hAnsi="Times New Roman" w:cs="Times New Roman"/>
                <w:sz w:val="24"/>
                <w:szCs w:val="24"/>
                <w:lang w:val="uk-UA" w:eastAsia="ru-RU"/>
              </w:rPr>
              <w:t>53</w:t>
            </w:r>
          </w:p>
        </w:tc>
        <w:tc>
          <w:tcPr>
            <w:tcW w:w="1597" w:type="dxa"/>
            <w:tcBorders>
              <w:top w:val="single" w:sz="6" w:space="0" w:color="000000"/>
              <w:left w:val="single" w:sz="6" w:space="0" w:color="000000"/>
              <w:bottom w:val="single" w:sz="6" w:space="0" w:color="000000"/>
              <w:right w:val="single" w:sz="6" w:space="0" w:color="000000"/>
            </w:tcBorders>
            <w:hideMark/>
          </w:tcPr>
          <w:p w14:paraId="60B80342"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eastAsia="ru-RU"/>
              </w:rPr>
              <w:br/>
            </w:r>
            <w:r w:rsidRPr="00642E28">
              <w:rPr>
                <w:rFonts w:ascii="Times New Roman" w:eastAsia="Times New Roman" w:hAnsi="Times New Roman" w:cs="Times New Roman"/>
                <w:sz w:val="24"/>
                <w:szCs w:val="24"/>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0E61E8E6"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5D3084F0"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2968CCAC"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0</w:t>
            </w:r>
          </w:p>
        </w:tc>
      </w:tr>
      <w:tr w:rsidR="0044108A" w:rsidRPr="00E6759F" w14:paraId="30632996"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45D49B38" w14:textId="0254332C" w:rsidR="0044108A" w:rsidRPr="00642E28" w:rsidRDefault="00DC1CC9"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40</w:t>
            </w:r>
            <w:r w:rsidR="0044108A" w:rsidRPr="00642E28">
              <w:rPr>
                <w:rFonts w:ascii="Times New Roman" w:eastAsia="Times New Roman" w:hAnsi="Times New Roman" w:cs="Times New Roman"/>
                <w:sz w:val="20"/>
                <w:lang w:eastAsia="ru-RU"/>
              </w:rPr>
              <w:t>.2</w:t>
            </w:r>
          </w:p>
        </w:tc>
        <w:tc>
          <w:tcPr>
            <w:tcW w:w="2084" w:type="dxa"/>
            <w:tcBorders>
              <w:top w:val="single" w:sz="6" w:space="0" w:color="000000"/>
              <w:left w:val="single" w:sz="6" w:space="0" w:color="000000"/>
              <w:bottom w:val="single" w:sz="6" w:space="0" w:color="000000"/>
              <w:right w:val="single" w:sz="6" w:space="0" w:color="000000"/>
            </w:tcBorders>
            <w:hideMark/>
          </w:tcPr>
          <w:p w14:paraId="0853816C" w14:textId="77777777" w:rsidR="0044108A" w:rsidRPr="00642E28" w:rsidRDefault="0044108A" w:rsidP="00291F67">
            <w:pPr>
              <w:spacing w:before="150" w:after="150" w:line="240" w:lineRule="auto"/>
              <w:rPr>
                <w:rFonts w:ascii="Times New Roman" w:eastAsia="Times New Roman" w:hAnsi="Times New Roman" w:cs="Times New Roman"/>
                <w:sz w:val="24"/>
                <w:szCs w:val="24"/>
                <w:lang w:eastAsia="ru-RU"/>
              </w:rPr>
            </w:pPr>
            <w:r w:rsidRPr="00642E28">
              <w:rPr>
                <w:rFonts w:ascii="Times New Roman" w:eastAsia="Times New Roman" w:hAnsi="Times New Roman" w:cs="Times New Roman"/>
                <w:sz w:val="20"/>
                <w:lang w:eastAsia="ru-RU"/>
              </w:rPr>
              <w:t>з інвалідністю I групи підгрупи Б</w:t>
            </w:r>
          </w:p>
        </w:tc>
        <w:tc>
          <w:tcPr>
            <w:tcW w:w="1052" w:type="dxa"/>
            <w:tcBorders>
              <w:top w:val="single" w:sz="6" w:space="0" w:color="000000"/>
              <w:left w:val="single" w:sz="6" w:space="0" w:color="000000"/>
              <w:bottom w:val="single" w:sz="6" w:space="0" w:color="000000"/>
              <w:right w:val="single" w:sz="6" w:space="0" w:color="000000"/>
            </w:tcBorders>
            <w:hideMark/>
          </w:tcPr>
          <w:p w14:paraId="0698CA0E"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eastAsia="ru-RU"/>
              </w:rPr>
              <w:br/>
            </w:r>
            <w:r w:rsidRPr="00642E28">
              <w:rPr>
                <w:rFonts w:ascii="Times New Roman" w:eastAsia="Times New Roman" w:hAnsi="Times New Roman" w:cs="Times New Roman"/>
                <w:sz w:val="24"/>
                <w:szCs w:val="24"/>
                <w:lang w:val="uk-UA" w:eastAsia="ru-RU"/>
              </w:rPr>
              <w:t>88</w:t>
            </w:r>
          </w:p>
        </w:tc>
        <w:tc>
          <w:tcPr>
            <w:tcW w:w="1597" w:type="dxa"/>
            <w:tcBorders>
              <w:top w:val="single" w:sz="6" w:space="0" w:color="000000"/>
              <w:left w:val="single" w:sz="6" w:space="0" w:color="000000"/>
              <w:bottom w:val="single" w:sz="6" w:space="0" w:color="000000"/>
              <w:right w:val="single" w:sz="6" w:space="0" w:color="000000"/>
            </w:tcBorders>
            <w:hideMark/>
          </w:tcPr>
          <w:p w14:paraId="2E8C28F2"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520B85AF"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1F146624"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6C9F2534" w14:textId="77777777" w:rsidR="0044108A" w:rsidRPr="00642E28"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642E28">
              <w:rPr>
                <w:rFonts w:ascii="Times New Roman" w:eastAsia="Times New Roman" w:hAnsi="Times New Roman" w:cs="Times New Roman"/>
                <w:sz w:val="20"/>
                <w:szCs w:val="20"/>
                <w:lang w:val="uk-UA" w:eastAsia="ru-RU"/>
              </w:rPr>
              <w:t>0</w:t>
            </w:r>
          </w:p>
        </w:tc>
      </w:tr>
      <w:tr w:rsidR="0044108A" w:rsidRPr="00E6759F" w14:paraId="687EEED2"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673F3655" w14:textId="56AD0592" w:rsidR="0044108A" w:rsidRPr="00E6759F" w:rsidRDefault="00DC1CC9"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40</w:t>
            </w:r>
            <w:r w:rsidR="0044108A" w:rsidRPr="00E6759F">
              <w:rPr>
                <w:rFonts w:ascii="Times New Roman" w:eastAsia="Times New Roman" w:hAnsi="Times New Roman" w:cs="Times New Roman"/>
                <w:sz w:val="20"/>
                <w:lang w:eastAsia="ru-RU"/>
              </w:rPr>
              <w:t>.3</w:t>
            </w:r>
          </w:p>
        </w:tc>
        <w:tc>
          <w:tcPr>
            <w:tcW w:w="2084" w:type="dxa"/>
            <w:tcBorders>
              <w:top w:val="single" w:sz="6" w:space="0" w:color="000000"/>
              <w:left w:val="single" w:sz="6" w:space="0" w:color="000000"/>
              <w:bottom w:val="single" w:sz="6" w:space="0" w:color="000000"/>
              <w:right w:val="single" w:sz="6" w:space="0" w:color="000000"/>
            </w:tcBorders>
            <w:hideMark/>
          </w:tcPr>
          <w:p w14:paraId="7F1448B8"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з інвалідністю II групи</w:t>
            </w:r>
          </w:p>
        </w:tc>
        <w:tc>
          <w:tcPr>
            <w:tcW w:w="1052" w:type="dxa"/>
            <w:tcBorders>
              <w:top w:val="single" w:sz="6" w:space="0" w:color="000000"/>
              <w:left w:val="single" w:sz="6" w:space="0" w:color="000000"/>
              <w:bottom w:val="single" w:sz="6" w:space="0" w:color="000000"/>
              <w:right w:val="single" w:sz="6" w:space="0" w:color="000000"/>
            </w:tcBorders>
            <w:hideMark/>
          </w:tcPr>
          <w:p w14:paraId="4836C5FC"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w:t>
            </w:r>
          </w:p>
        </w:tc>
        <w:tc>
          <w:tcPr>
            <w:tcW w:w="1597" w:type="dxa"/>
            <w:tcBorders>
              <w:top w:val="single" w:sz="6" w:space="0" w:color="000000"/>
              <w:left w:val="single" w:sz="6" w:space="0" w:color="000000"/>
              <w:bottom w:val="single" w:sz="6" w:space="0" w:color="000000"/>
              <w:right w:val="single" w:sz="6" w:space="0" w:color="000000"/>
            </w:tcBorders>
            <w:hideMark/>
          </w:tcPr>
          <w:p w14:paraId="78563A39"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78" w:type="dxa"/>
            <w:tcBorders>
              <w:top w:val="single" w:sz="6" w:space="0" w:color="000000"/>
              <w:left w:val="single" w:sz="6" w:space="0" w:color="000000"/>
              <w:bottom w:val="single" w:sz="6" w:space="0" w:color="000000"/>
              <w:right w:val="single" w:sz="6" w:space="0" w:color="000000"/>
            </w:tcBorders>
            <w:hideMark/>
          </w:tcPr>
          <w:p w14:paraId="1F048935"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301" w:type="dxa"/>
            <w:tcBorders>
              <w:top w:val="single" w:sz="6" w:space="0" w:color="000000"/>
              <w:left w:val="single" w:sz="6" w:space="0" w:color="000000"/>
              <w:bottom w:val="single" w:sz="6" w:space="0" w:color="000000"/>
              <w:right w:val="single" w:sz="6" w:space="0" w:color="000000"/>
            </w:tcBorders>
            <w:hideMark/>
          </w:tcPr>
          <w:p w14:paraId="0C106A55"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254" w:type="dxa"/>
            <w:tcBorders>
              <w:top w:val="single" w:sz="6" w:space="0" w:color="000000"/>
              <w:left w:val="single" w:sz="6" w:space="0" w:color="000000"/>
              <w:bottom w:val="single" w:sz="6" w:space="0" w:color="000000"/>
              <w:right w:val="single" w:sz="6" w:space="0" w:color="000000"/>
            </w:tcBorders>
            <w:hideMark/>
          </w:tcPr>
          <w:p w14:paraId="6CCBFB92"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r>
      <w:tr w:rsidR="0044108A" w:rsidRPr="00E6759F" w14:paraId="4AB40866"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689CE5F3" w14:textId="242B85D3" w:rsidR="0044108A" w:rsidRPr="00E6759F" w:rsidRDefault="00DC1CC9"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40</w:t>
            </w:r>
            <w:r w:rsidR="0044108A" w:rsidRPr="00E6759F">
              <w:rPr>
                <w:rFonts w:ascii="Times New Roman" w:eastAsia="Times New Roman" w:hAnsi="Times New Roman" w:cs="Times New Roman"/>
                <w:sz w:val="20"/>
                <w:lang w:eastAsia="ru-RU"/>
              </w:rPr>
              <w:t>.4</w:t>
            </w:r>
          </w:p>
        </w:tc>
        <w:tc>
          <w:tcPr>
            <w:tcW w:w="2084" w:type="dxa"/>
            <w:tcBorders>
              <w:top w:val="single" w:sz="6" w:space="0" w:color="000000"/>
              <w:left w:val="single" w:sz="6" w:space="0" w:color="000000"/>
              <w:bottom w:val="single" w:sz="6" w:space="0" w:color="000000"/>
              <w:right w:val="single" w:sz="6" w:space="0" w:color="000000"/>
            </w:tcBorders>
            <w:hideMark/>
          </w:tcPr>
          <w:p w14:paraId="662E7830"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з інвалідністю III групи</w:t>
            </w:r>
          </w:p>
        </w:tc>
        <w:tc>
          <w:tcPr>
            <w:tcW w:w="1052" w:type="dxa"/>
            <w:tcBorders>
              <w:top w:val="single" w:sz="6" w:space="0" w:color="000000"/>
              <w:left w:val="single" w:sz="6" w:space="0" w:color="000000"/>
              <w:bottom w:val="single" w:sz="6" w:space="0" w:color="000000"/>
              <w:right w:val="single" w:sz="6" w:space="0" w:color="000000"/>
            </w:tcBorders>
            <w:hideMark/>
          </w:tcPr>
          <w:p w14:paraId="1FC5AC45"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97" w:type="dxa"/>
            <w:tcBorders>
              <w:top w:val="single" w:sz="6" w:space="0" w:color="000000"/>
              <w:left w:val="single" w:sz="6" w:space="0" w:color="000000"/>
              <w:bottom w:val="single" w:sz="6" w:space="0" w:color="000000"/>
              <w:right w:val="single" w:sz="6" w:space="0" w:color="000000"/>
            </w:tcBorders>
            <w:hideMark/>
          </w:tcPr>
          <w:p w14:paraId="7D6E9CF1"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78" w:type="dxa"/>
            <w:tcBorders>
              <w:top w:val="single" w:sz="6" w:space="0" w:color="000000"/>
              <w:left w:val="single" w:sz="6" w:space="0" w:color="000000"/>
              <w:bottom w:val="single" w:sz="6" w:space="0" w:color="000000"/>
              <w:right w:val="single" w:sz="6" w:space="0" w:color="000000"/>
            </w:tcBorders>
            <w:hideMark/>
          </w:tcPr>
          <w:p w14:paraId="1787CD81"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301" w:type="dxa"/>
            <w:tcBorders>
              <w:top w:val="single" w:sz="6" w:space="0" w:color="000000"/>
              <w:left w:val="single" w:sz="6" w:space="0" w:color="000000"/>
              <w:bottom w:val="single" w:sz="6" w:space="0" w:color="000000"/>
              <w:right w:val="single" w:sz="6" w:space="0" w:color="000000"/>
            </w:tcBorders>
            <w:hideMark/>
          </w:tcPr>
          <w:p w14:paraId="4FE37C65"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254" w:type="dxa"/>
            <w:tcBorders>
              <w:top w:val="single" w:sz="6" w:space="0" w:color="000000"/>
              <w:left w:val="single" w:sz="6" w:space="0" w:color="000000"/>
              <w:bottom w:val="single" w:sz="6" w:space="0" w:color="000000"/>
              <w:right w:val="single" w:sz="6" w:space="0" w:color="000000"/>
            </w:tcBorders>
            <w:hideMark/>
          </w:tcPr>
          <w:p w14:paraId="652800D0"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r>
      <w:tr w:rsidR="0044108A" w:rsidRPr="00E6759F" w14:paraId="3E8A3D06"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77B30CEA" w14:textId="5588030D" w:rsidR="0044108A" w:rsidRPr="00E6759F" w:rsidRDefault="00DC1CC9"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40</w:t>
            </w:r>
            <w:r w:rsidR="0044108A" w:rsidRPr="00E6759F">
              <w:rPr>
                <w:rFonts w:ascii="Times New Roman" w:eastAsia="Times New Roman" w:hAnsi="Times New Roman" w:cs="Times New Roman"/>
                <w:sz w:val="20"/>
                <w:lang w:eastAsia="ru-RU"/>
              </w:rPr>
              <w:t>.5</w:t>
            </w:r>
          </w:p>
        </w:tc>
        <w:tc>
          <w:tcPr>
            <w:tcW w:w="2084" w:type="dxa"/>
            <w:tcBorders>
              <w:top w:val="single" w:sz="6" w:space="0" w:color="000000"/>
              <w:left w:val="single" w:sz="6" w:space="0" w:color="000000"/>
              <w:bottom w:val="single" w:sz="6" w:space="0" w:color="000000"/>
              <w:right w:val="single" w:sz="6" w:space="0" w:color="000000"/>
            </w:tcBorders>
            <w:hideMark/>
          </w:tcPr>
          <w:p w14:paraId="2B036160"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у віці 18</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35 років</w:t>
            </w:r>
          </w:p>
        </w:tc>
        <w:tc>
          <w:tcPr>
            <w:tcW w:w="1052" w:type="dxa"/>
            <w:tcBorders>
              <w:top w:val="single" w:sz="6" w:space="0" w:color="000000"/>
              <w:left w:val="single" w:sz="6" w:space="0" w:color="000000"/>
              <w:bottom w:val="single" w:sz="6" w:space="0" w:color="000000"/>
              <w:right w:val="single" w:sz="6" w:space="0" w:color="000000"/>
            </w:tcBorders>
            <w:hideMark/>
          </w:tcPr>
          <w:p w14:paraId="3BBB56CC"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97" w:type="dxa"/>
            <w:tcBorders>
              <w:top w:val="single" w:sz="6" w:space="0" w:color="000000"/>
              <w:left w:val="single" w:sz="6" w:space="0" w:color="000000"/>
              <w:bottom w:val="single" w:sz="6" w:space="0" w:color="000000"/>
              <w:right w:val="single" w:sz="6" w:space="0" w:color="000000"/>
            </w:tcBorders>
            <w:hideMark/>
          </w:tcPr>
          <w:p w14:paraId="1CFDAF6C"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78" w:type="dxa"/>
            <w:tcBorders>
              <w:top w:val="single" w:sz="6" w:space="0" w:color="000000"/>
              <w:left w:val="single" w:sz="6" w:space="0" w:color="000000"/>
              <w:bottom w:val="single" w:sz="6" w:space="0" w:color="000000"/>
              <w:right w:val="single" w:sz="6" w:space="0" w:color="000000"/>
            </w:tcBorders>
            <w:hideMark/>
          </w:tcPr>
          <w:p w14:paraId="4B3F7782"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301" w:type="dxa"/>
            <w:tcBorders>
              <w:top w:val="single" w:sz="6" w:space="0" w:color="000000"/>
              <w:left w:val="single" w:sz="6" w:space="0" w:color="000000"/>
              <w:bottom w:val="single" w:sz="6" w:space="0" w:color="000000"/>
              <w:right w:val="single" w:sz="6" w:space="0" w:color="000000"/>
            </w:tcBorders>
            <w:hideMark/>
          </w:tcPr>
          <w:p w14:paraId="5CD895AF"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254" w:type="dxa"/>
            <w:tcBorders>
              <w:top w:val="single" w:sz="6" w:space="0" w:color="000000"/>
              <w:left w:val="single" w:sz="6" w:space="0" w:color="000000"/>
              <w:bottom w:val="single" w:sz="6" w:space="0" w:color="000000"/>
              <w:right w:val="single" w:sz="6" w:space="0" w:color="000000"/>
            </w:tcBorders>
            <w:hideMark/>
          </w:tcPr>
          <w:p w14:paraId="7BF34425"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r>
      <w:tr w:rsidR="0044108A" w:rsidRPr="00E6759F" w14:paraId="2F599845" w14:textId="77777777" w:rsidTr="00291F67">
        <w:trPr>
          <w:trHeight w:val="270"/>
        </w:trPr>
        <w:tc>
          <w:tcPr>
            <w:tcW w:w="519" w:type="dxa"/>
            <w:tcBorders>
              <w:top w:val="single" w:sz="6" w:space="0" w:color="000000"/>
              <w:left w:val="single" w:sz="6" w:space="0" w:color="000000"/>
              <w:bottom w:val="single" w:sz="6" w:space="0" w:color="000000"/>
              <w:right w:val="single" w:sz="6" w:space="0" w:color="000000"/>
            </w:tcBorders>
            <w:hideMark/>
          </w:tcPr>
          <w:p w14:paraId="5853D323" w14:textId="0B4E8450" w:rsidR="0044108A" w:rsidRPr="00E6759F" w:rsidRDefault="00DC1CC9"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40</w:t>
            </w:r>
            <w:r w:rsidR="0044108A" w:rsidRPr="00E6759F">
              <w:rPr>
                <w:rFonts w:ascii="Times New Roman" w:eastAsia="Times New Roman" w:hAnsi="Times New Roman" w:cs="Times New Roman"/>
                <w:sz w:val="20"/>
                <w:lang w:eastAsia="ru-RU"/>
              </w:rPr>
              <w:t>.6</w:t>
            </w:r>
          </w:p>
        </w:tc>
        <w:tc>
          <w:tcPr>
            <w:tcW w:w="2084" w:type="dxa"/>
            <w:tcBorders>
              <w:top w:val="single" w:sz="6" w:space="0" w:color="000000"/>
              <w:left w:val="single" w:sz="6" w:space="0" w:color="000000"/>
              <w:bottom w:val="single" w:sz="6" w:space="0" w:color="000000"/>
              <w:right w:val="single" w:sz="6" w:space="0" w:color="000000"/>
            </w:tcBorders>
            <w:hideMark/>
          </w:tcPr>
          <w:p w14:paraId="22D7DC41" w14:textId="77777777" w:rsidR="0044108A" w:rsidRPr="00E6759F" w:rsidRDefault="0044108A" w:rsidP="00291F67">
            <w:pPr>
              <w:spacing w:before="150" w:after="150" w:line="240" w:lineRule="auto"/>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у віці 36</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59 років</w:t>
            </w:r>
          </w:p>
        </w:tc>
        <w:tc>
          <w:tcPr>
            <w:tcW w:w="1052" w:type="dxa"/>
            <w:tcBorders>
              <w:top w:val="single" w:sz="6" w:space="0" w:color="000000"/>
              <w:left w:val="single" w:sz="6" w:space="0" w:color="000000"/>
              <w:bottom w:val="single" w:sz="6" w:space="0" w:color="000000"/>
              <w:right w:val="single" w:sz="6" w:space="0" w:color="000000"/>
            </w:tcBorders>
            <w:hideMark/>
          </w:tcPr>
          <w:p w14:paraId="4E296ABA"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97" w:type="dxa"/>
            <w:tcBorders>
              <w:top w:val="single" w:sz="6" w:space="0" w:color="000000"/>
              <w:left w:val="single" w:sz="6" w:space="0" w:color="000000"/>
              <w:bottom w:val="single" w:sz="6" w:space="0" w:color="000000"/>
              <w:right w:val="single" w:sz="6" w:space="0" w:color="000000"/>
            </w:tcBorders>
            <w:hideMark/>
          </w:tcPr>
          <w:p w14:paraId="25F0357E"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78" w:type="dxa"/>
            <w:tcBorders>
              <w:top w:val="single" w:sz="6" w:space="0" w:color="000000"/>
              <w:left w:val="single" w:sz="6" w:space="0" w:color="000000"/>
              <w:bottom w:val="single" w:sz="6" w:space="0" w:color="000000"/>
              <w:right w:val="single" w:sz="6" w:space="0" w:color="000000"/>
            </w:tcBorders>
            <w:hideMark/>
          </w:tcPr>
          <w:p w14:paraId="0B40E709"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301" w:type="dxa"/>
            <w:tcBorders>
              <w:top w:val="single" w:sz="6" w:space="0" w:color="000000"/>
              <w:left w:val="single" w:sz="6" w:space="0" w:color="000000"/>
              <w:bottom w:val="single" w:sz="6" w:space="0" w:color="000000"/>
              <w:right w:val="single" w:sz="6" w:space="0" w:color="000000"/>
            </w:tcBorders>
            <w:hideMark/>
          </w:tcPr>
          <w:p w14:paraId="53EC09F4"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254" w:type="dxa"/>
            <w:tcBorders>
              <w:top w:val="single" w:sz="6" w:space="0" w:color="000000"/>
              <w:left w:val="single" w:sz="6" w:space="0" w:color="000000"/>
              <w:bottom w:val="single" w:sz="6" w:space="0" w:color="000000"/>
              <w:right w:val="single" w:sz="6" w:space="0" w:color="000000"/>
            </w:tcBorders>
            <w:hideMark/>
          </w:tcPr>
          <w:p w14:paraId="2146ACA2" w14:textId="77777777" w:rsidR="0044108A" w:rsidRPr="00C52F31" w:rsidRDefault="0044108A"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r>
      <w:tr w:rsidR="0044108A" w:rsidRPr="00E6759F" w14:paraId="1CBBB1AC"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1B336B9B" w14:textId="6F8168C1" w:rsidR="0044108A" w:rsidRPr="00E6759F" w:rsidRDefault="00DC1CC9"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40</w:t>
            </w:r>
            <w:r w:rsidR="0044108A" w:rsidRPr="00E6759F">
              <w:rPr>
                <w:rFonts w:ascii="Times New Roman" w:eastAsia="Times New Roman" w:hAnsi="Times New Roman" w:cs="Times New Roman"/>
                <w:sz w:val="20"/>
                <w:lang w:eastAsia="ru-RU"/>
              </w:rPr>
              <w:t>.7</w:t>
            </w:r>
          </w:p>
        </w:tc>
        <w:tc>
          <w:tcPr>
            <w:tcW w:w="2084" w:type="dxa"/>
            <w:tcBorders>
              <w:top w:val="single" w:sz="6" w:space="0" w:color="000000"/>
              <w:left w:val="single" w:sz="6" w:space="0" w:color="000000"/>
              <w:bottom w:val="single" w:sz="6" w:space="0" w:color="000000"/>
              <w:right w:val="single" w:sz="6" w:space="0" w:color="000000"/>
            </w:tcBorders>
            <w:hideMark/>
          </w:tcPr>
          <w:p w14:paraId="1EB3D94D"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у віці 60 років і більше</w:t>
            </w:r>
          </w:p>
        </w:tc>
        <w:tc>
          <w:tcPr>
            <w:tcW w:w="1052" w:type="dxa"/>
            <w:tcBorders>
              <w:top w:val="single" w:sz="6" w:space="0" w:color="000000"/>
              <w:left w:val="single" w:sz="6" w:space="0" w:color="000000"/>
              <w:bottom w:val="single" w:sz="6" w:space="0" w:color="000000"/>
              <w:right w:val="single" w:sz="6" w:space="0" w:color="000000"/>
            </w:tcBorders>
            <w:hideMark/>
          </w:tcPr>
          <w:p w14:paraId="74A41717"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97" w:type="dxa"/>
            <w:tcBorders>
              <w:top w:val="single" w:sz="6" w:space="0" w:color="000000"/>
              <w:left w:val="single" w:sz="6" w:space="0" w:color="000000"/>
              <w:bottom w:val="single" w:sz="6" w:space="0" w:color="000000"/>
              <w:right w:val="single" w:sz="6" w:space="0" w:color="000000"/>
            </w:tcBorders>
            <w:hideMark/>
          </w:tcPr>
          <w:p w14:paraId="5616CF6E"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78" w:type="dxa"/>
            <w:tcBorders>
              <w:top w:val="single" w:sz="6" w:space="0" w:color="000000"/>
              <w:left w:val="single" w:sz="6" w:space="0" w:color="000000"/>
              <w:bottom w:val="single" w:sz="6" w:space="0" w:color="000000"/>
              <w:right w:val="single" w:sz="6" w:space="0" w:color="000000"/>
            </w:tcBorders>
            <w:hideMark/>
          </w:tcPr>
          <w:p w14:paraId="44209563"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301" w:type="dxa"/>
            <w:tcBorders>
              <w:top w:val="single" w:sz="6" w:space="0" w:color="000000"/>
              <w:left w:val="single" w:sz="6" w:space="0" w:color="000000"/>
              <w:bottom w:val="single" w:sz="6" w:space="0" w:color="000000"/>
              <w:right w:val="single" w:sz="6" w:space="0" w:color="000000"/>
            </w:tcBorders>
            <w:hideMark/>
          </w:tcPr>
          <w:p w14:paraId="310FDC6B"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254" w:type="dxa"/>
            <w:tcBorders>
              <w:top w:val="single" w:sz="6" w:space="0" w:color="000000"/>
              <w:left w:val="single" w:sz="6" w:space="0" w:color="000000"/>
              <w:bottom w:val="single" w:sz="6" w:space="0" w:color="000000"/>
              <w:right w:val="single" w:sz="6" w:space="0" w:color="000000"/>
            </w:tcBorders>
            <w:hideMark/>
          </w:tcPr>
          <w:p w14:paraId="4887CC76"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r>
      <w:tr w:rsidR="0044108A" w:rsidRPr="00E6759F" w14:paraId="6600C72B"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679BCF0D" w14:textId="5D3D8185" w:rsidR="0044108A" w:rsidRPr="00E6759F" w:rsidRDefault="00DC1CC9"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40</w:t>
            </w:r>
            <w:r w:rsidR="0044108A" w:rsidRPr="00E6759F">
              <w:rPr>
                <w:rFonts w:ascii="Times New Roman" w:eastAsia="Times New Roman" w:hAnsi="Times New Roman" w:cs="Times New Roman"/>
                <w:sz w:val="20"/>
                <w:lang w:eastAsia="ru-RU"/>
              </w:rPr>
              <w:t>.8</w:t>
            </w:r>
          </w:p>
        </w:tc>
        <w:tc>
          <w:tcPr>
            <w:tcW w:w="2084" w:type="dxa"/>
            <w:tcBorders>
              <w:top w:val="single" w:sz="6" w:space="0" w:color="000000"/>
              <w:left w:val="single" w:sz="6" w:space="0" w:color="000000"/>
              <w:bottom w:val="single" w:sz="6" w:space="0" w:color="000000"/>
              <w:right w:val="single" w:sz="6" w:space="0" w:color="000000"/>
            </w:tcBorders>
            <w:hideMark/>
          </w:tcPr>
          <w:p w14:paraId="5F630F12"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причиною інвалідності яких є розлади психіки та поведінки</w:t>
            </w:r>
          </w:p>
        </w:tc>
        <w:tc>
          <w:tcPr>
            <w:tcW w:w="1052" w:type="dxa"/>
            <w:tcBorders>
              <w:top w:val="single" w:sz="6" w:space="0" w:color="000000"/>
              <w:left w:val="single" w:sz="6" w:space="0" w:color="000000"/>
              <w:bottom w:val="single" w:sz="6" w:space="0" w:color="000000"/>
              <w:right w:val="single" w:sz="6" w:space="0" w:color="000000"/>
            </w:tcBorders>
            <w:hideMark/>
          </w:tcPr>
          <w:p w14:paraId="76460E36"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97" w:type="dxa"/>
            <w:tcBorders>
              <w:top w:val="single" w:sz="6" w:space="0" w:color="000000"/>
              <w:left w:val="single" w:sz="6" w:space="0" w:color="000000"/>
              <w:bottom w:val="single" w:sz="6" w:space="0" w:color="000000"/>
              <w:right w:val="single" w:sz="6" w:space="0" w:color="000000"/>
            </w:tcBorders>
            <w:hideMark/>
          </w:tcPr>
          <w:p w14:paraId="789C244D"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78" w:type="dxa"/>
            <w:tcBorders>
              <w:top w:val="single" w:sz="6" w:space="0" w:color="000000"/>
              <w:left w:val="single" w:sz="6" w:space="0" w:color="000000"/>
              <w:bottom w:val="single" w:sz="6" w:space="0" w:color="000000"/>
              <w:right w:val="single" w:sz="6" w:space="0" w:color="000000"/>
            </w:tcBorders>
            <w:hideMark/>
          </w:tcPr>
          <w:p w14:paraId="19299363"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301" w:type="dxa"/>
            <w:tcBorders>
              <w:top w:val="single" w:sz="6" w:space="0" w:color="000000"/>
              <w:left w:val="single" w:sz="6" w:space="0" w:color="000000"/>
              <w:bottom w:val="single" w:sz="6" w:space="0" w:color="000000"/>
              <w:right w:val="single" w:sz="6" w:space="0" w:color="000000"/>
            </w:tcBorders>
            <w:hideMark/>
          </w:tcPr>
          <w:p w14:paraId="6B0808B7"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254" w:type="dxa"/>
            <w:tcBorders>
              <w:top w:val="single" w:sz="6" w:space="0" w:color="000000"/>
              <w:left w:val="single" w:sz="6" w:space="0" w:color="000000"/>
              <w:bottom w:val="single" w:sz="6" w:space="0" w:color="000000"/>
              <w:right w:val="single" w:sz="6" w:space="0" w:color="000000"/>
            </w:tcBorders>
            <w:hideMark/>
          </w:tcPr>
          <w:p w14:paraId="2E4346D3"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r>
      <w:tr w:rsidR="0044108A" w:rsidRPr="00E6759F" w14:paraId="7334D22C"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46E5B781" w14:textId="3423B3D0" w:rsidR="0044108A" w:rsidRPr="00E6759F" w:rsidRDefault="00DC1CC9"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40</w:t>
            </w:r>
            <w:r w:rsidR="0044108A" w:rsidRPr="00E6759F">
              <w:rPr>
                <w:rFonts w:ascii="Times New Roman" w:eastAsia="Times New Roman" w:hAnsi="Times New Roman" w:cs="Times New Roman"/>
                <w:sz w:val="20"/>
                <w:lang w:eastAsia="ru-RU"/>
              </w:rPr>
              <w:t>.9</w:t>
            </w:r>
          </w:p>
        </w:tc>
        <w:tc>
          <w:tcPr>
            <w:tcW w:w="2084" w:type="dxa"/>
            <w:tcBorders>
              <w:top w:val="single" w:sz="6" w:space="0" w:color="000000"/>
              <w:left w:val="single" w:sz="6" w:space="0" w:color="000000"/>
              <w:bottom w:val="single" w:sz="6" w:space="0" w:color="000000"/>
              <w:right w:val="single" w:sz="6" w:space="0" w:color="000000"/>
            </w:tcBorders>
            <w:hideMark/>
          </w:tcPr>
          <w:p w14:paraId="75BDA581"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причиною інвалідності яких є хвороби кістково-м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 xml:space="preserve">язової </w:t>
            </w:r>
            <w:r w:rsidRPr="00E6759F">
              <w:rPr>
                <w:rFonts w:ascii="Times New Roman" w:eastAsia="Times New Roman" w:hAnsi="Times New Roman" w:cs="Times New Roman"/>
                <w:sz w:val="20"/>
                <w:lang w:eastAsia="ru-RU"/>
              </w:rPr>
              <w:lastRenderedPageBreak/>
              <w:t>системи та сполучної тканини, що супроводжуються порушенням рухової активності</w:t>
            </w:r>
          </w:p>
        </w:tc>
        <w:tc>
          <w:tcPr>
            <w:tcW w:w="1052" w:type="dxa"/>
            <w:tcBorders>
              <w:top w:val="single" w:sz="6" w:space="0" w:color="000000"/>
              <w:left w:val="single" w:sz="6" w:space="0" w:color="000000"/>
              <w:bottom w:val="single" w:sz="6" w:space="0" w:color="000000"/>
              <w:right w:val="single" w:sz="6" w:space="0" w:color="000000"/>
            </w:tcBorders>
            <w:hideMark/>
          </w:tcPr>
          <w:p w14:paraId="0783374F"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lastRenderedPageBreak/>
              <w:t>-</w:t>
            </w:r>
          </w:p>
        </w:tc>
        <w:tc>
          <w:tcPr>
            <w:tcW w:w="1597" w:type="dxa"/>
            <w:tcBorders>
              <w:top w:val="single" w:sz="6" w:space="0" w:color="000000"/>
              <w:left w:val="single" w:sz="6" w:space="0" w:color="000000"/>
              <w:bottom w:val="single" w:sz="6" w:space="0" w:color="000000"/>
              <w:right w:val="single" w:sz="6" w:space="0" w:color="000000"/>
            </w:tcBorders>
            <w:hideMark/>
          </w:tcPr>
          <w:p w14:paraId="4FED8553"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w:t>
            </w:r>
          </w:p>
        </w:tc>
        <w:tc>
          <w:tcPr>
            <w:tcW w:w="1578" w:type="dxa"/>
            <w:tcBorders>
              <w:top w:val="single" w:sz="6" w:space="0" w:color="000000"/>
              <w:left w:val="single" w:sz="6" w:space="0" w:color="000000"/>
              <w:bottom w:val="single" w:sz="6" w:space="0" w:color="000000"/>
              <w:right w:val="single" w:sz="6" w:space="0" w:color="000000"/>
            </w:tcBorders>
            <w:hideMark/>
          </w:tcPr>
          <w:p w14:paraId="6620A0C2"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301" w:type="dxa"/>
            <w:tcBorders>
              <w:top w:val="single" w:sz="6" w:space="0" w:color="000000"/>
              <w:left w:val="single" w:sz="6" w:space="0" w:color="000000"/>
              <w:bottom w:val="single" w:sz="6" w:space="0" w:color="000000"/>
              <w:right w:val="single" w:sz="6" w:space="0" w:color="000000"/>
            </w:tcBorders>
            <w:hideMark/>
          </w:tcPr>
          <w:p w14:paraId="0CC429FE"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254" w:type="dxa"/>
            <w:tcBorders>
              <w:top w:val="single" w:sz="6" w:space="0" w:color="000000"/>
              <w:left w:val="single" w:sz="6" w:space="0" w:color="000000"/>
              <w:bottom w:val="single" w:sz="6" w:space="0" w:color="000000"/>
              <w:right w:val="single" w:sz="6" w:space="0" w:color="000000"/>
            </w:tcBorders>
            <w:hideMark/>
          </w:tcPr>
          <w:p w14:paraId="5C8B9DE2"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r>
      <w:tr w:rsidR="0044108A" w:rsidRPr="00E6759F" w14:paraId="0B42E97F"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4C6FD17A" w14:textId="56E7AC8D" w:rsidR="0044108A" w:rsidRPr="00E6759F" w:rsidRDefault="00DC1CC9"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lastRenderedPageBreak/>
              <w:t>40</w:t>
            </w:r>
            <w:r w:rsidR="0044108A" w:rsidRPr="00E6759F">
              <w:rPr>
                <w:rFonts w:ascii="Times New Roman" w:eastAsia="Times New Roman" w:hAnsi="Times New Roman" w:cs="Times New Roman"/>
                <w:sz w:val="20"/>
                <w:lang w:eastAsia="ru-RU"/>
              </w:rPr>
              <w:t>.10</w:t>
            </w:r>
          </w:p>
        </w:tc>
        <w:tc>
          <w:tcPr>
            <w:tcW w:w="2084" w:type="dxa"/>
            <w:tcBorders>
              <w:top w:val="single" w:sz="6" w:space="0" w:color="000000"/>
              <w:left w:val="single" w:sz="6" w:space="0" w:color="000000"/>
              <w:bottom w:val="single" w:sz="6" w:space="0" w:color="000000"/>
              <w:right w:val="single" w:sz="6" w:space="0" w:color="000000"/>
            </w:tcBorders>
            <w:hideMark/>
          </w:tcPr>
          <w:p w14:paraId="78C419F2"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причиною інвалідності яких є хвороби ока та його придаткового апарату, що супроводжуються порушенням зору</w:t>
            </w:r>
          </w:p>
        </w:tc>
        <w:tc>
          <w:tcPr>
            <w:tcW w:w="1052" w:type="dxa"/>
            <w:tcBorders>
              <w:top w:val="single" w:sz="6" w:space="0" w:color="000000"/>
              <w:left w:val="single" w:sz="6" w:space="0" w:color="000000"/>
              <w:bottom w:val="single" w:sz="6" w:space="0" w:color="000000"/>
              <w:right w:val="single" w:sz="6" w:space="0" w:color="000000"/>
            </w:tcBorders>
            <w:hideMark/>
          </w:tcPr>
          <w:p w14:paraId="162456F2"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97" w:type="dxa"/>
            <w:tcBorders>
              <w:top w:val="single" w:sz="6" w:space="0" w:color="000000"/>
              <w:left w:val="single" w:sz="6" w:space="0" w:color="000000"/>
              <w:bottom w:val="single" w:sz="6" w:space="0" w:color="000000"/>
              <w:right w:val="single" w:sz="6" w:space="0" w:color="000000"/>
            </w:tcBorders>
            <w:hideMark/>
          </w:tcPr>
          <w:p w14:paraId="0B284953"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78" w:type="dxa"/>
            <w:tcBorders>
              <w:top w:val="single" w:sz="6" w:space="0" w:color="000000"/>
              <w:left w:val="single" w:sz="6" w:space="0" w:color="000000"/>
              <w:bottom w:val="single" w:sz="6" w:space="0" w:color="000000"/>
              <w:right w:val="single" w:sz="6" w:space="0" w:color="000000"/>
            </w:tcBorders>
            <w:hideMark/>
          </w:tcPr>
          <w:p w14:paraId="2391AC9A"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301" w:type="dxa"/>
            <w:tcBorders>
              <w:top w:val="single" w:sz="6" w:space="0" w:color="000000"/>
              <w:left w:val="single" w:sz="6" w:space="0" w:color="000000"/>
              <w:bottom w:val="single" w:sz="6" w:space="0" w:color="000000"/>
              <w:right w:val="single" w:sz="6" w:space="0" w:color="000000"/>
            </w:tcBorders>
            <w:hideMark/>
          </w:tcPr>
          <w:p w14:paraId="2697534F"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254" w:type="dxa"/>
            <w:tcBorders>
              <w:top w:val="single" w:sz="6" w:space="0" w:color="000000"/>
              <w:left w:val="single" w:sz="6" w:space="0" w:color="000000"/>
              <w:bottom w:val="single" w:sz="6" w:space="0" w:color="000000"/>
              <w:right w:val="single" w:sz="6" w:space="0" w:color="000000"/>
            </w:tcBorders>
            <w:hideMark/>
          </w:tcPr>
          <w:p w14:paraId="1663BC7E"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r>
      <w:tr w:rsidR="0044108A" w:rsidRPr="00E6759F" w14:paraId="78532B6F"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210457B3" w14:textId="1DE9F733" w:rsidR="0044108A" w:rsidRPr="00E6759F" w:rsidRDefault="00DC1CC9"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40</w:t>
            </w:r>
            <w:r w:rsidR="0044108A" w:rsidRPr="00E6759F">
              <w:rPr>
                <w:rFonts w:ascii="Times New Roman" w:eastAsia="Times New Roman" w:hAnsi="Times New Roman" w:cs="Times New Roman"/>
                <w:sz w:val="20"/>
                <w:lang w:eastAsia="ru-RU"/>
              </w:rPr>
              <w:t>.11</w:t>
            </w:r>
          </w:p>
        </w:tc>
        <w:tc>
          <w:tcPr>
            <w:tcW w:w="2084" w:type="dxa"/>
            <w:tcBorders>
              <w:top w:val="single" w:sz="6" w:space="0" w:color="000000"/>
              <w:left w:val="single" w:sz="6" w:space="0" w:color="000000"/>
              <w:bottom w:val="single" w:sz="6" w:space="0" w:color="000000"/>
              <w:right w:val="single" w:sz="6" w:space="0" w:color="000000"/>
            </w:tcBorders>
            <w:hideMark/>
          </w:tcPr>
          <w:p w14:paraId="3EA52819"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причиною інвалідності яких є хвороби вуха та соскоподібного відростка, що супроводжуються порушенням слуху</w:t>
            </w:r>
          </w:p>
        </w:tc>
        <w:tc>
          <w:tcPr>
            <w:tcW w:w="1052" w:type="dxa"/>
            <w:tcBorders>
              <w:top w:val="single" w:sz="6" w:space="0" w:color="000000"/>
              <w:left w:val="single" w:sz="6" w:space="0" w:color="000000"/>
              <w:bottom w:val="single" w:sz="6" w:space="0" w:color="000000"/>
              <w:right w:val="single" w:sz="6" w:space="0" w:color="000000"/>
            </w:tcBorders>
            <w:hideMark/>
          </w:tcPr>
          <w:p w14:paraId="61001827"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97" w:type="dxa"/>
            <w:tcBorders>
              <w:top w:val="single" w:sz="6" w:space="0" w:color="000000"/>
              <w:left w:val="single" w:sz="6" w:space="0" w:color="000000"/>
              <w:bottom w:val="single" w:sz="6" w:space="0" w:color="000000"/>
              <w:right w:val="single" w:sz="6" w:space="0" w:color="000000"/>
            </w:tcBorders>
            <w:hideMark/>
          </w:tcPr>
          <w:p w14:paraId="5BAB7E89"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578" w:type="dxa"/>
            <w:tcBorders>
              <w:top w:val="single" w:sz="6" w:space="0" w:color="000000"/>
              <w:left w:val="single" w:sz="6" w:space="0" w:color="000000"/>
              <w:bottom w:val="single" w:sz="6" w:space="0" w:color="000000"/>
              <w:right w:val="single" w:sz="6" w:space="0" w:color="000000"/>
            </w:tcBorders>
            <w:hideMark/>
          </w:tcPr>
          <w:p w14:paraId="5D223CF6"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301" w:type="dxa"/>
            <w:tcBorders>
              <w:top w:val="single" w:sz="6" w:space="0" w:color="000000"/>
              <w:left w:val="single" w:sz="6" w:space="0" w:color="000000"/>
              <w:bottom w:val="single" w:sz="6" w:space="0" w:color="000000"/>
              <w:right w:val="single" w:sz="6" w:space="0" w:color="000000"/>
            </w:tcBorders>
            <w:hideMark/>
          </w:tcPr>
          <w:p w14:paraId="0589987D"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c>
          <w:tcPr>
            <w:tcW w:w="1254" w:type="dxa"/>
            <w:tcBorders>
              <w:top w:val="single" w:sz="6" w:space="0" w:color="000000"/>
              <w:left w:val="single" w:sz="6" w:space="0" w:color="000000"/>
              <w:bottom w:val="single" w:sz="6" w:space="0" w:color="000000"/>
              <w:right w:val="single" w:sz="6" w:space="0" w:color="000000"/>
            </w:tcBorders>
            <w:hideMark/>
          </w:tcPr>
          <w:p w14:paraId="0AABB533"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w:t>
            </w:r>
          </w:p>
        </w:tc>
      </w:tr>
      <w:tr w:rsidR="0044108A" w:rsidRPr="00E6759F" w14:paraId="4CF1ACC3" w14:textId="77777777" w:rsidTr="00291F67">
        <w:trPr>
          <w:trHeight w:val="60"/>
        </w:trPr>
        <w:tc>
          <w:tcPr>
            <w:tcW w:w="9385" w:type="dxa"/>
            <w:gridSpan w:val="7"/>
            <w:tcBorders>
              <w:top w:val="single" w:sz="6" w:space="0" w:color="000000"/>
              <w:left w:val="single" w:sz="6" w:space="0" w:color="000000"/>
              <w:bottom w:val="single" w:sz="6" w:space="0" w:color="000000"/>
              <w:right w:val="single" w:sz="6" w:space="0" w:color="000000"/>
            </w:tcBorders>
            <w:hideMark/>
          </w:tcPr>
          <w:p w14:paraId="29B62D39"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b/>
                <w:bCs/>
                <w:sz w:val="20"/>
                <w:lang w:eastAsia="ru-RU"/>
              </w:rPr>
              <w:t>Особи похилого віку</w:t>
            </w:r>
          </w:p>
        </w:tc>
      </w:tr>
      <w:tr w:rsidR="0044108A" w:rsidRPr="00E6759F" w14:paraId="0910B38F"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6E7D927F" w14:textId="796929B1" w:rsidR="0044108A" w:rsidRPr="00DC1CC9" w:rsidRDefault="0044108A" w:rsidP="00DC1CC9">
            <w:pPr>
              <w:spacing w:before="150" w:after="150" w:line="60" w:lineRule="atLeast"/>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lang w:eastAsia="ru-RU"/>
              </w:rPr>
              <w:t>4</w:t>
            </w:r>
            <w:r w:rsidR="00DC1CC9">
              <w:rPr>
                <w:rFonts w:ascii="Times New Roman" w:eastAsia="Times New Roman" w:hAnsi="Times New Roman" w:cs="Times New Roman"/>
                <w:sz w:val="20"/>
                <w:lang w:val="uk-UA" w:eastAsia="ru-RU"/>
              </w:rPr>
              <w:t>1</w:t>
            </w:r>
          </w:p>
        </w:tc>
        <w:tc>
          <w:tcPr>
            <w:tcW w:w="2084" w:type="dxa"/>
            <w:tcBorders>
              <w:top w:val="single" w:sz="6" w:space="0" w:color="000000"/>
              <w:left w:val="single" w:sz="6" w:space="0" w:color="000000"/>
              <w:bottom w:val="single" w:sz="6" w:space="0" w:color="000000"/>
              <w:right w:val="single" w:sz="6" w:space="0" w:color="000000"/>
            </w:tcBorders>
            <w:hideMark/>
          </w:tcPr>
          <w:p w14:paraId="626A1449"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b/>
                <w:bCs/>
                <w:sz w:val="20"/>
                <w:lang w:eastAsia="ru-RU"/>
              </w:rPr>
              <w:t>Особи похилого віку,</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з них:</w:t>
            </w:r>
          </w:p>
        </w:tc>
        <w:tc>
          <w:tcPr>
            <w:tcW w:w="1052" w:type="dxa"/>
            <w:tcBorders>
              <w:top w:val="single" w:sz="6" w:space="0" w:color="000000"/>
              <w:left w:val="single" w:sz="6" w:space="0" w:color="000000"/>
              <w:bottom w:val="single" w:sz="6" w:space="0" w:color="000000"/>
              <w:right w:val="single" w:sz="6" w:space="0" w:color="000000"/>
            </w:tcBorders>
            <w:hideMark/>
          </w:tcPr>
          <w:p w14:paraId="1A9921FE" w14:textId="77777777" w:rsidR="0044108A" w:rsidRPr="002816A7" w:rsidRDefault="0044108A"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13960</w:t>
            </w:r>
          </w:p>
        </w:tc>
        <w:tc>
          <w:tcPr>
            <w:tcW w:w="1597" w:type="dxa"/>
            <w:tcBorders>
              <w:top w:val="single" w:sz="6" w:space="0" w:color="000000"/>
              <w:left w:val="single" w:sz="6" w:space="0" w:color="000000"/>
              <w:bottom w:val="single" w:sz="6" w:space="0" w:color="000000"/>
              <w:right w:val="single" w:sz="6" w:space="0" w:color="000000"/>
            </w:tcBorders>
            <w:hideMark/>
          </w:tcPr>
          <w:p w14:paraId="7FB9CF35"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2189</w:t>
            </w:r>
          </w:p>
        </w:tc>
        <w:tc>
          <w:tcPr>
            <w:tcW w:w="1578" w:type="dxa"/>
            <w:tcBorders>
              <w:top w:val="single" w:sz="6" w:space="0" w:color="000000"/>
              <w:left w:val="single" w:sz="6" w:space="0" w:color="000000"/>
              <w:bottom w:val="single" w:sz="6" w:space="0" w:color="000000"/>
              <w:right w:val="single" w:sz="6" w:space="0" w:color="000000"/>
            </w:tcBorders>
            <w:hideMark/>
          </w:tcPr>
          <w:p w14:paraId="164F1E77"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2189</w:t>
            </w:r>
          </w:p>
        </w:tc>
        <w:tc>
          <w:tcPr>
            <w:tcW w:w="1301" w:type="dxa"/>
            <w:tcBorders>
              <w:top w:val="single" w:sz="6" w:space="0" w:color="000000"/>
              <w:left w:val="single" w:sz="6" w:space="0" w:color="000000"/>
              <w:bottom w:val="single" w:sz="6" w:space="0" w:color="000000"/>
              <w:right w:val="single" w:sz="6" w:space="0" w:color="000000"/>
            </w:tcBorders>
            <w:hideMark/>
          </w:tcPr>
          <w:p w14:paraId="74507898"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2189</w:t>
            </w:r>
          </w:p>
        </w:tc>
        <w:tc>
          <w:tcPr>
            <w:tcW w:w="1254" w:type="dxa"/>
            <w:tcBorders>
              <w:top w:val="single" w:sz="6" w:space="0" w:color="000000"/>
              <w:left w:val="single" w:sz="6" w:space="0" w:color="000000"/>
              <w:bottom w:val="single" w:sz="6" w:space="0" w:color="000000"/>
              <w:right w:val="single" w:sz="6" w:space="0" w:color="000000"/>
            </w:tcBorders>
            <w:hideMark/>
          </w:tcPr>
          <w:p w14:paraId="4E2F565B" w14:textId="77777777" w:rsidR="0044108A" w:rsidRPr="00997D0E"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r>
      <w:tr w:rsidR="0044108A" w:rsidRPr="00E6759F" w14:paraId="3FA866E3"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60C527E6" w14:textId="65BA1413" w:rsidR="0044108A" w:rsidRPr="00E6759F" w:rsidRDefault="0044108A" w:rsidP="00DC1CC9">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4</w:t>
            </w:r>
            <w:r w:rsidR="00DC1CC9">
              <w:rPr>
                <w:rFonts w:ascii="Times New Roman" w:eastAsia="Times New Roman" w:hAnsi="Times New Roman" w:cs="Times New Roman"/>
                <w:sz w:val="20"/>
                <w:lang w:val="uk-UA" w:eastAsia="ru-RU"/>
              </w:rPr>
              <w:t>1</w:t>
            </w:r>
            <w:r w:rsidRPr="00E6759F">
              <w:rPr>
                <w:rFonts w:ascii="Times New Roman" w:eastAsia="Times New Roman" w:hAnsi="Times New Roman" w:cs="Times New Roman"/>
                <w:sz w:val="20"/>
                <w:lang w:eastAsia="ru-RU"/>
              </w:rPr>
              <w:t>.1</w:t>
            </w:r>
          </w:p>
        </w:tc>
        <w:tc>
          <w:tcPr>
            <w:tcW w:w="2084" w:type="dxa"/>
            <w:tcBorders>
              <w:top w:val="single" w:sz="6" w:space="0" w:color="000000"/>
              <w:left w:val="single" w:sz="6" w:space="0" w:color="000000"/>
              <w:bottom w:val="single" w:sz="6" w:space="0" w:color="000000"/>
              <w:right w:val="single" w:sz="6" w:space="0" w:color="000000"/>
            </w:tcBorders>
            <w:hideMark/>
          </w:tcPr>
          <w:p w14:paraId="0698902E"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у віці 80 років і більше</w:t>
            </w:r>
          </w:p>
        </w:tc>
        <w:tc>
          <w:tcPr>
            <w:tcW w:w="1052" w:type="dxa"/>
            <w:tcBorders>
              <w:top w:val="single" w:sz="6" w:space="0" w:color="000000"/>
              <w:left w:val="single" w:sz="6" w:space="0" w:color="000000"/>
              <w:bottom w:val="single" w:sz="6" w:space="0" w:color="000000"/>
              <w:right w:val="single" w:sz="6" w:space="0" w:color="000000"/>
            </w:tcBorders>
          </w:tcPr>
          <w:p w14:paraId="25DFDE39" w14:textId="77777777" w:rsidR="0044108A" w:rsidRPr="000F0AE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1988</w:t>
            </w:r>
          </w:p>
        </w:tc>
        <w:tc>
          <w:tcPr>
            <w:tcW w:w="1597" w:type="dxa"/>
            <w:tcBorders>
              <w:top w:val="single" w:sz="6" w:space="0" w:color="000000"/>
              <w:left w:val="single" w:sz="6" w:space="0" w:color="000000"/>
              <w:bottom w:val="single" w:sz="6" w:space="0" w:color="000000"/>
              <w:right w:val="single" w:sz="6" w:space="0" w:color="000000"/>
            </w:tcBorders>
            <w:hideMark/>
          </w:tcPr>
          <w:p w14:paraId="185CFC50"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631</w:t>
            </w:r>
            <w:r w:rsidRPr="00E6759F">
              <w:rPr>
                <w:rFonts w:ascii="Times New Roman" w:eastAsia="Times New Roman" w:hAnsi="Times New Roman" w:cs="Times New Roman"/>
                <w:sz w:val="20"/>
                <w:szCs w:val="20"/>
                <w:lang w:eastAsia="ru-RU"/>
              </w:rPr>
              <w:br/>
            </w:r>
          </w:p>
        </w:tc>
        <w:tc>
          <w:tcPr>
            <w:tcW w:w="1578" w:type="dxa"/>
            <w:tcBorders>
              <w:top w:val="single" w:sz="6" w:space="0" w:color="000000"/>
              <w:left w:val="single" w:sz="6" w:space="0" w:color="000000"/>
              <w:bottom w:val="single" w:sz="6" w:space="0" w:color="000000"/>
              <w:right w:val="single" w:sz="6" w:space="0" w:color="000000"/>
            </w:tcBorders>
            <w:hideMark/>
          </w:tcPr>
          <w:p w14:paraId="4248471A"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631</w:t>
            </w:r>
            <w:r w:rsidRPr="00E6759F">
              <w:rPr>
                <w:rFonts w:ascii="Times New Roman" w:eastAsia="Times New Roman" w:hAnsi="Times New Roman" w:cs="Times New Roman"/>
                <w:sz w:val="20"/>
                <w:szCs w:val="20"/>
                <w:lang w:eastAsia="ru-RU"/>
              </w:rPr>
              <w:br/>
            </w:r>
          </w:p>
        </w:tc>
        <w:tc>
          <w:tcPr>
            <w:tcW w:w="1301" w:type="dxa"/>
            <w:tcBorders>
              <w:top w:val="single" w:sz="6" w:space="0" w:color="000000"/>
              <w:left w:val="single" w:sz="6" w:space="0" w:color="000000"/>
              <w:bottom w:val="single" w:sz="6" w:space="0" w:color="000000"/>
              <w:right w:val="single" w:sz="6" w:space="0" w:color="000000"/>
            </w:tcBorders>
            <w:hideMark/>
          </w:tcPr>
          <w:p w14:paraId="69DC9991"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631</w:t>
            </w:r>
            <w:r w:rsidRPr="00E6759F">
              <w:rPr>
                <w:rFonts w:ascii="Times New Roman" w:eastAsia="Times New Roman" w:hAnsi="Times New Roman" w:cs="Times New Roman"/>
                <w:sz w:val="20"/>
                <w:szCs w:val="20"/>
                <w:lang w:eastAsia="ru-RU"/>
              </w:rPr>
              <w:br/>
            </w:r>
          </w:p>
        </w:tc>
        <w:tc>
          <w:tcPr>
            <w:tcW w:w="1254" w:type="dxa"/>
            <w:tcBorders>
              <w:top w:val="single" w:sz="6" w:space="0" w:color="000000"/>
              <w:left w:val="single" w:sz="6" w:space="0" w:color="000000"/>
              <w:bottom w:val="single" w:sz="6" w:space="0" w:color="000000"/>
              <w:right w:val="single" w:sz="6" w:space="0" w:color="000000"/>
            </w:tcBorders>
            <w:hideMark/>
          </w:tcPr>
          <w:p w14:paraId="4EFC49CF"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0</w:t>
            </w:r>
            <w:r w:rsidRPr="00E6759F">
              <w:rPr>
                <w:rFonts w:ascii="Times New Roman" w:eastAsia="Times New Roman" w:hAnsi="Times New Roman" w:cs="Times New Roman"/>
                <w:sz w:val="20"/>
                <w:szCs w:val="20"/>
                <w:lang w:eastAsia="ru-RU"/>
              </w:rPr>
              <w:br/>
            </w:r>
          </w:p>
        </w:tc>
      </w:tr>
      <w:tr w:rsidR="0044108A" w:rsidRPr="00E6759F" w14:paraId="269E3B08"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3A7FE064" w14:textId="72F2687E" w:rsidR="0044108A" w:rsidRPr="00E6759F" w:rsidRDefault="0044108A" w:rsidP="00DC1CC9">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4</w:t>
            </w:r>
            <w:r w:rsidR="00DC1CC9">
              <w:rPr>
                <w:rFonts w:ascii="Times New Roman" w:eastAsia="Times New Roman" w:hAnsi="Times New Roman" w:cs="Times New Roman"/>
                <w:sz w:val="20"/>
                <w:lang w:val="uk-UA" w:eastAsia="ru-RU"/>
              </w:rPr>
              <w:t>1</w:t>
            </w:r>
            <w:r w:rsidRPr="00E6759F">
              <w:rPr>
                <w:rFonts w:ascii="Times New Roman" w:eastAsia="Times New Roman" w:hAnsi="Times New Roman" w:cs="Times New Roman"/>
                <w:sz w:val="20"/>
                <w:lang w:eastAsia="ru-RU"/>
              </w:rPr>
              <w:t>.2</w:t>
            </w:r>
          </w:p>
        </w:tc>
        <w:tc>
          <w:tcPr>
            <w:tcW w:w="2084" w:type="dxa"/>
            <w:tcBorders>
              <w:top w:val="single" w:sz="6" w:space="0" w:color="000000"/>
              <w:left w:val="single" w:sz="6" w:space="0" w:color="000000"/>
              <w:bottom w:val="single" w:sz="6" w:space="0" w:color="000000"/>
              <w:right w:val="single" w:sz="6" w:space="0" w:color="000000"/>
            </w:tcBorders>
            <w:hideMark/>
          </w:tcPr>
          <w:p w14:paraId="56D03292"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з IV, V групою рухової активності</w:t>
            </w:r>
          </w:p>
        </w:tc>
        <w:tc>
          <w:tcPr>
            <w:tcW w:w="1052" w:type="dxa"/>
            <w:tcBorders>
              <w:top w:val="single" w:sz="6" w:space="0" w:color="000000"/>
              <w:left w:val="single" w:sz="6" w:space="0" w:color="000000"/>
              <w:bottom w:val="single" w:sz="6" w:space="0" w:color="000000"/>
              <w:right w:val="single" w:sz="6" w:space="0" w:color="000000"/>
            </w:tcBorders>
          </w:tcPr>
          <w:p w14:paraId="0C30E781" w14:textId="77777777" w:rsidR="0044108A" w:rsidRPr="00290DF6"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216</w:t>
            </w:r>
          </w:p>
        </w:tc>
        <w:tc>
          <w:tcPr>
            <w:tcW w:w="1597" w:type="dxa"/>
            <w:tcBorders>
              <w:top w:val="single" w:sz="6" w:space="0" w:color="000000"/>
              <w:left w:val="single" w:sz="6" w:space="0" w:color="000000"/>
              <w:bottom w:val="single" w:sz="6" w:space="0" w:color="000000"/>
              <w:right w:val="single" w:sz="6" w:space="0" w:color="000000"/>
            </w:tcBorders>
            <w:hideMark/>
          </w:tcPr>
          <w:p w14:paraId="4B2DF8E2"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216</w:t>
            </w:r>
          </w:p>
        </w:tc>
        <w:tc>
          <w:tcPr>
            <w:tcW w:w="1578" w:type="dxa"/>
            <w:tcBorders>
              <w:top w:val="single" w:sz="6" w:space="0" w:color="000000"/>
              <w:left w:val="single" w:sz="6" w:space="0" w:color="000000"/>
              <w:bottom w:val="single" w:sz="6" w:space="0" w:color="000000"/>
              <w:right w:val="single" w:sz="6" w:space="0" w:color="000000"/>
            </w:tcBorders>
            <w:hideMark/>
          </w:tcPr>
          <w:p w14:paraId="3DB1D8B5"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216</w:t>
            </w:r>
          </w:p>
        </w:tc>
        <w:tc>
          <w:tcPr>
            <w:tcW w:w="1301" w:type="dxa"/>
            <w:tcBorders>
              <w:top w:val="single" w:sz="6" w:space="0" w:color="000000"/>
              <w:left w:val="single" w:sz="6" w:space="0" w:color="000000"/>
              <w:bottom w:val="single" w:sz="6" w:space="0" w:color="000000"/>
              <w:right w:val="single" w:sz="6" w:space="0" w:color="000000"/>
            </w:tcBorders>
            <w:hideMark/>
          </w:tcPr>
          <w:p w14:paraId="6AD37317"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216</w:t>
            </w:r>
          </w:p>
        </w:tc>
        <w:tc>
          <w:tcPr>
            <w:tcW w:w="1254" w:type="dxa"/>
            <w:tcBorders>
              <w:top w:val="single" w:sz="6" w:space="0" w:color="000000"/>
              <w:left w:val="single" w:sz="6" w:space="0" w:color="000000"/>
              <w:bottom w:val="single" w:sz="6" w:space="0" w:color="000000"/>
              <w:right w:val="single" w:sz="6" w:space="0" w:color="000000"/>
            </w:tcBorders>
            <w:hideMark/>
          </w:tcPr>
          <w:p w14:paraId="4CF3234E" w14:textId="77777777" w:rsidR="0044108A" w:rsidRPr="00742934"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0</w:t>
            </w:r>
          </w:p>
        </w:tc>
      </w:tr>
      <w:tr w:rsidR="0044108A" w:rsidRPr="00E6759F" w14:paraId="0FBF6E82"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1F4B77A0" w14:textId="7BEA7FCC" w:rsidR="0044108A" w:rsidRPr="00E6759F" w:rsidRDefault="0044108A" w:rsidP="00DC1CC9">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4</w:t>
            </w:r>
            <w:r w:rsidR="00DC1CC9">
              <w:rPr>
                <w:rFonts w:ascii="Times New Roman" w:eastAsia="Times New Roman" w:hAnsi="Times New Roman" w:cs="Times New Roman"/>
                <w:sz w:val="20"/>
                <w:lang w:val="uk-UA" w:eastAsia="ru-RU"/>
              </w:rPr>
              <w:t>1</w:t>
            </w:r>
            <w:r w:rsidRPr="00E6759F">
              <w:rPr>
                <w:rFonts w:ascii="Times New Roman" w:eastAsia="Times New Roman" w:hAnsi="Times New Roman" w:cs="Times New Roman"/>
                <w:sz w:val="20"/>
                <w:lang w:eastAsia="ru-RU"/>
              </w:rPr>
              <w:t>.3</w:t>
            </w:r>
          </w:p>
        </w:tc>
        <w:tc>
          <w:tcPr>
            <w:tcW w:w="2084" w:type="dxa"/>
            <w:tcBorders>
              <w:top w:val="single" w:sz="6" w:space="0" w:color="000000"/>
              <w:left w:val="single" w:sz="6" w:space="0" w:color="000000"/>
              <w:bottom w:val="single" w:sz="6" w:space="0" w:color="000000"/>
              <w:right w:val="single" w:sz="6" w:space="0" w:color="000000"/>
            </w:tcBorders>
            <w:hideMark/>
          </w:tcPr>
          <w:p w14:paraId="2D39072C"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з розладами психіки та поведінки</w:t>
            </w:r>
          </w:p>
        </w:tc>
        <w:tc>
          <w:tcPr>
            <w:tcW w:w="1052" w:type="dxa"/>
            <w:tcBorders>
              <w:top w:val="single" w:sz="6" w:space="0" w:color="000000"/>
              <w:left w:val="single" w:sz="6" w:space="0" w:color="000000"/>
              <w:bottom w:val="single" w:sz="6" w:space="0" w:color="000000"/>
              <w:right w:val="single" w:sz="6" w:space="0" w:color="000000"/>
            </w:tcBorders>
          </w:tcPr>
          <w:p w14:paraId="7FD4F8D9"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tc>
        <w:tc>
          <w:tcPr>
            <w:tcW w:w="1597" w:type="dxa"/>
            <w:tcBorders>
              <w:top w:val="single" w:sz="6" w:space="0" w:color="000000"/>
              <w:left w:val="single" w:sz="6" w:space="0" w:color="000000"/>
              <w:bottom w:val="single" w:sz="6" w:space="0" w:color="000000"/>
              <w:right w:val="single" w:sz="6" w:space="0" w:color="000000"/>
            </w:tcBorders>
            <w:hideMark/>
          </w:tcPr>
          <w:p w14:paraId="285BA32E"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578" w:type="dxa"/>
            <w:tcBorders>
              <w:top w:val="single" w:sz="6" w:space="0" w:color="000000"/>
              <w:left w:val="single" w:sz="6" w:space="0" w:color="000000"/>
              <w:bottom w:val="single" w:sz="6" w:space="0" w:color="000000"/>
              <w:right w:val="single" w:sz="6" w:space="0" w:color="000000"/>
            </w:tcBorders>
            <w:hideMark/>
          </w:tcPr>
          <w:p w14:paraId="5E8FE969"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301" w:type="dxa"/>
            <w:tcBorders>
              <w:top w:val="single" w:sz="6" w:space="0" w:color="000000"/>
              <w:left w:val="single" w:sz="6" w:space="0" w:color="000000"/>
              <w:bottom w:val="single" w:sz="6" w:space="0" w:color="000000"/>
              <w:right w:val="single" w:sz="6" w:space="0" w:color="000000"/>
            </w:tcBorders>
            <w:hideMark/>
          </w:tcPr>
          <w:p w14:paraId="51FA48D8"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c>
          <w:tcPr>
            <w:tcW w:w="1254" w:type="dxa"/>
            <w:tcBorders>
              <w:top w:val="single" w:sz="6" w:space="0" w:color="000000"/>
              <w:left w:val="single" w:sz="6" w:space="0" w:color="000000"/>
              <w:bottom w:val="single" w:sz="6" w:space="0" w:color="000000"/>
              <w:right w:val="single" w:sz="6" w:space="0" w:color="000000"/>
            </w:tcBorders>
            <w:hideMark/>
          </w:tcPr>
          <w:p w14:paraId="09C96F4C" w14:textId="77777777" w:rsidR="0044108A" w:rsidRPr="00C52F31"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74823094"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3DFF3809" w14:textId="1C2EFE9C" w:rsidR="0044108A" w:rsidRPr="00DC1CC9" w:rsidRDefault="0044108A" w:rsidP="00DC1CC9">
            <w:pPr>
              <w:spacing w:before="150" w:after="150" w:line="60" w:lineRule="atLeast"/>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lang w:eastAsia="ru-RU"/>
              </w:rPr>
              <w:t>4</w:t>
            </w:r>
            <w:r w:rsidR="00DC1CC9">
              <w:rPr>
                <w:rFonts w:ascii="Times New Roman" w:eastAsia="Times New Roman" w:hAnsi="Times New Roman" w:cs="Times New Roman"/>
                <w:sz w:val="20"/>
                <w:lang w:val="uk-UA" w:eastAsia="ru-RU"/>
              </w:rPr>
              <w:t>2</w:t>
            </w:r>
          </w:p>
        </w:tc>
        <w:tc>
          <w:tcPr>
            <w:tcW w:w="2084" w:type="dxa"/>
            <w:tcBorders>
              <w:top w:val="single" w:sz="6" w:space="0" w:color="000000"/>
              <w:left w:val="single" w:sz="6" w:space="0" w:color="000000"/>
              <w:bottom w:val="single" w:sz="6" w:space="0" w:color="000000"/>
              <w:right w:val="single" w:sz="6" w:space="0" w:color="000000"/>
            </w:tcBorders>
            <w:hideMark/>
          </w:tcPr>
          <w:p w14:paraId="03157DB3"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Одинокі особи, які потребують допомоги у веденні домашнього господарства</w:t>
            </w:r>
          </w:p>
        </w:tc>
        <w:tc>
          <w:tcPr>
            <w:tcW w:w="1052" w:type="dxa"/>
            <w:tcBorders>
              <w:top w:val="single" w:sz="6" w:space="0" w:color="000000"/>
              <w:left w:val="single" w:sz="6" w:space="0" w:color="000000"/>
              <w:bottom w:val="single" w:sz="6" w:space="0" w:color="000000"/>
              <w:right w:val="single" w:sz="6" w:space="0" w:color="000000"/>
            </w:tcBorders>
          </w:tcPr>
          <w:p w14:paraId="6A83F9FE" w14:textId="77777777" w:rsidR="0044108A" w:rsidRPr="00290DF6"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444</w:t>
            </w:r>
          </w:p>
        </w:tc>
        <w:tc>
          <w:tcPr>
            <w:tcW w:w="1597" w:type="dxa"/>
            <w:tcBorders>
              <w:top w:val="single" w:sz="6" w:space="0" w:color="000000"/>
              <w:left w:val="single" w:sz="6" w:space="0" w:color="000000"/>
              <w:bottom w:val="single" w:sz="6" w:space="0" w:color="000000"/>
              <w:right w:val="single" w:sz="6" w:space="0" w:color="000000"/>
            </w:tcBorders>
            <w:hideMark/>
          </w:tcPr>
          <w:p w14:paraId="641A676E"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444</w:t>
            </w:r>
          </w:p>
        </w:tc>
        <w:tc>
          <w:tcPr>
            <w:tcW w:w="1578" w:type="dxa"/>
            <w:tcBorders>
              <w:top w:val="single" w:sz="6" w:space="0" w:color="000000"/>
              <w:left w:val="single" w:sz="6" w:space="0" w:color="000000"/>
              <w:bottom w:val="single" w:sz="6" w:space="0" w:color="000000"/>
              <w:right w:val="single" w:sz="6" w:space="0" w:color="000000"/>
            </w:tcBorders>
            <w:hideMark/>
          </w:tcPr>
          <w:p w14:paraId="63FED5DA"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444</w:t>
            </w:r>
          </w:p>
        </w:tc>
        <w:tc>
          <w:tcPr>
            <w:tcW w:w="1301" w:type="dxa"/>
            <w:tcBorders>
              <w:top w:val="single" w:sz="6" w:space="0" w:color="000000"/>
              <w:left w:val="single" w:sz="6" w:space="0" w:color="000000"/>
              <w:bottom w:val="single" w:sz="6" w:space="0" w:color="000000"/>
              <w:right w:val="single" w:sz="6" w:space="0" w:color="000000"/>
            </w:tcBorders>
            <w:hideMark/>
          </w:tcPr>
          <w:p w14:paraId="425F05CE"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444</w:t>
            </w:r>
          </w:p>
        </w:tc>
        <w:tc>
          <w:tcPr>
            <w:tcW w:w="1254" w:type="dxa"/>
            <w:tcBorders>
              <w:top w:val="single" w:sz="6" w:space="0" w:color="000000"/>
              <w:left w:val="single" w:sz="6" w:space="0" w:color="000000"/>
              <w:bottom w:val="single" w:sz="6" w:space="0" w:color="000000"/>
              <w:right w:val="single" w:sz="6" w:space="0" w:color="000000"/>
            </w:tcBorders>
            <w:hideMark/>
          </w:tcPr>
          <w:p w14:paraId="526E821B" w14:textId="77777777" w:rsidR="0044108A" w:rsidRPr="00742934"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1B4D9A22"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418E97C0" w14:textId="288B1EB8" w:rsidR="0044108A" w:rsidRPr="00DC1CC9" w:rsidRDefault="0044108A" w:rsidP="00DC1CC9">
            <w:pPr>
              <w:spacing w:before="150" w:after="150" w:line="60" w:lineRule="atLeast"/>
              <w:jc w:val="center"/>
              <w:rPr>
                <w:rFonts w:ascii="Times New Roman" w:eastAsia="Times New Roman" w:hAnsi="Times New Roman" w:cs="Times New Roman"/>
                <w:sz w:val="24"/>
                <w:szCs w:val="24"/>
                <w:lang w:val="uk-UA" w:eastAsia="ru-RU"/>
              </w:rPr>
            </w:pPr>
            <w:r w:rsidRPr="00E6759F">
              <w:rPr>
                <w:rFonts w:ascii="Times New Roman" w:eastAsia="Times New Roman" w:hAnsi="Times New Roman" w:cs="Times New Roman"/>
                <w:sz w:val="20"/>
                <w:lang w:eastAsia="ru-RU"/>
              </w:rPr>
              <w:t>4</w:t>
            </w:r>
            <w:r w:rsidR="00DC1CC9">
              <w:rPr>
                <w:rFonts w:ascii="Times New Roman" w:eastAsia="Times New Roman" w:hAnsi="Times New Roman" w:cs="Times New Roman"/>
                <w:sz w:val="20"/>
                <w:lang w:val="uk-UA" w:eastAsia="ru-RU"/>
              </w:rPr>
              <w:t>3</w:t>
            </w:r>
          </w:p>
        </w:tc>
        <w:tc>
          <w:tcPr>
            <w:tcW w:w="2084" w:type="dxa"/>
            <w:tcBorders>
              <w:top w:val="single" w:sz="6" w:space="0" w:color="000000"/>
              <w:left w:val="single" w:sz="6" w:space="0" w:color="000000"/>
              <w:bottom w:val="single" w:sz="6" w:space="0" w:color="000000"/>
              <w:right w:val="single" w:sz="6" w:space="0" w:color="000000"/>
            </w:tcBorders>
            <w:hideMark/>
          </w:tcPr>
          <w:p w14:paraId="16606F81"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Одинокі особи, які потребують стороннього догляду</w:t>
            </w:r>
          </w:p>
        </w:tc>
        <w:tc>
          <w:tcPr>
            <w:tcW w:w="1052" w:type="dxa"/>
            <w:tcBorders>
              <w:top w:val="single" w:sz="6" w:space="0" w:color="000000"/>
              <w:left w:val="single" w:sz="6" w:space="0" w:color="000000"/>
              <w:bottom w:val="single" w:sz="6" w:space="0" w:color="000000"/>
              <w:right w:val="single" w:sz="6" w:space="0" w:color="000000"/>
            </w:tcBorders>
          </w:tcPr>
          <w:p w14:paraId="0CA257AC" w14:textId="77777777" w:rsidR="0044108A" w:rsidRPr="00742934"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47</w:t>
            </w:r>
          </w:p>
        </w:tc>
        <w:tc>
          <w:tcPr>
            <w:tcW w:w="1597" w:type="dxa"/>
            <w:tcBorders>
              <w:top w:val="single" w:sz="6" w:space="0" w:color="000000"/>
              <w:left w:val="single" w:sz="6" w:space="0" w:color="000000"/>
              <w:bottom w:val="single" w:sz="6" w:space="0" w:color="000000"/>
              <w:right w:val="single" w:sz="6" w:space="0" w:color="000000"/>
            </w:tcBorders>
            <w:hideMark/>
          </w:tcPr>
          <w:p w14:paraId="4B0A109D"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47</w:t>
            </w:r>
            <w:r w:rsidRPr="00E6759F">
              <w:rPr>
                <w:rFonts w:ascii="Times New Roman" w:eastAsia="Times New Roman" w:hAnsi="Times New Roman" w:cs="Times New Roman"/>
                <w:sz w:val="20"/>
                <w:szCs w:val="20"/>
                <w:lang w:eastAsia="ru-RU"/>
              </w:rPr>
              <w:br/>
            </w:r>
          </w:p>
        </w:tc>
        <w:tc>
          <w:tcPr>
            <w:tcW w:w="1578" w:type="dxa"/>
            <w:tcBorders>
              <w:top w:val="single" w:sz="6" w:space="0" w:color="000000"/>
              <w:left w:val="single" w:sz="6" w:space="0" w:color="000000"/>
              <w:bottom w:val="single" w:sz="6" w:space="0" w:color="000000"/>
              <w:right w:val="single" w:sz="6" w:space="0" w:color="000000"/>
            </w:tcBorders>
            <w:hideMark/>
          </w:tcPr>
          <w:p w14:paraId="5C2C3A8A"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47</w:t>
            </w:r>
            <w:r w:rsidRPr="00E6759F">
              <w:rPr>
                <w:rFonts w:ascii="Times New Roman" w:eastAsia="Times New Roman" w:hAnsi="Times New Roman" w:cs="Times New Roman"/>
                <w:sz w:val="20"/>
                <w:szCs w:val="20"/>
                <w:lang w:eastAsia="ru-RU"/>
              </w:rPr>
              <w:br/>
            </w:r>
          </w:p>
        </w:tc>
        <w:tc>
          <w:tcPr>
            <w:tcW w:w="1301" w:type="dxa"/>
            <w:tcBorders>
              <w:top w:val="single" w:sz="6" w:space="0" w:color="000000"/>
              <w:left w:val="single" w:sz="6" w:space="0" w:color="000000"/>
              <w:bottom w:val="single" w:sz="6" w:space="0" w:color="000000"/>
              <w:right w:val="single" w:sz="6" w:space="0" w:color="000000"/>
            </w:tcBorders>
            <w:hideMark/>
          </w:tcPr>
          <w:p w14:paraId="27CEA25E"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47</w:t>
            </w:r>
            <w:r w:rsidRPr="00E6759F">
              <w:rPr>
                <w:rFonts w:ascii="Times New Roman" w:eastAsia="Times New Roman" w:hAnsi="Times New Roman" w:cs="Times New Roman"/>
                <w:sz w:val="20"/>
                <w:szCs w:val="20"/>
                <w:lang w:eastAsia="ru-RU"/>
              </w:rPr>
              <w:br/>
            </w:r>
          </w:p>
        </w:tc>
        <w:tc>
          <w:tcPr>
            <w:tcW w:w="1254" w:type="dxa"/>
            <w:tcBorders>
              <w:top w:val="single" w:sz="6" w:space="0" w:color="000000"/>
              <w:left w:val="single" w:sz="6" w:space="0" w:color="000000"/>
              <w:bottom w:val="single" w:sz="6" w:space="0" w:color="000000"/>
              <w:right w:val="single" w:sz="6" w:space="0" w:color="000000"/>
            </w:tcBorders>
            <w:hideMark/>
          </w:tcPr>
          <w:p w14:paraId="3D37A8A5" w14:textId="77777777" w:rsidR="0044108A" w:rsidRPr="00742934"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r w:rsidR="0044108A" w:rsidRPr="00E6759F" w14:paraId="61230DDB" w14:textId="77777777" w:rsidTr="00291F67">
        <w:trPr>
          <w:trHeight w:val="60"/>
        </w:trPr>
        <w:tc>
          <w:tcPr>
            <w:tcW w:w="519" w:type="dxa"/>
            <w:tcBorders>
              <w:top w:val="single" w:sz="6" w:space="0" w:color="000000"/>
              <w:left w:val="single" w:sz="6" w:space="0" w:color="000000"/>
              <w:bottom w:val="single" w:sz="6" w:space="0" w:color="000000"/>
              <w:right w:val="single" w:sz="6" w:space="0" w:color="000000"/>
            </w:tcBorders>
            <w:hideMark/>
          </w:tcPr>
          <w:p w14:paraId="0B1EDC2D" w14:textId="5FF7D207" w:rsidR="0044108A" w:rsidRPr="00E6759F" w:rsidRDefault="0044108A" w:rsidP="00DC1CC9">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4</w:t>
            </w:r>
            <w:r w:rsidR="00DC1CC9">
              <w:rPr>
                <w:rFonts w:ascii="Times New Roman" w:eastAsia="Times New Roman" w:hAnsi="Times New Roman" w:cs="Times New Roman"/>
                <w:sz w:val="20"/>
                <w:lang w:val="uk-UA" w:eastAsia="ru-RU"/>
              </w:rPr>
              <w:t>4</w:t>
            </w:r>
          </w:p>
        </w:tc>
        <w:tc>
          <w:tcPr>
            <w:tcW w:w="2084" w:type="dxa"/>
            <w:tcBorders>
              <w:top w:val="single" w:sz="6" w:space="0" w:color="000000"/>
              <w:left w:val="single" w:sz="6" w:space="0" w:color="000000"/>
              <w:bottom w:val="single" w:sz="6" w:space="0" w:color="000000"/>
              <w:right w:val="single" w:sz="6" w:space="0" w:color="000000"/>
            </w:tcBorders>
            <w:hideMark/>
          </w:tcPr>
          <w:p w14:paraId="39F16B50" w14:textId="77777777" w:rsidR="0044108A" w:rsidRPr="00E6759F" w:rsidRDefault="0044108A" w:rsidP="00291F67">
            <w:pPr>
              <w:spacing w:before="150" w:after="150" w:line="60" w:lineRule="atLeast"/>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Повнолітні особи, які потребують паліативної допомоги</w:t>
            </w:r>
          </w:p>
        </w:tc>
        <w:tc>
          <w:tcPr>
            <w:tcW w:w="1052" w:type="dxa"/>
            <w:tcBorders>
              <w:top w:val="single" w:sz="6" w:space="0" w:color="000000"/>
              <w:left w:val="single" w:sz="6" w:space="0" w:color="000000"/>
              <w:bottom w:val="single" w:sz="6" w:space="0" w:color="000000"/>
              <w:right w:val="single" w:sz="6" w:space="0" w:color="000000"/>
            </w:tcBorders>
          </w:tcPr>
          <w:p w14:paraId="7DAEA20B" w14:textId="77777777" w:rsidR="0044108A" w:rsidRPr="00290DF6"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220</w:t>
            </w:r>
          </w:p>
        </w:tc>
        <w:tc>
          <w:tcPr>
            <w:tcW w:w="1597" w:type="dxa"/>
            <w:tcBorders>
              <w:top w:val="single" w:sz="6" w:space="0" w:color="000000"/>
              <w:left w:val="single" w:sz="6" w:space="0" w:color="000000"/>
              <w:bottom w:val="single" w:sz="6" w:space="0" w:color="000000"/>
              <w:right w:val="single" w:sz="6" w:space="0" w:color="000000"/>
            </w:tcBorders>
            <w:hideMark/>
          </w:tcPr>
          <w:p w14:paraId="2F8B72DD"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39</w:t>
            </w:r>
          </w:p>
        </w:tc>
        <w:tc>
          <w:tcPr>
            <w:tcW w:w="1578" w:type="dxa"/>
            <w:tcBorders>
              <w:top w:val="single" w:sz="6" w:space="0" w:color="000000"/>
              <w:left w:val="single" w:sz="6" w:space="0" w:color="000000"/>
              <w:bottom w:val="single" w:sz="6" w:space="0" w:color="000000"/>
              <w:right w:val="single" w:sz="6" w:space="0" w:color="000000"/>
            </w:tcBorders>
            <w:hideMark/>
          </w:tcPr>
          <w:p w14:paraId="13C24D4C"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39</w:t>
            </w:r>
          </w:p>
        </w:tc>
        <w:tc>
          <w:tcPr>
            <w:tcW w:w="1301" w:type="dxa"/>
            <w:tcBorders>
              <w:top w:val="single" w:sz="6" w:space="0" w:color="000000"/>
              <w:left w:val="single" w:sz="6" w:space="0" w:color="000000"/>
              <w:bottom w:val="single" w:sz="6" w:space="0" w:color="000000"/>
              <w:right w:val="single" w:sz="6" w:space="0" w:color="000000"/>
            </w:tcBorders>
            <w:hideMark/>
          </w:tcPr>
          <w:p w14:paraId="201C1B40"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39</w:t>
            </w:r>
          </w:p>
        </w:tc>
        <w:tc>
          <w:tcPr>
            <w:tcW w:w="1254" w:type="dxa"/>
            <w:tcBorders>
              <w:top w:val="single" w:sz="6" w:space="0" w:color="000000"/>
              <w:left w:val="single" w:sz="6" w:space="0" w:color="000000"/>
              <w:bottom w:val="single" w:sz="6" w:space="0" w:color="000000"/>
              <w:right w:val="single" w:sz="6" w:space="0" w:color="000000"/>
            </w:tcBorders>
            <w:hideMark/>
          </w:tcPr>
          <w:p w14:paraId="714E3A64" w14:textId="77777777" w:rsidR="0044108A" w:rsidRPr="002D6C7A"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0</w:t>
            </w:r>
          </w:p>
        </w:tc>
      </w:tr>
    </w:tbl>
    <w:p w14:paraId="18D76A3F" w14:textId="77777777" w:rsidR="0044108A" w:rsidRPr="00E6759F" w:rsidRDefault="0044108A" w:rsidP="0044108A">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18" w:name="n161"/>
      <w:bookmarkEnd w:id="18"/>
      <w:r w:rsidRPr="00E6759F">
        <w:rPr>
          <w:rFonts w:ascii="Times New Roman" w:eastAsia="Times New Roman" w:hAnsi="Times New Roman" w:cs="Times New Roman"/>
          <w:color w:val="333333"/>
          <w:sz w:val="20"/>
          <w:lang w:eastAsia="ru-RU"/>
        </w:rPr>
        <w:t>__________</w:t>
      </w:r>
      <w:r w:rsidRPr="00E6759F">
        <w:rPr>
          <w:rFonts w:ascii="Times New Roman" w:eastAsia="Times New Roman" w:hAnsi="Times New Roman" w:cs="Times New Roman"/>
          <w:color w:val="333333"/>
          <w:sz w:val="24"/>
          <w:szCs w:val="24"/>
          <w:lang w:eastAsia="ru-RU"/>
        </w:rPr>
        <w:br/>
      </w:r>
      <w:r w:rsidRPr="00E6759F">
        <w:rPr>
          <w:rFonts w:ascii="Times New Roman" w:eastAsia="Times New Roman" w:hAnsi="Times New Roman" w:cs="Times New Roman"/>
          <w:color w:val="333333"/>
          <w:sz w:val="20"/>
          <w:lang w:eastAsia="ru-RU"/>
        </w:rPr>
        <w:t>* Якщо особа/сім’я належить до декількох вразливих груп населення та тих, які перебувають у складних життєвих обставинах, інформація щодо цієї особи/сім’ї відображається за кожною такою групою окремо.</w:t>
      </w:r>
    </w:p>
    <w:p w14:paraId="1B13A4A4" w14:textId="77777777" w:rsidR="0044108A" w:rsidRPr="00E6759F" w:rsidRDefault="0044108A" w:rsidP="0044108A">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62"/>
      <w:bookmarkEnd w:id="19"/>
      <w:r w:rsidRPr="00E6759F">
        <w:rPr>
          <w:rFonts w:ascii="Times New Roman" w:eastAsia="Times New Roman" w:hAnsi="Times New Roman" w:cs="Times New Roman"/>
          <w:i/>
          <w:iCs/>
          <w:color w:val="333333"/>
          <w:sz w:val="24"/>
          <w:szCs w:val="24"/>
          <w:lang w:eastAsia="ru-RU"/>
        </w:rPr>
        <w:t>Таблиця 3.2.</w:t>
      </w:r>
      <w:r w:rsidRPr="00E6759F">
        <w:rPr>
          <w:rFonts w:ascii="Times New Roman" w:eastAsia="Times New Roman" w:hAnsi="Times New Roman" w:cs="Times New Roman"/>
          <w:color w:val="333333"/>
          <w:sz w:val="24"/>
          <w:szCs w:val="24"/>
          <w:lang w:eastAsia="ru-RU"/>
        </w:rPr>
        <w:t> </w:t>
      </w:r>
      <w:r w:rsidRPr="00E6759F">
        <w:rPr>
          <w:rFonts w:ascii="Times New Roman" w:eastAsia="Times New Roman" w:hAnsi="Times New Roman" w:cs="Times New Roman"/>
          <w:b/>
          <w:bCs/>
          <w:color w:val="333333"/>
          <w:sz w:val="24"/>
          <w:szCs w:val="24"/>
          <w:lang w:eastAsia="ru-RU"/>
        </w:rPr>
        <w:t>Дані щодо видів соціальних послуг, потребу в яких встановлено для осіб/сімей, що належать до вразливих груп населення або перебувають у складних життєвих обставинах</w:t>
      </w:r>
    </w:p>
    <w:tbl>
      <w:tblPr>
        <w:tblW w:w="5000" w:type="pct"/>
        <w:tblCellMar>
          <w:top w:w="15" w:type="dxa"/>
          <w:left w:w="15" w:type="dxa"/>
          <w:bottom w:w="15" w:type="dxa"/>
          <w:right w:w="15" w:type="dxa"/>
        </w:tblCellMar>
        <w:tblLook w:val="04A0" w:firstRow="1" w:lastRow="0" w:firstColumn="1" w:lastColumn="0" w:noHBand="0" w:noVBand="1"/>
      </w:tblPr>
      <w:tblGrid>
        <w:gridCol w:w="1655"/>
        <w:gridCol w:w="1996"/>
        <w:gridCol w:w="1343"/>
        <w:gridCol w:w="1406"/>
        <w:gridCol w:w="1355"/>
        <w:gridCol w:w="1630"/>
      </w:tblGrid>
      <w:tr w:rsidR="0044108A" w:rsidRPr="00E6759F" w14:paraId="77FAFCCD" w14:textId="77777777" w:rsidTr="00291F67">
        <w:trPr>
          <w:trHeight w:val="60"/>
        </w:trPr>
        <w:tc>
          <w:tcPr>
            <w:tcW w:w="1655" w:type="dxa"/>
            <w:tcBorders>
              <w:top w:val="single" w:sz="6" w:space="0" w:color="000000"/>
              <w:left w:val="single" w:sz="6" w:space="0" w:color="000000"/>
              <w:bottom w:val="single" w:sz="6" w:space="0" w:color="000000"/>
              <w:right w:val="single" w:sz="6" w:space="0" w:color="000000"/>
            </w:tcBorders>
            <w:hideMark/>
          </w:tcPr>
          <w:p w14:paraId="5B9FF26E"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bookmarkStart w:id="20" w:name="n163"/>
            <w:bookmarkEnd w:id="20"/>
            <w:r w:rsidRPr="00E6759F">
              <w:rPr>
                <w:rFonts w:ascii="Times New Roman" w:eastAsia="Times New Roman" w:hAnsi="Times New Roman" w:cs="Times New Roman"/>
                <w:sz w:val="20"/>
                <w:lang w:eastAsia="ru-RU"/>
              </w:rPr>
              <w:t>Код соціальної послуги відповідно до </w:t>
            </w:r>
            <w:hyperlink r:id="rId38" w:anchor="n15" w:tgtFrame="_blank" w:history="1">
              <w:r w:rsidRPr="00E6759F">
                <w:rPr>
                  <w:rFonts w:ascii="Times New Roman" w:eastAsia="Times New Roman" w:hAnsi="Times New Roman" w:cs="Times New Roman"/>
                  <w:color w:val="000099"/>
                  <w:sz w:val="20"/>
                  <w:u w:val="single"/>
                  <w:lang w:eastAsia="ru-RU"/>
                </w:rPr>
                <w:t>Класифікатора соціальних послуг</w:t>
              </w:r>
            </w:hyperlink>
            <w:r w:rsidRPr="00E6759F">
              <w:rPr>
                <w:rFonts w:ascii="Times New Roman" w:eastAsia="Times New Roman" w:hAnsi="Times New Roman" w:cs="Times New Roman"/>
                <w:sz w:val="20"/>
                <w:lang w:eastAsia="ru-RU"/>
              </w:rPr>
              <w:t xml:space="preserve">, </w:t>
            </w:r>
            <w:r w:rsidRPr="00E6759F">
              <w:rPr>
                <w:rFonts w:ascii="Times New Roman" w:eastAsia="Times New Roman" w:hAnsi="Times New Roman" w:cs="Times New Roman"/>
                <w:sz w:val="20"/>
                <w:lang w:eastAsia="ru-RU"/>
              </w:rPr>
              <w:lastRenderedPageBreak/>
              <w:t>затвердженого наказом Мінсоцполітики від 23 червня 2020 року № 429</w:t>
            </w:r>
          </w:p>
        </w:tc>
        <w:tc>
          <w:tcPr>
            <w:tcW w:w="1996" w:type="dxa"/>
            <w:tcBorders>
              <w:top w:val="single" w:sz="6" w:space="0" w:color="000000"/>
              <w:left w:val="single" w:sz="6" w:space="0" w:color="000000"/>
              <w:bottom w:val="single" w:sz="6" w:space="0" w:color="000000"/>
              <w:right w:val="single" w:sz="6" w:space="0" w:color="000000"/>
            </w:tcBorders>
            <w:hideMark/>
          </w:tcPr>
          <w:p w14:paraId="22245169"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 xml:space="preserve">Назва соціальної послуги відповідно до переліку соціальних послуг, визначених у Класифікаторі </w:t>
            </w:r>
            <w:r w:rsidRPr="00E6759F">
              <w:rPr>
                <w:rFonts w:ascii="Times New Roman" w:eastAsia="Times New Roman" w:hAnsi="Times New Roman" w:cs="Times New Roman"/>
                <w:sz w:val="20"/>
                <w:lang w:eastAsia="ru-RU"/>
              </w:rPr>
              <w:lastRenderedPageBreak/>
              <w:t>соціальних послуг, затвердженому наказом Мінсоцполітики від 23 червня 2020 року № 429</w:t>
            </w:r>
          </w:p>
        </w:tc>
        <w:tc>
          <w:tcPr>
            <w:tcW w:w="1343" w:type="dxa"/>
            <w:tcBorders>
              <w:top w:val="single" w:sz="6" w:space="0" w:color="000000"/>
              <w:left w:val="single" w:sz="6" w:space="0" w:color="000000"/>
              <w:bottom w:val="single" w:sz="6" w:space="0" w:color="000000"/>
              <w:right w:val="single" w:sz="6" w:space="0" w:color="000000"/>
            </w:tcBorders>
            <w:hideMark/>
          </w:tcPr>
          <w:p w14:paraId="6653EEC0"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 xml:space="preserve">Кількість осіб/сімей, що належать до потенційних отримувачів </w:t>
            </w:r>
            <w:r w:rsidRPr="00E6759F">
              <w:rPr>
                <w:rFonts w:ascii="Times New Roman" w:eastAsia="Times New Roman" w:hAnsi="Times New Roman" w:cs="Times New Roman"/>
                <w:sz w:val="20"/>
                <w:lang w:eastAsia="ru-RU"/>
              </w:rPr>
              <w:lastRenderedPageBreak/>
              <w:t>соціальних послуг*</w:t>
            </w:r>
          </w:p>
        </w:tc>
        <w:tc>
          <w:tcPr>
            <w:tcW w:w="1406" w:type="dxa"/>
            <w:tcBorders>
              <w:top w:val="single" w:sz="6" w:space="0" w:color="000000"/>
              <w:left w:val="single" w:sz="6" w:space="0" w:color="000000"/>
              <w:bottom w:val="single" w:sz="6" w:space="0" w:color="000000"/>
              <w:right w:val="single" w:sz="6" w:space="0" w:color="000000"/>
            </w:tcBorders>
            <w:hideMark/>
          </w:tcPr>
          <w:p w14:paraId="3CFB3223"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 xml:space="preserve">Кількість осіб/сімей, щодо яких за результатами оцінювання </w:t>
            </w:r>
            <w:r w:rsidRPr="00E6759F">
              <w:rPr>
                <w:rFonts w:ascii="Times New Roman" w:eastAsia="Times New Roman" w:hAnsi="Times New Roman" w:cs="Times New Roman"/>
                <w:sz w:val="20"/>
                <w:lang w:eastAsia="ru-RU"/>
              </w:rPr>
              <w:lastRenderedPageBreak/>
              <w:t>потреб особи/сім</w:t>
            </w:r>
            <w:r w:rsidRPr="00E6759F">
              <w:rPr>
                <w:rFonts w:ascii="Times New Roman" w:eastAsia="Times New Roman" w:hAnsi="Times New Roman" w:cs="Times New Roman"/>
                <w:sz w:val="24"/>
                <w:szCs w:val="24"/>
                <w:lang w:eastAsia="ru-RU"/>
              </w:rPr>
              <w:t>’</w:t>
            </w:r>
            <w:r w:rsidRPr="00E6759F">
              <w:rPr>
                <w:rFonts w:ascii="Times New Roman" w:eastAsia="Times New Roman" w:hAnsi="Times New Roman" w:cs="Times New Roman"/>
                <w:sz w:val="20"/>
                <w:lang w:eastAsia="ru-RU"/>
              </w:rPr>
              <w:t>ї зроблено висновок про потребу в наданні відповідної соціальної послуги, та кількість осіб/сімей,</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щодо яких надійшли повідомлення про потребу в соціальній послузі у звітному періоді (попередній календарний рік)</w:t>
            </w:r>
          </w:p>
        </w:tc>
        <w:tc>
          <w:tcPr>
            <w:tcW w:w="1355" w:type="dxa"/>
            <w:tcBorders>
              <w:top w:val="single" w:sz="6" w:space="0" w:color="000000"/>
              <w:left w:val="single" w:sz="6" w:space="0" w:color="000000"/>
              <w:bottom w:val="single" w:sz="6" w:space="0" w:color="000000"/>
              <w:right w:val="single" w:sz="6" w:space="0" w:color="000000"/>
            </w:tcBorders>
            <w:hideMark/>
          </w:tcPr>
          <w:p w14:paraId="0BBF4242"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 xml:space="preserve">З них кількість осіб/сімей, які отримували відповідну соціальну </w:t>
            </w:r>
            <w:r w:rsidRPr="00E6759F">
              <w:rPr>
                <w:rFonts w:ascii="Times New Roman" w:eastAsia="Times New Roman" w:hAnsi="Times New Roman" w:cs="Times New Roman"/>
                <w:sz w:val="20"/>
                <w:lang w:eastAsia="ru-RU"/>
              </w:rPr>
              <w:lastRenderedPageBreak/>
              <w:t>послугу у звітному періоді (попередній календарний рік)</w:t>
            </w:r>
          </w:p>
        </w:tc>
        <w:tc>
          <w:tcPr>
            <w:tcW w:w="1630" w:type="dxa"/>
            <w:tcBorders>
              <w:top w:val="single" w:sz="6" w:space="0" w:color="000000"/>
              <w:left w:val="single" w:sz="6" w:space="0" w:color="000000"/>
              <w:bottom w:val="single" w:sz="6" w:space="0" w:color="000000"/>
              <w:right w:val="single" w:sz="6" w:space="0" w:color="000000"/>
            </w:tcBorders>
            <w:hideMark/>
          </w:tcPr>
          <w:p w14:paraId="435D93C6"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 xml:space="preserve">Кількість осіб/сімей, потреба у соціальних послугах яких є </w:t>
            </w:r>
            <w:r w:rsidRPr="00E6759F">
              <w:rPr>
                <w:rFonts w:ascii="Times New Roman" w:eastAsia="Times New Roman" w:hAnsi="Times New Roman" w:cs="Times New Roman"/>
                <w:sz w:val="20"/>
                <w:lang w:eastAsia="ru-RU"/>
              </w:rPr>
              <w:lastRenderedPageBreak/>
              <w:t>незадоволеною**</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(різниця між даними</w:t>
            </w:r>
            <w:r w:rsidRPr="00E6759F">
              <w:rPr>
                <w:rFonts w:ascii="Times New Roman" w:eastAsia="Times New Roman" w:hAnsi="Times New Roman" w:cs="Times New Roman"/>
                <w:sz w:val="24"/>
                <w:szCs w:val="24"/>
                <w:lang w:eastAsia="ru-RU"/>
              </w:rPr>
              <w:br/>
            </w:r>
            <w:r w:rsidRPr="00E6759F">
              <w:rPr>
                <w:rFonts w:ascii="Times New Roman" w:eastAsia="Times New Roman" w:hAnsi="Times New Roman" w:cs="Times New Roman"/>
                <w:sz w:val="20"/>
                <w:lang w:eastAsia="ru-RU"/>
              </w:rPr>
              <w:t>граф 4 та 5)</w:t>
            </w:r>
          </w:p>
        </w:tc>
      </w:tr>
      <w:tr w:rsidR="0044108A" w:rsidRPr="00E6759F" w14:paraId="591E19AE" w14:textId="77777777" w:rsidTr="00291F67">
        <w:trPr>
          <w:trHeight w:val="60"/>
        </w:trPr>
        <w:tc>
          <w:tcPr>
            <w:tcW w:w="1655" w:type="dxa"/>
            <w:tcBorders>
              <w:top w:val="single" w:sz="6" w:space="0" w:color="000000"/>
              <w:left w:val="single" w:sz="6" w:space="0" w:color="000000"/>
              <w:bottom w:val="single" w:sz="6" w:space="0" w:color="000000"/>
              <w:right w:val="single" w:sz="6" w:space="0" w:color="000000"/>
            </w:tcBorders>
            <w:hideMark/>
          </w:tcPr>
          <w:p w14:paraId="72C1378F"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lastRenderedPageBreak/>
              <w:t>1</w:t>
            </w:r>
          </w:p>
        </w:tc>
        <w:tc>
          <w:tcPr>
            <w:tcW w:w="1996" w:type="dxa"/>
            <w:tcBorders>
              <w:top w:val="single" w:sz="6" w:space="0" w:color="000000"/>
              <w:left w:val="single" w:sz="6" w:space="0" w:color="000000"/>
              <w:bottom w:val="single" w:sz="6" w:space="0" w:color="000000"/>
              <w:right w:val="single" w:sz="6" w:space="0" w:color="000000"/>
            </w:tcBorders>
            <w:hideMark/>
          </w:tcPr>
          <w:p w14:paraId="797D6926"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2</w:t>
            </w:r>
          </w:p>
        </w:tc>
        <w:tc>
          <w:tcPr>
            <w:tcW w:w="1343" w:type="dxa"/>
            <w:tcBorders>
              <w:top w:val="single" w:sz="6" w:space="0" w:color="000000"/>
              <w:left w:val="single" w:sz="6" w:space="0" w:color="000000"/>
              <w:bottom w:val="single" w:sz="6" w:space="0" w:color="000000"/>
              <w:right w:val="single" w:sz="6" w:space="0" w:color="000000"/>
            </w:tcBorders>
            <w:hideMark/>
          </w:tcPr>
          <w:p w14:paraId="5B37CEEA"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3</w:t>
            </w:r>
          </w:p>
        </w:tc>
        <w:tc>
          <w:tcPr>
            <w:tcW w:w="1406" w:type="dxa"/>
            <w:tcBorders>
              <w:top w:val="single" w:sz="6" w:space="0" w:color="000000"/>
              <w:left w:val="single" w:sz="6" w:space="0" w:color="000000"/>
              <w:bottom w:val="single" w:sz="6" w:space="0" w:color="000000"/>
              <w:right w:val="single" w:sz="6" w:space="0" w:color="000000"/>
            </w:tcBorders>
            <w:hideMark/>
          </w:tcPr>
          <w:p w14:paraId="0709C772"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4</w:t>
            </w:r>
          </w:p>
        </w:tc>
        <w:tc>
          <w:tcPr>
            <w:tcW w:w="1355" w:type="dxa"/>
            <w:tcBorders>
              <w:top w:val="single" w:sz="6" w:space="0" w:color="000000"/>
              <w:left w:val="single" w:sz="6" w:space="0" w:color="000000"/>
              <w:bottom w:val="single" w:sz="6" w:space="0" w:color="000000"/>
              <w:right w:val="single" w:sz="6" w:space="0" w:color="000000"/>
            </w:tcBorders>
            <w:hideMark/>
          </w:tcPr>
          <w:p w14:paraId="1D350B20"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5</w:t>
            </w:r>
          </w:p>
        </w:tc>
        <w:tc>
          <w:tcPr>
            <w:tcW w:w="1630" w:type="dxa"/>
            <w:tcBorders>
              <w:top w:val="single" w:sz="6" w:space="0" w:color="000000"/>
              <w:left w:val="single" w:sz="6" w:space="0" w:color="000000"/>
              <w:bottom w:val="single" w:sz="6" w:space="0" w:color="000000"/>
              <w:right w:val="single" w:sz="6" w:space="0" w:color="000000"/>
            </w:tcBorders>
            <w:hideMark/>
          </w:tcPr>
          <w:p w14:paraId="16F892A2" w14:textId="77777777" w:rsidR="0044108A" w:rsidRPr="00E6759F"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E6759F">
              <w:rPr>
                <w:rFonts w:ascii="Times New Roman" w:eastAsia="Times New Roman" w:hAnsi="Times New Roman" w:cs="Times New Roman"/>
                <w:sz w:val="20"/>
                <w:lang w:eastAsia="ru-RU"/>
              </w:rPr>
              <w:t>6</w:t>
            </w:r>
          </w:p>
        </w:tc>
      </w:tr>
      <w:tr w:rsidR="0044108A" w:rsidRPr="00E6759F" w14:paraId="1AA7D9AB" w14:textId="77777777" w:rsidTr="00291F67">
        <w:trPr>
          <w:trHeight w:val="60"/>
        </w:trPr>
        <w:tc>
          <w:tcPr>
            <w:tcW w:w="9385" w:type="dxa"/>
            <w:gridSpan w:val="6"/>
            <w:tcBorders>
              <w:top w:val="single" w:sz="6" w:space="0" w:color="000000"/>
              <w:left w:val="single" w:sz="6" w:space="0" w:color="000000"/>
              <w:bottom w:val="single" w:sz="6" w:space="0" w:color="000000"/>
              <w:right w:val="single" w:sz="6" w:space="0" w:color="000000"/>
            </w:tcBorders>
            <w:hideMark/>
          </w:tcPr>
          <w:p w14:paraId="72CC1754" w14:textId="77777777" w:rsidR="0044108A" w:rsidRPr="00C36B3B" w:rsidRDefault="0044108A" w:rsidP="00291F67">
            <w:pPr>
              <w:spacing w:before="150" w:after="150" w:line="60" w:lineRule="atLeast"/>
              <w:jc w:val="center"/>
              <w:rPr>
                <w:rFonts w:ascii="Times New Roman" w:eastAsia="Times New Roman" w:hAnsi="Times New Roman" w:cs="Times New Roman"/>
                <w:b/>
                <w:bCs/>
                <w:sz w:val="20"/>
                <w:lang w:val="uk-UA" w:eastAsia="ru-RU"/>
              </w:rPr>
            </w:pPr>
            <w:r w:rsidRPr="00E6759F">
              <w:rPr>
                <w:rFonts w:ascii="Times New Roman" w:eastAsia="Times New Roman" w:hAnsi="Times New Roman" w:cs="Times New Roman"/>
                <w:b/>
                <w:bCs/>
                <w:sz w:val="20"/>
                <w:lang w:eastAsia="ru-RU"/>
              </w:rPr>
              <w:t>БАЗОВІ СОЦІАЛЬНІ ПОСЛУГИ</w:t>
            </w:r>
          </w:p>
        </w:tc>
      </w:tr>
      <w:tr w:rsidR="0044108A" w:rsidRPr="00CF3BD3" w14:paraId="15F34564" w14:textId="77777777" w:rsidTr="00291F67">
        <w:trPr>
          <w:trHeight w:val="218"/>
        </w:trPr>
        <w:tc>
          <w:tcPr>
            <w:tcW w:w="1655" w:type="dxa"/>
            <w:tcBorders>
              <w:top w:val="single" w:sz="6" w:space="0" w:color="000000"/>
              <w:left w:val="single" w:sz="6" w:space="0" w:color="000000"/>
              <w:bottom w:val="single" w:sz="4" w:space="0" w:color="auto"/>
              <w:right w:val="single" w:sz="6" w:space="0" w:color="000000"/>
            </w:tcBorders>
            <w:hideMark/>
          </w:tcPr>
          <w:p w14:paraId="34563B08"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001.0</w:t>
            </w:r>
          </w:p>
        </w:tc>
        <w:tc>
          <w:tcPr>
            <w:tcW w:w="1996" w:type="dxa"/>
            <w:tcBorders>
              <w:top w:val="single" w:sz="6" w:space="0" w:color="000000"/>
              <w:left w:val="single" w:sz="6" w:space="0" w:color="000000"/>
              <w:bottom w:val="single" w:sz="4" w:space="0" w:color="auto"/>
              <w:right w:val="single" w:sz="6" w:space="0" w:color="000000"/>
            </w:tcBorders>
            <w:hideMark/>
          </w:tcPr>
          <w:p w14:paraId="6B236770"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Інформування</w:t>
            </w:r>
          </w:p>
        </w:tc>
        <w:tc>
          <w:tcPr>
            <w:tcW w:w="1343" w:type="dxa"/>
            <w:tcBorders>
              <w:top w:val="single" w:sz="6" w:space="0" w:color="000000"/>
              <w:left w:val="single" w:sz="6" w:space="0" w:color="000000"/>
              <w:bottom w:val="single" w:sz="4" w:space="0" w:color="auto"/>
              <w:right w:val="single" w:sz="6" w:space="0" w:color="000000"/>
            </w:tcBorders>
          </w:tcPr>
          <w:p w14:paraId="4844231B" w14:textId="77777777" w:rsidR="0044108A" w:rsidRPr="00CF3BD3" w:rsidRDefault="0044108A" w:rsidP="00291F67">
            <w:pPr>
              <w:spacing w:before="150" w:after="150" w:line="60" w:lineRule="atLeast"/>
              <w:jc w:val="center"/>
              <w:rPr>
                <w:rFonts w:ascii="Times New Roman" w:eastAsia="Times New Roman" w:hAnsi="Times New Roman" w:cs="Times New Roman"/>
                <w:color w:val="FF0000"/>
                <w:sz w:val="24"/>
                <w:szCs w:val="24"/>
                <w:lang w:val="uk-UA" w:eastAsia="ru-RU"/>
              </w:rPr>
            </w:pPr>
            <w:r w:rsidRPr="00803852">
              <w:rPr>
                <w:rFonts w:ascii="Times New Roman" w:eastAsia="Times New Roman" w:hAnsi="Times New Roman" w:cs="Times New Roman"/>
                <w:sz w:val="24"/>
                <w:szCs w:val="24"/>
                <w:lang w:val="uk-UA" w:eastAsia="ru-RU"/>
              </w:rPr>
              <w:t>2524</w:t>
            </w:r>
          </w:p>
        </w:tc>
        <w:tc>
          <w:tcPr>
            <w:tcW w:w="1406" w:type="dxa"/>
            <w:tcBorders>
              <w:top w:val="single" w:sz="6" w:space="0" w:color="000000"/>
              <w:left w:val="single" w:sz="6" w:space="0" w:color="000000"/>
              <w:bottom w:val="single" w:sz="4" w:space="0" w:color="auto"/>
              <w:right w:val="single" w:sz="6" w:space="0" w:color="000000"/>
            </w:tcBorders>
          </w:tcPr>
          <w:p w14:paraId="7903A08A"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2098</w:t>
            </w:r>
          </w:p>
        </w:tc>
        <w:tc>
          <w:tcPr>
            <w:tcW w:w="1355" w:type="dxa"/>
            <w:tcBorders>
              <w:top w:val="single" w:sz="6" w:space="0" w:color="000000"/>
              <w:left w:val="single" w:sz="6" w:space="0" w:color="000000"/>
              <w:bottom w:val="single" w:sz="4" w:space="0" w:color="auto"/>
              <w:right w:val="single" w:sz="6" w:space="0" w:color="000000"/>
            </w:tcBorders>
            <w:hideMark/>
          </w:tcPr>
          <w:p w14:paraId="1B32D741"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2098</w:t>
            </w:r>
          </w:p>
        </w:tc>
        <w:tc>
          <w:tcPr>
            <w:tcW w:w="1630" w:type="dxa"/>
            <w:tcBorders>
              <w:top w:val="single" w:sz="6" w:space="0" w:color="000000"/>
              <w:left w:val="single" w:sz="6" w:space="0" w:color="000000"/>
              <w:bottom w:val="single" w:sz="4" w:space="0" w:color="auto"/>
              <w:right w:val="single" w:sz="6" w:space="0" w:color="000000"/>
            </w:tcBorders>
            <w:hideMark/>
          </w:tcPr>
          <w:p w14:paraId="08789B87"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0FCE313F" w14:textId="77777777" w:rsidTr="00291F67">
        <w:trPr>
          <w:trHeight w:val="276"/>
        </w:trPr>
        <w:tc>
          <w:tcPr>
            <w:tcW w:w="1655" w:type="dxa"/>
            <w:tcBorders>
              <w:top w:val="single" w:sz="4" w:space="0" w:color="auto"/>
              <w:left w:val="single" w:sz="6" w:space="0" w:color="000000"/>
              <w:bottom w:val="single" w:sz="4" w:space="0" w:color="auto"/>
              <w:right w:val="single" w:sz="6" w:space="0" w:color="000000"/>
            </w:tcBorders>
          </w:tcPr>
          <w:p w14:paraId="30B9BB69"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002.0</w:t>
            </w:r>
          </w:p>
        </w:tc>
        <w:tc>
          <w:tcPr>
            <w:tcW w:w="1996" w:type="dxa"/>
            <w:tcBorders>
              <w:top w:val="single" w:sz="4" w:space="0" w:color="auto"/>
              <w:left w:val="single" w:sz="6" w:space="0" w:color="000000"/>
              <w:bottom w:val="single" w:sz="4" w:space="0" w:color="auto"/>
              <w:right w:val="single" w:sz="6" w:space="0" w:color="000000"/>
            </w:tcBorders>
          </w:tcPr>
          <w:p w14:paraId="605779D1"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Консультування</w:t>
            </w:r>
          </w:p>
        </w:tc>
        <w:tc>
          <w:tcPr>
            <w:tcW w:w="1343" w:type="dxa"/>
            <w:tcBorders>
              <w:top w:val="single" w:sz="4" w:space="0" w:color="auto"/>
              <w:left w:val="single" w:sz="6" w:space="0" w:color="000000"/>
              <w:bottom w:val="single" w:sz="4" w:space="0" w:color="auto"/>
              <w:right w:val="single" w:sz="6" w:space="0" w:color="000000"/>
            </w:tcBorders>
          </w:tcPr>
          <w:p w14:paraId="16E93C7E"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3358</w:t>
            </w:r>
          </w:p>
        </w:tc>
        <w:tc>
          <w:tcPr>
            <w:tcW w:w="1406" w:type="dxa"/>
            <w:tcBorders>
              <w:top w:val="single" w:sz="4" w:space="0" w:color="auto"/>
              <w:left w:val="single" w:sz="6" w:space="0" w:color="000000"/>
              <w:bottom w:val="single" w:sz="4" w:space="0" w:color="auto"/>
              <w:right w:val="single" w:sz="6" w:space="0" w:color="000000"/>
            </w:tcBorders>
          </w:tcPr>
          <w:p w14:paraId="0CC26107"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2840</w:t>
            </w:r>
          </w:p>
        </w:tc>
        <w:tc>
          <w:tcPr>
            <w:tcW w:w="1355" w:type="dxa"/>
            <w:tcBorders>
              <w:top w:val="single" w:sz="4" w:space="0" w:color="auto"/>
              <w:left w:val="single" w:sz="6" w:space="0" w:color="000000"/>
              <w:bottom w:val="single" w:sz="4" w:space="0" w:color="auto"/>
              <w:right w:val="single" w:sz="6" w:space="0" w:color="000000"/>
            </w:tcBorders>
          </w:tcPr>
          <w:p w14:paraId="18110650"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2840</w:t>
            </w:r>
          </w:p>
        </w:tc>
        <w:tc>
          <w:tcPr>
            <w:tcW w:w="1630" w:type="dxa"/>
            <w:tcBorders>
              <w:top w:val="single" w:sz="4" w:space="0" w:color="auto"/>
              <w:left w:val="single" w:sz="6" w:space="0" w:color="000000"/>
              <w:bottom w:val="single" w:sz="4" w:space="0" w:color="auto"/>
              <w:right w:val="single" w:sz="6" w:space="0" w:color="000000"/>
            </w:tcBorders>
          </w:tcPr>
          <w:p w14:paraId="602BEA73"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1B467488" w14:textId="77777777" w:rsidTr="00291F67">
        <w:trPr>
          <w:trHeight w:val="323"/>
        </w:trPr>
        <w:tc>
          <w:tcPr>
            <w:tcW w:w="1655" w:type="dxa"/>
            <w:tcBorders>
              <w:top w:val="single" w:sz="4" w:space="0" w:color="auto"/>
              <w:left w:val="single" w:sz="6" w:space="0" w:color="000000"/>
              <w:bottom w:val="single" w:sz="4" w:space="0" w:color="auto"/>
              <w:right w:val="single" w:sz="6" w:space="0" w:color="000000"/>
            </w:tcBorders>
          </w:tcPr>
          <w:p w14:paraId="7443EDD7"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003.0</w:t>
            </w:r>
          </w:p>
        </w:tc>
        <w:tc>
          <w:tcPr>
            <w:tcW w:w="1996" w:type="dxa"/>
            <w:tcBorders>
              <w:top w:val="single" w:sz="4" w:space="0" w:color="auto"/>
              <w:left w:val="single" w:sz="6" w:space="0" w:color="000000"/>
              <w:bottom w:val="single" w:sz="4" w:space="0" w:color="auto"/>
              <w:right w:val="single" w:sz="6" w:space="0" w:color="000000"/>
            </w:tcBorders>
          </w:tcPr>
          <w:p w14:paraId="6D083488"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Посередництво</w:t>
            </w:r>
          </w:p>
        </w:tc>
        <w:tc>
          <w:tcPr>
            <w:tcW w:w="1343" w:type="dxa"/>
            <w:tcBorders>
              <w:top w:val="single" w:sz="4" w:space="0" w:color="auto"/>
              <w:left w:val="single" w:sz="6" w:space="0" w:color="000000"/>
              <w:bottom w:val="single" w:sz="4" w:space="0" w:color="auto"/>
              <w:right w:val="single" w:sz="6" w:space="0" w:color="000000"/>
            </w:tcBorders>
          </w:tcPr>
          <w:p w14:paraId="6ED4471B"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19</w:t>
            </w:r>
          </w:p>
        </w:tc>
        <w:tc>
          <w:tcPr>
            <w:tcW w:w="1406" w:type="dxa"/>
            <w:tcBorders>
              <w:top w:val="single" w:sz="4" w:space="0" w:color="auto"/>
              <w:left w:val="single" w:sz="6" w:space="0" w:color="000000"/>
              <w:bottom w:val="single" w:sz="4" w:space="0" w:color="auto"/>
              <w:right w:val="single" w:sz="6" w:space="0" w:color="000000"/>
            </w:tcBorders>
          </w:tcPr>
          <w:p w14:paraId="60B8C0D5"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16</w:t>
            </w:r>
          </w:p>
        </w:tc>
        <w:tc>
          <w:tcPr>
            <w:tcW w:w="1355" w:type="dxa"/>
            <w:tcBorders>
              <w:top w:val="single" w:sz="4" w:space="0" w:color="auto"/>
              <w:left w:val="single" w:sz="6" w:space="0" w:color="000000"/>
              <w:bottom w:val="single" w:sz="4" w:space="0" w:color="auto"/>
              <w:right w:val="single" w:sz="6" w:space="0" w:color="000000"/>
            </w:tcBorders>
          </w:tcPr>
          <w:p w14:paraId="2ACA861E"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16</w:t>
            </w:r>
          </w:p>
        </w:tc>
        <w:tc>
          <w:tcPr>
            <w:tcW w:w="1630" w:type="dxa"/>
            <w:tcBorders>
              <w:top w:val="single" w:sz="4" w:space="0" w:color="auto"/>
              <w:left w:val="single" w:sz="6" w:space="0" w:color="000000"/>
              <w:bottom w:val="single" w:sz="4" w:space="0" w:color="auto"/>
              <w:right w:val="single" w:sz="6" w:space="0" w:color="000000"/>
            </w:tcBorders>
          </w:tcPr>
          <w:p w14:paraId="36880577"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2271198F" w14:textId="77777777" w:rsidTr="00291F67">
        <w:trPr>
          <w:trHeight w:val="241"/>
        </w:trPr>
        <w:tc>
          <w:tcPr>
            <w:tcW w:w="1655" w:type="dxa"/>
            <w:tcBorders>
              <w:top w:val="single" w:sz="4" w:space="0" w:color="auto"/>
              <w:left w:val="single" w:sz="6" w:space="0" w:color="000000"/>
              <w:bottom w:val="single" w:sz="4" w:space="0" w:color="auto"/>
              <w:right w:val="single" w:sz="6" w:space="0" w:color="000000"/>
            </w:tcBorders>
          </w:tcPr>
          <w:p w14:paraId="78F15820"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004.0</w:t>
            </w:r>
          </w:p>
        </w:tc>
        <w:tc>
          <w:tcPr>
            <w:tcW w:w="1996" w:type="dxa"/>
            <w:tcBorders>
              <w:top w:val="single" w:sz="4" w:space="0" w:color="auto"/>
              <w:left w:val="single" w:sz="6" w:space="0" w:color="000000"/>
              <w:bottom w:val="single" w:sz="4" w:space="0" w:color="auto"/>
              <w:right w:val="single" w:sz="6" w:space="0" w:color="000000"/>
            </w:tcBorders>
          </w:tcPr>
          <w:p w14:paraId="5DCEB1D8"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Представництво інтересів</w:t>
            </w:r>
          </w:p>
        </w:tc>
        <w:tc>
          <w:tcPr>
            <w:tcW w:w="1343" w:type="dxa"/>
            <w:tcBorders>
              <w:top w:val="single" w:sz="4" w:space="0" w:color="auto"/>
              <w:left w:val="single" w:sz="6" w:space="0" w:color="000000"/>
              <w:bottom w:val="single" w:sz="4" w:space="0" w:color="auto"/>
              <w:right w:val="single" w:sz="6" w:space="0" w:color="000000"/>
            </w:tcBorders>
          </w:tcPr>
          <w:p w14:paraId="5D898CCD"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583</w:t>
            </w:r>
          </w:p>
        </w:tc>
        <w:tc>
          <w:tcPr>
            <w:tcW w:w="1406" w:type="dxa"/>
            <w:tcBorders>
              <w:top w:val="single" w:sz="4" w:space="0" w:color="auto"/>
              <w:left w:val="single" w:sz="6" w:space="0" w:color="000000"/>
              <w:bottom w:val="single" w:sz="4" w:space="0" w:color="auto"/>
              <w:right w:val="single" w:sz="6" w:space="0" w:color="000000"/>
            </w:tcBorders>
          </w:tcPr>
          <w:p w14:paraId="00EB6C71"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379</w:t>
            </w:r>
          </w:p>
        </w:tc>
        <w:tc>
          <w:tcPr>
            <w:tcW w:w="1355" w:type="dxa"/>
            <w:tcBorders>
              <w:top w:val="single" w:sz="4" w:space="0" w:color="auto"/>
              <w:left w:val="single" w:sz="6" w:space="0" w:color="000000"/>
              <w:bottom w:val="single" w:sz="4" w:space="0" w:color="auto"/>
              <w:right w:val="single" w:sz="6" w:space="0" w:color="000000"/>
            </w:tcBorders>
          </w:tcPr>
          <w:p w14:paraId="62ABE7F7"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379</w:t>
            </w:r>
          </w:p>
        </w:tc>
        <w:tc>
          <w:tcPr>
            <w:tcW w:w="1630" w:type="dxa"/>
            <w:tcBorders>
              <w:top w:val="single" w:sz="4" w:space="0" w:color="auto"/>
              <w:left w:val="single" w:sz="6" w:space="0" w:color="000000"/>
              <w:bottom w:val="single" w:sz="4" w:space="0" w:color="auto"/>
              <w:right w:val="single" w:sz="6" w:space="0" w:color="000000"/>
            </w:tcBorders>
          </w:tcPr>
          <w:p w14:paraId="77EEE26B"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6EC421BA" w14:textId="77777777" w:rsidTr="00291F67">
        <w:trPr>
          <w:trHeight w:val="587"/>
        </w:trPr>
        <w:tc>
          <w:tcPr>
            <w:tcW w:w="1655" w:type="dxa"/>
            <w:tcBorders>
              <w:top w:val="single" w:sz="4" w:space="0" w:color="auto"/>
              <w:left w:val="single" w:sz="6" w:space="0" w:color="000000"/>
              <w:bottom w:val="single" w:sz="4" w:space="0" w:color="auto"/>
              <w:right w:val="single" w:sz="6" w:space="0" w:color="000000"/>
            </w:tcBorders>
          </w:tcPr>
          <w:p w14:paraId="67EE51FF"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005.0</w:t>
            </w:r>
          </w:p>
        </w:tc>
        <w:tc>
          <w:tcPr>
            <w:tcW w:w="1996" w:type="dxa"/>
            <w:tcBorders>
              <w:top w:val="single" w:sz="4" w:space="0" w:color="auto"/>
              <w:left w:val="single" w:sz="6" w:space="0" w:color="000000"/>
              <w:bottom w:val="single" w:sz="4" w:space="0" w:color="auto"/>
              <w:right w:val="single" w:sz="6" w:space="0" w:color="000000"/>
            </w:tcBorders>
          </w:tcPr>
          <w:p w14:paraId="3CCC95AE"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Надання притулку</w:t>
            </w:r>
          </w:p>
        </w:tc>
        <w:tc>
          <w:tcPr>
            <w:tcW w:w="1343" w:type="dxa"/>
            <w:tcBorders>
              <w:top w:val="single" w:sz="4" w:space="0" w:color="auto"/>
              <w:left w:val="single" w:sz="6" w:space="0" w:color="000000"/>
              <w:bottom w:val="single" w:sz="4" w:space="0" w:color="auto"/>
              <w:right w:val="single" w:sz="6" w:space="0" w:color="000000"/>
            </w:tcBorders>
          </w:tcPr>
          <w:p w14:paraId="0F96F939"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78</w:t>
            </w:r>
          </w:p>
        </w:tc>
        <w:tc>
          <w:tcPr>
            <w:tcW w:w="1406" w:type="dxa"/>
            <w:tcBorders>
              <w:top w:val="single" w:sz="4" w:space="0" w:color="auto"/>
              <w:left w:val="single" w:sz="6" w:space="0" w:color="000000"/>
              <w:bottom w:val="single" w:sz="4" w:space="0" w:color="auto"/>
              <w:right w:val="single" w:sz="6" w:space="0" w:color="000000"/>
            </w:tcBorders>
          </w:tcPr>
          <w:p w14:paraId="2DE3BE59"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78</w:t>
            </w:r>
          </w:p>
        </w:tc>
        <w:tc>
          <w:tcPr>
            <w:tcW w:w="1355" w:type="dxa"/>
            <w:tcBorders>
              <w:top w:val="single" w:sz="4" w:space="0" w:color="auto"/>
              <w:left w:val="single" w:sz="6" w:space="0" w:color="000000"/>
              <w:bottom w:val="single" w:sz="4" w:space="0" w:color="auto"/>
              <w:right w:val="single" w:sz="6" w:space="0" w:color="000000"/>
            </w:tcBorders>
          </w:tcPr>
          <w:p w14:paraId="150A307B"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78</w:t>
            </w:r>
          </w:p>
        </w:tc>
        <w:tc>
          <w:tcPr>
            <w:tcW w:w="1630" w:type="dxa"/>
            <w:tcBorders>
              <w:top w:val="single" w:sz="4" w:space="0" w:color="auto"/>
              <w:left w:val="single" w:sz="6" w:space="0" w:color="000000"/>
              <w:bottom w:val="single" w:sz="4" w:space="0" w:color="auto"/>
              <w:right w:val="single" w:sz="6" w:space="0" w:color="000000"/>
            </w:tcBorders>
          </w:tcPr>
          <w:p w14:paraId="42F2917C"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29D55B9B" w14:textId="77777777" w:rsidTr="00291F67">
        <w:trPr>
          <w:trHeight w:val="599"/>
        </w:trPr>
        <w:tc>
          <w:tcPr>
            <w:tcW w:w="1655" w:type="dxa"/>
            <w:tcBorders>
              <w:top w:val="single" w:sz="4" w:space="0" w:color="auto"/>
              <w:left w:val="single" w:sz="6" w:space="0" w:color="000000"/>
              <w:bottom w:val="single" w:sz="4" w:space="0" w:color="auto"/>
              <w:right w:val="single" w:sz="6" w:space="0" w:color="000000"/>
            </w:tcBorders>
          </w:tcPr>
          <w:p w14:paraId="754EDB0C"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007.0</w:t>
            </w:r>
          </w:p>
        </w:tc>
        <w:tc>
          <w:tcPr>
            <w:tcW w:w="1996" w:type="dxa"/>
            <w:tcBorders>
              <w:top w:val="single" w:sz="4" w:space="0" w:color="auto"/>
              <w:left w:val="single" w:sz="6" w:space="0" w:color="000000"/>
              <w:bottom w:val="single" w:sz="4" w:space="0" w:color="auto"/>
              <w:right w:val="single" w:sz="6" w:space="0" w:color="000000"/>
            </w:tcBorders>
          </w:tcPr>
          <w:p w14:paraId="6D364C93"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Соціальна профілактика</w:t>
            </w:r>
          </w:p>
        </w:tc>
        <w:tc>
          <w:tcPr>
            <w:tcW w:w="1343" w:type="dxa"/>
            <w:tcBorders>
              <w:top w:val="single" w:sz="4" w:space="0" w:color="auto"/>
              <w:left w:val="single" w:sz="6" w:space="0" w:color="000000"/>
              <w:bottom w:val="single" w:sz="4" w:space="0" w:color="auto"/>
              <w:right w:val="single" w:sz="6" w:space="0" w:color="000000"/>
            </w:tcBorders>
          </w:tcPr>
          <w:p w14:paraId="57248EEC"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888</w:t>
            </w:r>
          </w:p>
        </w:tc>
        <w:tc>
          <w:tcPr>
            <w:tcW w:w="1406" w:type="dxa"/>
            <w:tcBorders>
              <w:top w:val="single" w:sz="4" w:space="0" w:color="auto"/>
              <w:left w:val="single" w:sz="6" w:space="0" w:color="000000"/>
              <w:bottom w:val="single" w:sz="4" w:space="0" w:color="auto"/>
              <w:right w:val="single" w:sz="6" w:space="0" w:color="000000"/>
            </w:tcBorders>
          </w:tcPr>
          <w:p w14:paraId="308BE6C0"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756</w:t>
            </w:r>
          </w:p>
        </w:tc>
        <w:tc>
          <w:tcPr>
            <w:tcW w:w="1355" w:type="dxa"/>
            <w:tcBorders>
              <w:top w:val="single" w:sz="4" w:space="0" w:color="auto"/>
              <w:left w:val="single" w:sz="6" w:space="0" w:color="000000"/>
              <w:bottom w:val="single" w:sz="4" w:space="0" w:color="auto"/>
              <w:right w:val="single" w:sz="6" w:space="0" w:color="000000"/>
            </w:tcBorders>
          </w:tcPr>
          <w:p w14:paraId="022026A0"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756</w:t>
            </w:r>
          </w:p>
        </w:tc>
        <w:tc>
          <w:tcPr>
            <w:tcW w:w="1630" w:type="dxa"/>
            <w:tcBorders>
              <w:top w:val="single" w:sz="4" w:space="0" w:color="auto"/>
              <w:left w:val="single" w:sz="6" w:space="0" w:color="000000"/>
              <w:bottom w:val="single" w:sz="4" w:space="0" w:color="auto"/>
              <w:right w:val="single" w:sz="6" w:space="0" w:color="000000"/>
            </w:tcBorders>
          </w:tcPr>
          <w:p w14:paraId="2676778E"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584F9F7F" w14:textId="77777777" w:rsidTr="00291F67">
        <w:trPr>
          <w:trHeight w:val="714"/>
        </w:trPr>
        <w:tc>
          <w:tcPr>
            <w:tcW w:w="1655" w:type="dxa"/>
            <w:tcBorders>
              <w:top w:val="single" w:sz="4" w:space="0" w:color="auto"/>
              <w:left w:val="single" w:sz="6" w:space="0" w:color="000000"/>
              <w:bottom w:val="single" w:sz="4" w:space="0" w:color="auto"/>
              <w:right w:val="single" w:sz="6" w:space="0" w:color="000000"/>
            </w:tcBorders>
          </w:tcPr>
          <w:p w14:paraId="79280BB1"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010.1</w:t>
            </w:r>
          </w:p>
        </w:tc>
        <w:tc>
          <w:tcPr>
            <w:tcW w:w="1996" w:type="dxa"/>
            <w:tcBorders>
              <w:top w:val="single" w:sz="4" w:space="0" w:color="auto"/>
              <w:left w:val="single" w:sz="6" w:space="0" w:color="000000"/>
              <w:bottom w:val="single" w:sz="4" w:space="0" w:color="auto"/>
              <w:right w:val="single" w:sz="6" w:space="0" w:color="000000"/>
            </w:tcBorders>
          </w:tcPr>
          <w:p w14:paraId="105582F5"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 xml:space="preserve">Соціальний супровід сімей/осіб, які перебувають у складних життєвих обставинах </w:t>
            </w:r>
          </w:p>
        </w:tc>
        <w:tc>
          <w:tcPr>
            <w:tcW w:w="1343" w:type="dxa"/>
            <w:tcBorders>
              <w:top w:val="single" w:sz="4" w:space="0" w:color="auto"/>
              <w:left w:val="single" w:sz="6" w:space="0" w:color="000000"/>
              <w:bottom w:val="single" w:sz="4" w:space="0" w:color="auto"/>
              <w:right w:val="single" w:sz="6" w:space="0" w:color="000000"/>
            </w:tcBorders>
          </w:tcPr>
          <w:p w14:paraId="3B8DBC02"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68</w:t>
            </w:r>
          </w:p>
        </w:tc>
        <w:tc>
          <w:tcPr>
            <w:tcW w:w="1406" w:type="dxa"/>
            <w:tcBorders>
              <w:top w:val="single" w:sz="4" w:space="0" w:color="auto"/>
              <w:left w:val="single" w:sz="6" w:space="0" w:color="000000"/>
              <w:bottom w:val="single" w:sz="4" w:space="0" w:color="auto"/>
              <w:right w:val="single" w:sz="6" w:space="0" w:color="000000"/>
            </w:tcBorders>
          </w:tcPr>
          <w:p w14:paraId="47726BBF"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58</w:t>
            </w:r>
          </w:p>
        </w:tc>
        <w:tc>
          <w:tcPr>
            <w:tcW w:w="1355" w:type="dxa"/>
            <w:tcBorders>
              <w:top w:val="single" w:sz="4" w:space="0" w:color="auto"/>
              <w:left w:val="single" w:sz="6" w:space="0" w:color="000000"/>
              <w:bottom w:val="single" w:sz="4" w:space="0" w:color="auto"/>
              <w:right w:val="single" w:sz="6" w:space="0" w:color="000000"/>
            </w:tcBorders>
          </w:tcPr>
          <w:p w14:paraId="0B9C621F"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58</w:t>
            </w:r>
          </w:p>
        </w:tc>
        <w:tc>
          <w:tcPr>
            <w:tcW w:w="1630" w:type="dxa"/>
            <w:tcBorders>
              <w:top w:val="single" w:sz="4" w:space="0" w:color="auto"/>
              <w:left w:val="single" w:sz="6" w:space="0" w:color="000000"/>
              <w:bottom w:val="single" w:sz="4" w:space="0" w:color="auto"/>
              <w:right w:val="single" w:sz="6" w:space="0" w:color="000000"/>
            </w:tcBorders>
          </w:tcPr>
          <w:p w14:paraId="096CE9AD"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p w14:paraId="324D3DFB"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p>
        </w:tc>
      </w:tr>
      <w:tr w:rsidR="0044108A" w:rsidRPr="00CF3BD3" w14:paraId="18E06CF7" w14:textId="77777777" w:rsidTr="00291F67">
        <w:trPr>
          <w:trHeight w:val="679"/>
        </w:trPr>
        <w:tc>
          <w:tcPr>
            <w:tcW w:w="1655" w:type="dxa"/>
            <w:tcBorders>
              <w:top w:val="single" w:sz="4" w:space="0" w:color="auto"/>
              <w:left w:val="single" w:sz="6" w:space="0" w:color="000000"/>
              <w:bottom w:val="single" w:sz="4" w:space="0" w:color="auto"/>
              <w:right w:val="single" w:sz="6" w:space="0" w:color="000000"/>
            </w:tcBorders>
          </w:tcPr>
          <w:p w14:paraId="01A6B8C3"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CF3BD3">
              <w:rPr>
                <w:rFonts w:ascii="Times New Roman" w:eastAsia="Times New Roman" w:hAnsi="Times New Roman" w:cs="Times New Roman"/>
                <w:sz w:val="24"/>
                <w:szCs w:val="24"/>
                <w:lang w:val="uk-UA" w:eastAsia="ru-RU"/>
              </w:rPr>
              <w:t>010.2</w:t>
            </w:r>
          </w:p>
        </w:tc>
        <w:tc>
          <w:tcPr>
            <w:tcW w:w="1996" w:type="dxa"/>
            <w:tcBorders>
              <w:top w:val="single" w:sz="4" w:space="0" w:color="auto"/>
              <w:left w:val="single" w:sz="6" w:space="0" w:color="000000"/>
              <w:bottom w:val="single" w:sz="4" w:space="0" w:color="auto"/>
              <w:right w:val="single" w:sz="6" w:space="0" w:color="000000"/>
            </w:tcBorders>
          </w:tcPr>
          <w:p w14:paraId="740ABA59" w14:textId="77777777" w:rsidR="0044108A" w:rsidRPr="00CF3BD3" w:rsidRDefault="0044108A" w:rsidP="00291F67">
            <w:pPr>
              <w:spacing w:before="150" w:after="150" w:line="60" w:lineRule="atLeast"/>
              <w:jc w:val="center"/>
              <w:rPr>
                <w:color w:val="000000"/>
                <w:sz w:val="24"/>
                <w:szCs w:val="24"/>
                <w:lang w:val="uk-UA"/>
              </w:rPr>
            </w:pPr>
            <w:r w:rsidRPr="00CF3BD3">
              <w:rPr>
                <w:rFonts w:ascii="Times New Roman" w:eastAsia="Times New Roman" w:hAnsi="Times New Roman" w:cs="Times New Roman"/>
                <w:sz w:val="24"/>
                <w:szCs w:val="24"/>
                <w:lang w:val="uk-UA" w:eastAsia="ru-RU"/>
              </w:rPr>
              <w:t xml:space="preserve">Соціальний супровід сімей, у яких виховуються діти-сироти, діти, позбавлені батьківського піклування    </w:t>
            </w:r>
          </w:p>
        </w:tc>
        <w:tc>
          <w:tcPr>
            <w:tcW w:w="1343" w:type="dxa"/>
            <w:tcBorders>
              <w:top w:val="single" w:sz="4" w:space="0" w:color="auto"/>
              <w:left w:val="single" w:sz="6" w:space="0" w:color="000000"/>
              <w:bottom w:val="single" w:sz="4" w:space="0" w:color="auto"/>
              <w:right w:val="single" w:sz="6" w:space="0" w:color="000000"/>
            </w:tcBorders>
          </w:tcPr>
          <w:p w14:paraId="5A9BDA4C"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42</w:t>
            </w:r>
          </w:p>
        </w:tc>
        <w:tc>
          <w:tcPr>
            <w:tcW w:w="1406" w:type="dxa"/>
            <w:tcBorders>
              <w:top w:val="single" w:sz="4" w:space="0" w:color="auto"/>
              <w:left w:val="single" w:sz="6" w:space="0" w:color="000000"/>
              <w:bottom w:val="single" w:sz="4" w:space="0" w:color="auto"/>
              <w:right w:val="single" w:sz="6" w:space="0" w:color="000000"/>
            </w:tcBorders>
          </w:tcPr>
          <w:p w14:paraId="2812857B" w14:textId="77777777" w:rsidR="0044108A" w:rsidRPr="00CF3BD3" w:rsidRDefault="0044108A" w:rsidP="00291F67">
            <w:pPr>
              <w:spacing w:before="150" w:after="150" w:line="60" w:lineRule="atLeast"/>
              <w:jc w:val="center"/>
              <w:rPr>
                <w:color w:val="000000"/>
                <w:sz w:val="24"/>
                <w:szCs w:val="24"/>
                <w:u w:val="single"/>
                <w:lang w:val="uk-UA"/>
              </w:rPr>
            </w:pPr>
            <w:r w:rsidRPr="00CF3BD3">
              <w:rPr>
                <w:color w:val="000000"/>
                <w:sz w:val="24"/>
                <w:szCs w:val="24"/>
                <w:u w:val="single"/>
                <w:lang w:val="uk-UA"/>
              </w:rPr>
              <w:t>37</w:t>
            </w:r>
          </w:p>
          <w:p w14:paraId="69977A6D" w14:textId="77777777" w:rsidR="0044108A" w:rsidRPr="00CF3BD3" w:rsidRDefault="0044108A" w:rsidP="00291F67">
            <w:pPr>
              <w:spacing w:before="150" w:after="150" w:line="60" w:lineRule="atLeast"/>
              <w:jc w:val="center"/>
              <w:rPr>
                <w:color w:val="000000"/>
                <w:sz w:val="24"/>
                <w:szCs w:val="24"/>
                <w:u w:val="single"/>
                <w:lang w:val="uk-UA"/>
              </w:rPr>
            </w:pPr>
          </w:p>
        </w:tc>
        <w:tc>
          <w:tcPr>
            <w:tcW w:w="1355" w:type="dxa"/>
            <w:tcBorders>
              <w:top w:val="single" w:sz="4" w:space="0" w:color="auto"/>
              <w:left w:val="single" w:sz="6" w:space="0" w:color="000000"/>
              <w:bottom w:val="single" w:sz="4" w:space="0" w:color="auto"/>
              <w:right w:val="single" w:sz="6" w:space="0" w:color="000000"/>
            </w:tcBorders>
          </w:tcPr>
          <w:p w14:paraId="73409105" w14:textId="77777777" w:rsidR="0044108A" w:rsidRPr="00CF3BD3" w:rsidRDefault="0044108A" w:rsidP="00291F67">
            <w:pPr>
              <w:spacing w:before="150" w:after="150" w:line="60" w:lineRule="atLeast"/>
              <w:jc w:val="center"/>
              <w:rPr>
                <w:color w:val="000000"/>
                <w:sz w:val="24"/>
                <w:szCs w:val="24"/>
                <w:u w:val="single"/>
                <w:lang w:val="uk-UA"/>
              </w:rPr>
            </w:pPr>
            <w:r w:rsidRPr="00CF3BD3">
              <w:rPr>
                <w:color w:val="000000"/>
                <w:sz w:val="24"/>
                <w:szCs w:val="24"/>
                <w:u w:val="single"/>
                <w:lang w:val="uk-UA"/>
              </w:rPr>
              <w:t>37</w:t>
            </w:r>
          </w:p>
          <w:p w14:paraId="0F085C76" w14:textId="77777777" w:rsidR="0044108A" w:rsidRPr="00CF3BD3" w:rsidRDefault="0044108A" w:rsidP="00291F67">
            <w:pPr>
              <w:spacing w:before="150" w:after="150" w:line="60" w:lineRule="atLeast"/>
              <w:jc w:val="center"/>
              <w:rPr>
                <w:color w:val="000000"/>
                <w:sz w:val="24"/>
                <w:szCs w:val="24"/>
                <w:u w:val="single"/>
                <w:lang w:val="uk-UA"/>
              </w:rPr>
            </w:pPr>
          </w:p>
        </w:tc>
        <w:tc>
          <w:tcPr>
            <w:tcW w:w="1630" w:type="dxa"/>
            <w:tcBorders>
              <w:top w:val="single" w:sz="4" w:space="0" w:color="auto"/>
              <w:left w:val="single" w:sz="6" w:space="0" w:color="000000"/>
              <w:bottom w:val="single" w:sz="4" w:space="0" w:color="auto"/>
              <w:right w:val="single" w:sz="6" w:space="0" w:color="000000"/>
            </w:tcBorders>
          </w:tcPr>
          <w:p w14:paraId="4ECFE712"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212E030E" w14:textId="77777777" w:rsidTr="00291F67">
        <w:trPr>
          <w:trHeight w:val="311"/>
        </w:trPr>
        <w:tc>
          <w:tcPr>
            <w:tcW w:w="1655" w:type="dxa"/>
            <w:tcBorders>
              <w:top w:val="single" w:sz="4" w:space="0" w:color="auto"/>
              <w:left w:val="single" w:sz="6" w:space="0" w:color="000000"/>
              <w:bottom w:val="single" w:sz="4" w:space="0" w:color="auto"/>
              <w:right w:val="single" w:sz="6" w:space="0" w:color="000000"/>
            </w:tcBorders>
          </w:tcPr>
          <w:p w14:paraId="74C107E2"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lastRenderedPageBreak/>
              <w:t>012.0</w:t>
            </w:r>
          </w:p>
        </w:tc>
        <w:tc>
          <w:tcPr>
            <w:tcW w:w="1996" w:type="dxa"/>
            <w:tcBorders>
              <w:top w:val="single" w:sz="4" w:space="0" w:color="auto"/>
              <w:left w:val="single" w:sz="6" w:space="0" w:color="000000"/>
              <w:bottom w:val="single" w:sz="4" w:space="0" w:color="auto"/>
              <w:right w:val="single" w:sz="6" w:space="0" w:color="000000"/>
            </w:tcBorders>
          </w:tcPr>
          <w:p w14:paraId="2C58663C"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lang w:val="uk-UA"/>
              </w:rPr>
            </w:pPr>
            <w:r w:rsidRPr="00CF3BD3">
              <w:rPr>
                <w:rFonts w:ascii="Times New Roman" w:hAnsi="Times New Roman" w:cs="Times New Roman"/>
                <w:color w:val="000000"/>
                <w:sz w:val="24"/>
                <w:szCs w:val="24"/>
                <w:lang w:val="uk-UA"/>
              </w:rPr>
              <w:t>Ектрене(кризове) втручання</w:t>
            </w:r>
          </w:p>
        </w:tc>
        <w:tc>
          <w:tcPr>
            <w:tcW w:w="1343" w:type="dxa"/>
            <w:tcBorders>
              <w:top w:val="single" w:sz="4" w:space="0" w:color="auto"/>
              <w:left w:val="single" w:sz="6" w:space="0" w:color="000000"/>
              <w:bottom w:val="single" w:sz="4" w:space="0" w:color="auto"/>
              <w:right w:val="single" w:sz="6" w:space="0" w:color="000000"/>
            </w:tcBorders>
          </w:tcPr>
          <w:p w14:paraId="5656CC4F"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51</w:t>
            </w:r>
          </w:p>
        </w:tc>
        <w:tc>
          <w:tcPr>
            <w:tcW w:w="1406" w:type="dxa"/>
            <w:tcBorders>
              <w:top w:val="single" w:sz="4" w:space="0" w:color="auto"/>
              <w:left w:val="single" w:sz="6" w:space="0" w:color="000000"/>
              <w:bottom w:val="single" w:sz="4" w:space="0" w:color="auto"/>
              <w:right w:val="single" w:sz="6" w:space="0" w:color="000000"/>
            </w:tcBorders>
          </w:tcPr>
          <w:p w14:paraId="5AE8DB99"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lang w:val="uk-UA"/>
              </w:rPr>
              <w:t>44</w:t>
            </w:r>
          </w:p>
        </w:tc>
        <w:tc>
          <w:tcPr>
            <w:tcW w:w="1355" w:type="dxa"/>
            <w:tcBorders>
              <w:top w:val="single" w:sz="4" w:space="0" w:color="auto"/>
              <w:left w:val="single" w:sz="6" w:space="0" w:color="000000"/>
              <w:bottom w:val="single" w:sz="4" w:space="0" w:color="auto"/>
              <w:right w:val="single" w:sz="6" w:space="0" w:color="000000"/>
            </w:tcBorders>
          </w:tcPr>
          <w:p w14:paraId="323D61D0"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lang w:val="uk-UA"/>
              </w:rPr>
              <w:t>44</w:t>
            </w:r>
          </w:p>
        </w:tc>
        <w:tc>
          <w:tcPr>
            <w:tcW w:w="1630" w:type="dxa"/>
            <w:tcBorders>
              <w:top w:val="single" w:sz="4" w:space="0" w:color="auto"/>
              <w:left w:val="single" w:sz="6" w:space="0" w:color="000000"/>
              <w:bottom w:val="single" w:sz="4" w:space="0" w:color="auto"/>
              <w:right w:val="single" w:sz="6" w:space="0" w:color="000000"/>
            </w:tcBorders>
          </w:tcPr>
          <w:p w14:paraId="77DE2B3F"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7CAF97E6" w14:textId="77777777" w:rsidTr="00291F67">
        <w:trPr>
          <w:trHeight w:val="437"/>
        </w:trPr>
        <w:tc>
          <w:tcPr>
            <w:tcW w:w="1655" w:type="dxa"/>
            <w:tcBorders>
              <w:top w:val="single" w:sz="4" w:space="0" w:color="auto"/>
              <w:left w:val="single" w:sz="6" w:space="0" w:color="000000"/>
              <w:bottom w:val="single" w:sz="4" w:space="0" w:color="auto"/>
              <w:right w:val="single" w:sz="6" w:space="0" w:color="000000"/>
            </w:tcBorders>
          </w:tcPr>
          <w:p w14:paraId="7D37EA9A"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013.0</w:t>
            </w:r>
          </w:p>
        </w:tc>
        <w:tc>
          <w:tcPr>
            <w:tcW w:w="1996" w:type="dxa"/>
            <w:tcBorders>
              <w:top w:val="single" w:sz="4" w:space="0" w:color="auto"/>
              <w:left w:val="single" w:sz="6" w:space="0" w:color="000000"/>
              <w:bottom w:val="single" w:sz="4" w:space="0" w:color="auto"/>
              <w:right w:val="single" w:sz="6" w:space="0" w:color="000000"/>
            </w:tcBorders>
          </w:tcPr>
          <w:p w14:paraId="653010D3"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lang w:val="uk-UA"/>
              </w:rPr>
            </w:pPr>
            <w:r w:rsidRPr="00CF3BD3">
              <w:rPr>
                <w:rFonts w:ascii="Times New Roman" w:hAnsi="Times New Roman" w:cs="Times New Roman"/>
                <w:color w:val="000000"/>
                <w:sz w:val="24"/>
                <w:szCs w:val="24"/>
              </w:rPr>
              <w:t>Соціальна адаптація</w:t>
            </w:r>
          </w:p>
        </w:tc>
        <w:tc>
          <w:tcPr>
            <w:tcW w:w="1343" w:type="dxa"/>
            <w:tcBorders>
              <w:top w:val="single" w:sz="4" w:space="0" w:color="auto"/>
              <w:left w:val="single" w:sz="6" w:space="0" w:color="000000"/>
              <w:bottom w:val="single" w:sz="4" w:space="0" w:color="auto"/>
              <w:right w:val="single" w:sz="6" w:space="0" w:color="000000"/>
            </w:tcBorders>
          </w:tcPr>
          <w:p w14:paraId="00026AAA"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989</w:t>
            </w:r>
          </w:p>
        </w:tc>
        <w:tc>
          <w:tcPr>
            <w:tcW w:w="1406" w:type="dxa"/>
            <w:tcBorders>
              <w:top w:val="single" w:sz="4" w:space="0" w:color="auto"/>
              <w:left w:val="single" w:sz="6" w:space="0" w:color="000000"/>
              <w:bottom w:val="single" w:sz="4" w:space="0" w:color="auto"/>
              <w:right w:val="single" w:sz="6" w:space="0" w:color="000000"/>
            </w:tcBorders>
          </w:tcPr>
          <w:p w14:paraId="77C2A078"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lang w:val="uk-UA"/>
              </w:rPr>
              <w:t>884</w:t>
            </w:r>
          </w:p>
        </w:tc>
        <w:tc>
          <w:tcPr>
            <w:tcW w:w="1355" w:type="dxa"/>
            <w:tcBorders>
              <w:top w:val="single" w:sz="4" w:space="0" w:color="auto"/>
              <w:left w:val="single" w:sz="6" w:space="0" w:color="000000"/>
              <w:bottom w:val="single" w:sz="4" w:space="0" w:color="auto"/>
              <w:right w:val="single" w:sz="6" w:space="0" w:color="000000"/>
            </w:tcBorders>
          </w:tcPr>
          <w:p w14:paraId="00931BF4"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lang w:val="uk-UA"/>
              </w:rPr>
              <w:t>884</w:t>
            </w:r>
          </w:p>
        </w:tc>
        <w:tc>
          <w:tcPr>
            <w:tcW w:w="1630" w:type="dxa"/>
            <w:tcBorders>
              <w:top w:val="single" w:sz="4" w:space="0" w:color="auto"/>
              <w:left w:val="single" w:sz="6" w:space="0" w:color="000000"/>
              <w:bottom w:val="single" w:sz="4" w:space="0" w:color="auto"/>
              <w:right w:val="single" w:sz="6" w:space="0" w:color="000000"/>
            </w:tcBorders>
          </w:tcPr>
          <w:p w14:paraId="26A40063"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57709E75" w14:textId="77777777" w:rsidTr="00291F67">
        <w:trPr>
          <w:trHeight w:val="495"/>
        </w:trPr>
        <w:tc>
          <w:tcPr>
            <w:tcW w:w="1655" w:type="dxa"/>
            <w:tcBorders>
              <w:top w:val="single" w:sz="4" w:space="0" w:color="auto"/>
              <w:left w:val="single" w:sz="6" w:space="0" w:color="000000"/>
              <w:bottom w:val="single" w:sz="4" w:space="0" w:color="auto"/>
              <w:right w:val="single" w:sz="6" w:space="0" w:color="000000"/>
            </w:tcBorders>
          </w:tcPr>
          <w:p w14:paraId="77635843"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014.0</w:t>
            </w:r>
          </w:p>
        </w:tc>
        <w:tc>
          <w:tcPr>
            <w:tcW w:w="1996" w:type="dxa"/>
            <w:tcBorders>
              <w:top w:val="single" w:sz="4" w:space="0" w:color="auto"/>
              <w:left w:val="single" w:sz="6" w:space="0" w:color="000000"/>
              <w:bottom w:val="single" w:sz="4" w:space="0" w:color="auto"/>
              <w:right w:val="single" w:sz="6" w:space="0" w:color="000000"/>
            </w:tcBorders>
          </w:tcPr>
          <w:p w14:paraId="393DF49B"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lang w:val="uk-UA"/>
              </w:rPr>
            </w:pPr>
            <w:r w:rsidRPr="00CF3BD3">
              <w:rPr>
                <w:rFonts w:ascii="Times New Roman" w:hAnsi="Times New Roman" w:cs="Times New Roman"/>
                <w:color w:val="000000"/>
                <w:sz w:val="24"/>
                <w:szCs w:val="24"/>
              </w:rPr>
              <w:t>Соціальна інтеграція та реінтеграція</w:t>
            </w:r>
          </w:p>
        </w:tc>
        <w:tc>
          <w:tcPr>
            <w:tcW w:w="1343" w:type="dxa"/>
            <w:tcBorders>
              <w:top w:val="single" w:sz="4" w:space="0" w:color="auto"/>
              <w:left w:val="single" w:sz="6" w:space="0" w:color="000000"/>
              <w:bottom w:val="single" w:sz="4" w:space="0" w:color="auto"/>
              <w:right w:val="single" w:sz="6" w:space="0" w:color="000000"/>
            </w:tcBorders>
          </w:tcPr>
          <w:p w14:paraId="18DDB84D"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441</w:t>
            </w:r>
          </w:p>
        </w:tc>
        <w:tc>
          <w:tcPr>
            <w:tcW w:w="1406" w:type="dxa"/>
            <w:tcBorders>
              <w:top w:val="single" w:sz="4" w:space="0" w:color="auto"/>
              <w:left w:val="single" w:sz="6" w:space="0" w:color="000000"/>
              <w:bottom w:val="single" w:sz="4" w:space="0" w:color="auto"/>
              <w:right w:val="single" w:sz="6" w:space="0" w:color="000000"/>
            </w:tcBorders>
          </w:tcPr>
          <w:p w14:paraId="0CF41B39"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lang w:val="uk-UA"/>
              </w:rPr>
              <w:t>338</w:t>
            </w:r>
          </w:p>
        </w:tc>
        <w:tc>
          <w:tcPr>
            <w:tcW w:w="1355" w:type="dxa"/>
            <w:tcBorders>
              <w:top w:val="single" w:sz="4" w:space="0" w:color="auto"/>
              <w:left w:val="single" w:sz="6" w:space="0" w:color="000000"/>
              <w:bottom w:val="single" w:sz="4" w:space="0" w:color="auto"/>
              <w:right w:val="single" w:sz="6" w:space="0" w:color="000000"/>
            </w:tcBorders>
          </w:tcPr>
          <w:p w14:paraId="0BC5047F"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lang w:val="uk-UA"/>
              </w:rPr>
              <w:t>338</w:t>
            </w:r>
          </w:p>
        </w:tc>
        <w:tc>
          <w:tcPr>
            <w:tcW w:w="1630" w:type="dxa"/>
            <w:tcBorders>
              <w:top w:val="single" w:sz="4" w:space="0" w:color="auto"/>
              <w:left w:val="single" w:sz="6" w:space="0" w:color="000000"/>
              <w:bottom w:val="single" w:sz="4" w:space="0" w:color="auto"/>
              <w:right w:val="single" w:sz="6" w:space="0" w:color="000000"/>
            </w:tcBorders>
          </w:tcPr>
          <w:p w14:paraId="204A24C0"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18D6057B" w14:textId="77777777" w:rsidTr="00291F67">
        <w:trPr>
          <w:trHeight w:val="518"/>
        </w:trPr>
        <w:tc>
          <w:tcPr>
            <w:tcW w:w="1655" w:type="dxa"/>
            <w:tcBorders>
              <w:top w:val="single" w:sz="4" w:space="0" w:color="auto"/>
              <w:left w:val="single" w:sz="6" w:space="0" w:color="000000"/>
              <w:bottom w:val="single" w:sz="6" w:space="0" w:color="000000"/>
              <w:right w:val="single" w:sz="6" w:space="0" w:color="000000"/>
            </w:tcBorders>
          </w:tcPr>
          <w:p w14:paraId="167BDE00"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015.1</w:t>
            </w:r>
          </w:p>
        </w:tc>
        <w:tc>
          <w:tcPr>
            <w:tcW w:w="1996" w:type="dxa"/>
            <w:tcBorders>
              <w:top w:val="single" w:sz="4" w:space="0" w:color="auto"/>
              <w:left w:val="single" w:sz="6" w:space="0" w:color="000000"/>
              <w:bottom w:val="single" w:sz="6" w:space="0" w:color="000000"/>
              <w:right w:val="single" w:sz="6" w:space="0" w:color="000000"/>
            </w:tcBorders>
          </w:tcPr>
          <w:p w14:paraId="29006444"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lang w:val="uk-UA"/>
              </w:rPr>
            </w:pPr>
            <w:r w:rsidRPr="00CF3BD3">
              <w:rPr>
                <w:rFonts w:ascii="Times New Roman" w:hAnsi="Times New Roman" w:cs="Times New Roman"/>
                <w:color w:val="000000"/>
                <w:sz w:val="24"/>
                <w:szCs w:val="24"/>
              </w:rPr>
              <w:t>Догляд вдома</w:t>
            </w:r>
          </w:p>
        </w:tc>
        <w:tc>
          <w:tcPr>
            <w:tcW w:w="1343" w:type="dxa"/>
            <w:tcBorders>
              <w:top w:val="single" w:sz="4" w:space="0" w:color="auto"/>
              <w:left w:val="single" w:sz="6" w:space="0" w:color="000000"/>
              <w:bottom w:val="single" w:sz="6" w:space="0" w:color="000000"/>
              <w:right w:val="single" w:sz="6" w:space="0" w:color="000000"/>
            </w:tcBorders>
          </w:tcPr>
          <w:p w14:paraId="0F135C5F"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444</w:t>
            </w:r>
          </w:p>
        </w:tc>
        <w:tc>
          <w:tcPr>
            <w:tcW w:w="1406" w:type="dxa"/>
            <w:tcBorders>
              <w:top w:val="single" w:sz="4" w:space="0" w:color="auto"/>
              <w:left w:val="single" w:sz="6" w:space="0" w:color="000000"/>
              <w:bottom w:val="single" w:sz="6" w:space="0" w:color="000000"/>
              <w:right w:val="single" w:sz="6" w:space="0" w:color="000000"/>
            </w:tcBorders>
          </w:tcPr>
          <w:p w14:paraId="74CB6FEA"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rPr>
              <w:t>444</w:t>
            </w:r>
          </w:p>
        </w:tc>
        <w:tc>
          <w:tcPr>
            <w:tcW w:w="1355" w:type="dxa"/>
            <w:tcBorders>
              <w:top w:val="single" w:sz="4" w:space="0" w:color="auto"/>
              <w:left w:val="single" w:sz="6" w:space="0" w:color="000000"/>
              <w:bottom w:val="single" w:sz="6" w:space="0" w:color="000000"/>
              <w:right w:val="single" w:sz="6" w:space="0" w:color="000000"/>
            </w:tcBorders>
          </w:tcPr>
          <w:p w14:paraId="3B91682F"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rPr>
              <w:t>444</w:t>
            </w:r>
          </w:p>
        </w:tc>
        <w:tc>
          <w:tcPr>
            <w:tcW w:w="1630" w:type="dxa"/>
            <w:tcBorders>
              <w:top w:val="single" w:sz="4" w:space="0" w:color="auto"/>
              <w:left w:val="single" w:sz="6" w:space="0" w:color="000000"/>
              <w:bottom w:val="single" w:sz="6" w:space="0" w:color="000000"/>
              <w:right w:val="single" w:sz="6" w:space="0" w:color="000000"/>
            </w:tcBorders>
          </w:tcPr>
          <w:p w14:paraId="5456966F"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p>
        </w:tc>
      </w:tr>
      <w:tr w:rsidR="0044108A" w:rsidRPr="00CF3BD3" w14:paraId="00EFA83E" w14:textId="77777777" w:rsidTr="00291F67">
        <w:trPr>
          <w:trHeight w:val="426"/>
        </w:trPr>
        <w:tc>
          <w:tcPr>
            <w:tcW w:w="1655" w:type="dxa"/>
            <w:tcBorders>
              <w:top w:val="single" w:sz="6" w:space="0" w:color="000000"/>
              <w:left w:val="single" w:sz="6" w:space="0" w:color="000000"/>
              <w:bottom w:val="single" w:sz="4" w:space="0" w:color="auto"/>
              <w:right w:val="single" w:sz="6" w:space="0" w:color="000000"/>
            </w:tcBorders>
          </w:tcPr>
          <w:p w14:paraId="659CFB66"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015.3.1</w:t>
            </w:r>
          </w:p>
        </w:tc>
        <w:tc>
          <w:tcPr>
            <w:tcW w:w="1996" w:type="dxa"/>
            <w:tcBorders>
              <w:top w:val="single" w:sz="6" w:space="0" w:color="000000"/>
              <w:left w:val="single" w:sz="6" w:space="0" w:color="000000"/>
              <w:bottom w:val="single" w:sz="4" w:space="0" w:color="auto"/>
              <w:right w:val="single" w:sz="6" w:space="0" w:color="000000"/>
            </w:tcBorders>
          </w:tcPr>
          <w:p w14:paraId="52656F57"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Денний догляд дітей з інвалідністю</w:t>
            </w:r>
          </w:p>
        </w:tc>
        <w:tc>
          <w:tcPr>
            <w:tcW w:w="1343" w:type="dxa"/>
            <w:tcBorders>
              <w:top w:val="single" w:sz="6" w:space="0" w:color="000000"/>
              <w:left w:val="single" w:sz="6" w:space="0" w:color="000000"/>
              <w:bottom w:val="single" w:sz="4" w:space="0" w:color="auto"/>
              <w:right w:val="single" w:sz="6" w:space="0" w:color="000000"/>
            </w:tcBorders>
          </w:tcPr>
          <w:p w14:paraId="186D3D0A"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2950</w:t>
            </w:r>
          </w:p>
        </w:tc>
        <w:tc>
          <w:tcPr>
            <w:tcW w:w="1406" w:type="dxa"/>
            <w:tcBorders>
              <w:top w:val="single" w:sz="6" w:space="0" w:color="000000"/>
              <w:left w:val="single" w:sz="6" w:space="0" w:color="000000"/>
              <w:bottom w:val="single" w:sz="4" w:space="0" w:color="auto"/>
              <w:right w:val="single" w:sz="6" w:space="0" w:color="000000"/>
            </w:tcBorders>
          </w:tcPr>
          <w:p w14:paraId="31CB79B5"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2646</w:t>
            </w:r>
          </w:p>
        </w:tc>
        <w:tc>
          <w:tcPr>
            <w:tcW w:w="1355" w:type="dxa"/>
            <w:tcBorders>
              <w:top w:val="single" w:sz="6" w:space="0" w:color="000000"/>
              <w:left w:val="single" w:sz="6" w:space="0" w:color="000000"/>
              <w:bottom w:val="single" w:sz="4" w:space="0" w:color="auto"/>
              <w:right w:val="single" w:sz="6" w:space="0" w:color="000000"/>
            </w:tcBorders>
          </w:tcPr>
          <w:p w14:paraId="6608DCC2"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2646</w:t>
            </w:r>
          </w:p>
        </w:tc>
        <w:tc>
          <w:tcPr>
            <w:tcW w:w="1630" w:type="dxa"/>
            <w:tcBorders>
              <w:top w:val="single" w:sz="6" w:space="0" w:color="000000"/>
              <w:left w:val="single" w:sz="6" w:space="0" w:color="000000"/>
              <w:bottom w:val="single" w:sz="4" w:space="0" w:color="auto"/>
              <w:right w:val="single" w:sz="6" w:space="0" w:color="000000"/>
            </w:tcBorders>
          </w:tcPr>
          <w:p w14:paraId="7D09EDAB"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38810725" w14:textId="77777777" w:rsidTr="00291F67">
        <w:trPr>
          <w:trHeight w:val="530"/>
        </w:trPr>
        <w:tc>
          <w:tcPr>
            <w:tcW w:w="1655" w:type="dxa"/>
            <w:tcBorders>
              <w:top w:val="single" w:sz="4" w:space="0" w:color="auto"/>
              <w:left w:val="single" w:sz="6" w:space="0" w:color="000000"/>
              <w:bottom w:val="single" w:sz="6" w:space="0" w:color="000000"/>
              <w:right w:val="single" w:sz="6" w:space="0" w:color="000000"/>
            </w:tcBorders>
          </w:tcPr>
          <w:p w14:paraId="05161464"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019.0</w:t>
            </w:r>
          </w:p>
        </w:tc>
        <w:tc>
          <w:tcPr>
            <w:tcW w:w="1996" w:type="dxa"/>
            <w:tcBorders>
              <w:top w:val="single" w:sz="4" w:space="0" w:color="auto"/>
              <w:left w:val="single" w:sz="6" w:space="0" w:color="000000"/>
              <w:bottom w:val="single" w:sz="6" w:space="0" w:color="000000"/>
              <w:right w:val="single" w:sz="6" w:space="0" w:color="000000"/>
            </w:tcBorders>
          </w:tcPr>
          <w:p w14:paraId="3B18E6D8"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lang w:val="uk-UA"/>
              </w:rPr>
            </w:pPr>
            <w:r w:rsidRPr="00CF3BD3">
              <w:rPr>
                <w:rFonts w:ascii="Times New Roman" w:hAnsi="Times New Roman" w:cs="Times New Roman"/>
                <w:color w:val="000000"/>
                <w:sz w:val="24"/>
                <w:szCs w:val="24"/>
              </w:rPr>
              <w:t>Натуральна допомога</w:t>
            </w:r>
          </w:p>
        </w:tc>
        <w:tc>
          <w:tcPr>
            <w:tcW w:w="1343" w:type="dxa"/>
            <w:tcBorders>
              <w:top w:val="single" w:sz="4" w:space="0" w:color="auto"/>
              <w:left w:val="single" w:sz="6" w:space="0" w:color="000000"/>
              <w:bottom w:val="single" w:sz="6" w:space="0" w:color="000000"/>
              <w:right w:val="single" w:sz="6" w:space="0" w:color="000000"/>
            </w:tcBorders>
          </w:tcPr>
          <w:p w14:paraId="455CB962"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1986</w:t>
            </w:r>
          </w:p>
        </w:tc>
        <w:tc>
          <w:tcPr>
            <w:tcW w:w="1406" w:type="dxa"/>
            <w:tcBorders>
              <w:top w:val="single" w:sz="4" w:space="0" w:color="auto"/>
              <w:left w:val="single" w:sz="6" w:space="0" w:color="000000"/>
              <w:bottom w:val="single" w:sz="6" w:space="0" w:color="000000"/>
              <w:right w:val="single" w:sz="6" w:space="0" w:color="000000"/>
            </w:tcBorders>
          </w:tcPr>
          <w:p w14:paraId="1140BCB8"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rPr>
              <w:t>1986</w:t>
            </w:r>
          </w:p>
        </w:tc>
        <w:tc>
          <w:tcPr>
            <w:tcW w:w="1355" w:type="dxa"/>
            <w:tcBorders>
              <w:top w:val="single" w:sz="4" w:space="0" w:color="auto"/>
              <w:left w:val="single" w:sz="6" w:space="0" w:color="000000"/>
              <w:bottom w:val="single" w:sz="6" w:space="0" w:color="000000"/>
              <w:right w:val="single" w:sz="6" w:space="0" w:color="000000"/>
            </w:tcBorders>
          </w:tcPr>
          <w:p w14:paraId="7B94A9B2"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rPr>
              <w:t>1986</w:t>
            </w:r>
          </w:p>
        </w:tc>
        <w:tc>
          <w:tcPr>
            <w:tcW w:w="1630" w:type="dxa"/>
            <w:tcBorders>
              <w:top w:val="single" w:sz="4" w:space="0" w:color="auto"/>
              <w:left w:val="single" w:sz="6" w:space="0" w:color="000000"/>
              <w:bottom w:val="single" w:sz="6" w:space="0" w:color="000000"/>
              <w:right w:val="single" w:sz="6" w:space="0" w:color="000000"/>
            </w:tcBorders>
          </w:tcPr>
          <w:p w14:paraId="113EFD1D"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77E2A779" w14:textId="77777777" w:rsidTr="00291F67">
        <w:trPr>
          <w:trHeight w:val="60"/>
        </w:trPr>
        <w:tc>
          <w:tcPr>
            <w:tcW w:w="1655" w:type="dxa"/>
            <w:tcBorders>
              <w:top w:val="single" w:sz="6" w:space="0" w:color="000000"/>
              <w:left w:val="single" w:sz="6" w:space="0" w:color="000000"/>
              <w:bottom w:val="single" w:sz="6" w:space="0" w:color="000000"/>
              <w:right w:val="single" w:sz="6" w:space="0" w:color="000000"/>
            </w:tcBorders>
          </w:tcPr>
          <w:p w14:paraId="48FBE677"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020.0</w:t>
            </w:r>
          </w:p>
        </w:tc>
        <w:tc>
          <w:tcPr>
            <w:tcW w:w="1996" w:type="dxa"/>
            <w:tcBorders>
              <w:top w:val="single" w:sz="6" w:space="0" w:color="000000"/>
              <w:left w:val="single" w:sz="6" w:space="0" w:color="000000"/>
              <w:bottom w:val="single" w:sz="6" w:space="0" w:color="000000"/>
              <w:right w:val="single" w:sz="6" w:space="0" w:color="000000"/>
            </w:tcBorders>
          </w:tcPr>
          <w:p w14:paraId="02C53CC6"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lang w:val="uk-UA"/>
              </w:rPr>
            </w:pPr>
            <w:r w:rsidRPr="00CF3BD3">
              <w:rPr>
                <w:rFonts w:ascii="Times New Roman" w:hAnsi="Times New Roman" w:cs="Times New Roman"/>
                <w:color w:val="000000"/>
                <w:sz w:val="24"/>
                <w:szCs w:val="24"/>
                <w:lang w:val="uk-UA"/>
              </w:rPr>
              <w:t>Супровід під час інклюзивного навчання</w:t>
            </w:r>
          </w:p>
        </w:tc>
        <w:tc>
          <w:tcPr>
            <w:tcW w:w="1343" w:type="dxa"/>
            <w:tcBorders>
              <w:top w:val="single" w:sz="6" w:space="0" w:color="000000"/>
              <w:left w:val="single" w:sz="6" w:space="0" w:color="000000"/>
              <w:bottom w:val="single" w:sz="6" w:space="0" w:color="000000"/>
              <w:right w:val="single" w:sz="6" w:space="0" w:color="000000"/>
            </w:tcBorders>
          </w:tcPr>
          <w:p w14:paraId="63B92DBA"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lang w:val="uk-UA"/>
              </w:rPr>
              <w:t>163</w:t>
            </w:r>
          </w:p>
        </w:tc>
        <w:tc>
          <w:tcPr>
            <w:tcW w:w="1406" w:type="dxa"/>
            <w:tcBorders>
              <w:top w:val="single" w:sz="6" w:space="0" w:color="000000"/>
              <w:left w:val="single" w:sz="6" w:space="0" w:color="000000"/>
              <w:bottom w:val="single" w:sz="6" w:space="0" w:color="000000"/>
              <w:right w:val="single" w:sz="6" w:space="0" w:color="000000"/>
            </w:tcBorders>
          </w:tcPr>
          <w:p w14:paraId="521C2272" w14:textId="77777777" w:rsidR="0044108A" w:rsidRPr="00CF3BD3" w:rsidRDefault="0044108A" w:rsidP="00291F67">
            <w:pPr>
              <w:spacing w:before="150" w:after="150" w:line="60" w:lineRule="atLeast"/>
              <w:jc w:val="center"/>
              <w:rPr>
                <w:rFonts w:ascii="Times New Roman" w:hAnsi="Times New Roman" w:cs="Times New Roman"/>
                <w:color w:val="000000"/>
                <w:sz w:val="24"/>
                <w:szCs w:val="24"/>
                <w:u w:val="single"/>
                <w:lang w:val="uk-UA"/>
              </w:rPr>
            </w:pPr>
            <w:r w:rsidRPr="00CF3BD3">
              <w:rPr>
                <w:rFonts w:ascii="Times New Roman" w:hAnsi="Times New Roman" w:cs="Times New Roman"/>
                <w:color w:val="000000"/>
                <w:sz w:val="24"/>
                <w:szCs w:val="24"/>
                <w:u w:val="single"/>
                <w:lang w:val="uk-UA"/>
              </w:rPr>
              <w:t>115</w:t>
            </w:r>
          </w:p>
        </w:tc>
        <w:tc>
          <w:tcPr>
            <w:tcW w:w="1355" w:type="dxa"/>
            <w:tcBorders>
              <w:top w:val="single" w:sz="6" w:space="0" w:color="000000"/>
              <w:left w:val="single" w:sz="6" w:space="0" w:color="000000"/>
              <w:bottom w:val="single" w:sz="6" w:space="0" w:color="000000"/>
              <w:right w:val="single" w:sz="6" w:space="0" w:color="000000"/>
            </w:tcBorders>
          </w:tcPr>
          <w:p w14:paraId="1C625325"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115</w:t>
            </w:r>
          </w:p>
        </w:tc>
        <w:tc>
          <w:tcPr>
            <w:tcW w:w="1630" w:type="dxa"/>
            <w:tcBorders>
              <w:top w:val="single" w:sz="6" w:space="0" w:color="000000"/>
              <w:left w:val="single" w:sz="6" w:space="0" w:color="000000"/>
              <w:bottom w:val="single" w:sz="6" w:space="0" w:color="000000"/>
              <w:right w:val="single" w:sz="6" w:space="0" w:color="000000"/>
            </w:tcBorders>
          </w:tcPr>
          <w:p w14:paraId="031C8338"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239A6767" w14:textId="77777777" w:rsidTr="00291F67">
        <w:trPr>
          <w:trHeight w:val="60"/>
        </w:trPr>
        <w:tc>
          <w:tcPr>
            <w:tcW w:w="9385" w:type="dxa"/>
            <w:gridSpan w:val="6"/>
            <w:tcBorders>
              <w:top w:val="single" w:sz="6" w:space="0" w:color="000000"/>
              <w:left w:val="single" w:sz="6" w:space="0" w:color="000000"/>
              <w:bottom w:val="single" w:sz="6" w:space="0" w:color="000000"/>
              <w:right w:val="single" w:sz="6" w:space="0" w:color="000000"/>
            </w:tcBorders>
            <w:hideMark/>
          </w:tcPr>
          <w:p w14:paraId="4D3FCCA3"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CF3BD3">
              <w:rPr>
                <w:rFonts w:ascii="Times New Roman" w:eastAsia="Times New Roman" w:hAnsi="Times New Roman" w:cs="Times New Roman"/>
                <w:b/>
                <w:bCs/>
                <w:sz w:val="24"/>
                <w:szCs w:val="24"/>
                <w:lang w:eastAsia="ru-RU"/>
              </w:rPr>
              <w:t>ІНШІ СОЦІАЛЬНІ ПОСЛУГИ</w:t>
            </w:r>
            <w:r w:rsidRPr="00CF3BD3">
              <w:rPr>
                <w:rFonts w:ascii="Times New Roman" w:eastAsia="Times New Roman" w:hAnsi="Times New Roman" w:cs="Times New Roman"/>
                <w:sz w:val="24"/>
                <w:szCs w:val="24"/>
                <w:lang w:eastAsia="ru-RU"/>
              </w:rPr>
              <w:br/>
              <w:t>(відповідно до переліку соціальних послуг, визначених у </w:t>
            </w:r>
            <w:hyperlink r:id="rId39" w:anchor="n15" w:tgtFrame="_blank" w:history="1">
              <w:r w:rsidRPr="00CF3BD3">
                <w:rPr>
                  <w:rFonts w:ascii="Times New Roman" w:eastAsia="Times New Roman" w:hAnsi="Times New Roman" w:cs="Times New Roman"/>
                  <w:color w:val="000099"/>
                  <w:sz w:val="24"/>
                  <w:szCs w:val="24"/>
                  <w:u w:val="single"/>
                  <w:lang w:eastAsia="ru-RU"/>
                </w:rPr>
                <w:t>Класифікаторі соціальних послуг</w:t>
              </w:r>
            </w:hyperlink>
            <w:r w:rsidRPr="00CF3BD3">
              <w:rPr>
                <w:rFonts w:ascii="Times New Roman" w:eastAsia="Times New Roman" w:hAnsi="Times New Roman" w:cs="Times New Roman"/>
                <w:sz w:val="24"/>
                <w:szCs w:val="24"/>
                <w:lang w:eastAsia="ru-RU"/>
              </w:rPr>
              <w:t>,</w:t>
            </w:r>
            <w:r w:rsidRPr="00CF3BD3">
              <w:rPr>
                <w:rFonts w:ascii="Times New Roman" w:eastAsia="Times New Roman" w:hAnsi="Times New Roman" w:cs="Times New Roman"/>
                <w:sz w:val="24"/>
                <w:szCs w:val="24"/>
                <w:lang w:eastAsia="ru-RU"/>
              </w:rPr>
              <w:br/>
              <w:t>затвердженому наказом Мінсоцполітики від 23.06.2020 № 429,</w:t>
            </w:r>
            <w:r w:rsidRPr="00CF3BD3">
              <w:rPr>
                <w:rFonts w:ascii="Times New Roman" w:eastAsia="Times New Roman" w:hAnsi="Times New Roman" w:cs="Times New Roman"/>
                <w:sz w:val="24"/>
                <w:szCs w:val="24"/>
                <w:lang w:eastAsia="ru-RU"/>
              </w:rPr>
              <w:br/>
              <w:t>зареєстрованому в Міністерстві юстиції України 9 липня 2020 року за № 643/34926)</w:t>
            </w:r>
          </w:p>
        </w:tc>
      </w:tr>
      <w:tr w:rsidR="0044108A" w:rsidRPr="00CF3BD3" w14:paraId="3AA5F4BE" w14:textId="77777777" w:rsidTr="00291F67">
        <w:trPr>
          <w:trHeight w:val="60"/>
        </w:trPr>
        <w:tc>
          <w:tcPr>
            <w:tcW w:w="1655" w:type="dxa"/>
            <w:tcBorders>
              <w:top w:val="single" w:sz="6" w:space="0" w:color="000000"/>
              <w:left w:val="single" w:sz="6" w:space="0" w:color="000000"/>
              <w:bottom w:val="single" w:sz="6" w:space="0" w:color="000000"/>
              <w:right w:val="single" w:sz="6" w:space="0" w:color="000000"/>
            </w:tcBorders>
            <w:hideMark/>
          </w:tcPr>
          <w:p w14:paraId="757D9A41"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CF3BD3">
              <w:rPr>
                <w:rFonts w:ascii="Times New Roman" w:eastAsia="Times New Roman" w:hAnsi="Times New Roman" w:cs="Times New Roman"/>
                <w:sz w:val="24"/>
                <w:szCs w:val="24"/>
                <w:lang w:val="uk-UA" w:eastAsia="ru-RU"/>
              </w:rPr>
              <w:t>015.2</w:t>
            </w:r>
            <w:r w:rsidRPr="00CF3BD3">
              <w:rPr>
                <w:rFonts w:ascii="Times New Roman" w:eastAsia="Times New Roman" w:hAnsi="Times New Roman" w:cs="Times New Roman"/>
                <w:sz w:val="24"/>
                <w:szCs w:val="24"/>
                <w:lang w:eastAsia="ru-RU"/>
              </w:rPr>
              <w:br/>
            </w:r>
          </w:p>
        </w:tc>
        <w:tc>
          <w:tcPr>
            <w:tcW w:w="1996" w:type="dxa"/>
            <w:tcBorders>
              <w:top w:val="single" w:sz="6" w:space="0" w:color="000000"/>
              <w:left w:val="single" w:sz="6" w:space="0" w:color="000000"/>
              <w:bottom w:val="single" w:sz="6" w:space="0" w:color="000000"/>
              <w:right w:val="single" w:sz="6" w:space="0" w:color="000000"/>
            </w:tcBorders>
            <w:hideMark/>
          </w:tcPr>
          <w:p w14:paraId="6E93A686"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CF3BD3">
              <w:rPr>
                <w:rFonts w:ascii="Times New Roman" w:hAnsi="Times New Roman" w:cs="Times New Roman"/>
                <w:color w:val="000000"/>
                <w:sz w:val="24"/>
                <w:szCs w:val="24"/>
              </w:rPr>
              <w:t>Догляд стаціонарний</w:t>
            </w:r>
          </w:p>
        </w:tc>
        <w:tc>
          <w:tcPr>
            <w:tcW w:w="1343" w:type="dxa"/>
            <w:tcBorders>
              <w:top w:val="single" w:sz="6" w:space="0" w:color="000000"/>
              <w:left w:val="single" w:sz="6" w:space="0" w:color="000000"/>
              <w:bottom w:val="single" w:sz="6" w:space="0" w:color="000000"/>
              <w:right w:val="single" w:sz="6" w:space="0" w:color="000000"/>
            </w:tcBorders>
          </w:tcPr>
          <w:p w14:paraId="316846B6"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39</w:t>
            </w:r>
          </w:p>
        </w:tc>
        <w:tc>
          <w:tcPr>
            <w:tcW w:w="1406" w:type="dxa"/>
            <w:tcBorders>
              <w:top w:val="single" w:sz="6" w:space="0" w:color="000000"/>
              <w:left w:val="single" w:sz="6" w:space="0" w:color="000000"/>
              <w:bottom w:val="single" w:sz="6" w:space="0" w:color="000000"/>
              <w:right w:val="single" w:sz="6" w:space="0" w:color="000000"/>
            </w:tcBorders>
          </w:tcPr>
          <w:p w14:paraId="086D7A7B"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CF3BD3">
              <w:rPr>
                <w:rFonts w:ascii="Times New Roman" w:hAnsi="Times New Roman" w:cs="Times New Roman"/>
                <w:color w:val="000000"/>
                <w:sz w:val="24"/>
                <w:szCs w:val="24"/>
                <w:u w:val="single"/>
              </w:rPr>
              <w:t>39</w:t>
            </w:r>
          </w:p>
        </w:tc>
        <w:tc>
          <w:tcPr>
            <w:tcW w:w="1355" w:type="dxa"/>
            <w:tcBorders>
              <w:top w:val="single" w:sz="6" w:space="0" w:color="000000"/>
              <w:left w:val="single" w:sz="6" w:space="0" w:color="000000"/>
              <w:bottom w:val="single" w:sz="6" w:space="0" w:color="000000"/>
              <w:right w:val="single" w:sz="6" w:space="0" w:color="000000"/>
            </w:tcBorders>
            <w:hideMark/>
          </w:tcPr>
          <w:p w14:paraId="6B00634C"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CF3BD3">
              <w:rPr>
                <w:rFonts w:ascii="Times New Roman" w:hAnsi="Times New Roman" w:cs="Times New Roman"/>
                <w:color w:val="000000"/>
                <w:sz w:val="24"/>
                <w:szCs w:val="24"/>
                <w:u w:val="single"/>
              </w:rPr>
              <w:t>39</w:t>
            </w:r>
          </w:p>
        </w:tc>
        <w:tc>
          <w:tcPr>
            <w:tcW w:w="1630" w:type="dxa"/>
            <w:tcBorders>
              <w:top w:val="single" w:sz="6" w:space="0" w:color="000000"/>
              <w:left w:val="single" w:sz="6" w:space="0" w:color="000000"/>
              <w:bottom w:val="single" w:sz="6" w:space="0" w:color="000000"/>
              <w:right w:val="single" w:sz="6" w:space="0" w:color="000000"/>
            </w:tcBorders>
            <w:hideMark/>
          </w:tcPr>
          <w:p w14:paraId="08EE57AB"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r w:rsidR="0044108A" w:rsidRPr="00CF3BD3" w14:paraId="38DB41D2" w14:textId="77777777" w:rsidTr="00291F67">
        <w:trPr>
          <w:trHeight w:val="60"/>
        </w:trPr>
        <w:tc>
          <w:tcPr>
            <w:tcW w:w="1655" w:type="dxa"/>
            <w:tcBorders>
              <w:top w:val="single" w:sz="6" w:space="0" w:color="000000"/>
              <w:left w:val="single" w:sz="6" w:space="0" w:color="000000"/>
              <w:bottom w:val="single" w:sz="6" w:space="0" w:color="000000"/>
              <w:right w:val="single" w:sz="6" w:space="0" w:color="000000"/>
            </w:tcBorders>
          </w:tcPr>
          <w:p w14:paraId="0BAAEAA7"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015.4</w:t>
            </w:r>
          </w:p>
        </w:tc>
        <w:tc>
          <w:tcPr>
            <w:tcW w:w="1996" w:type="dxa"/>
            <w:tcBorders>
              <w:top w:val="single" w:sz="6" w:space="0" w:color="000000"/>
              <w:left w:val="single" w:sz="6" w:space="0" w:color="000000"/>
              <w:bottom w:val="single" w:sz="6" w:space="0" w:color="000000"/>
              <w:right w:val="single" w:sz="6" w:space="0" w:color="000000"/>
            </w:tcBorders>
          </w:tcPr>
          <w:p w14:paraId="36F8C30A"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CF3BD3">
              <w:rPr>
                <w:rFonts w:ascii="Times New Roman" w:hAnsi="Times New Roman" w:cs="Times New Roman"/>
                <w:color w:val="000000"/>
                <w:sz w:val="24"/>
                <w:szCs w:val="24"/>
              </w:rPr>
              <w:t>Паліативний догляд</w:t>
            </w:r>
          </w:p>
        </w:tc>
        <w:tc>
          <w:tcPr>
            <w:tcW w:w="1343" w:type="dxa"/>
            <w:tcBorders>
              <w:top w:val="single" w:sz="6" w:space="0" w:color="000000"/>
              <w:left w:val="single" w:sz="6" w:space="0" w:color="000000"/>
              <w:bottom w:val="single" w:sz="6" w:space="0" w:color="000000"/>
              <w:right w:val="single" w:sz="6" w:space="0" w:color="000000"/>
            </w:tcBorders>
          </w:tcPr>
          <w:p w14:paraId="005F1D38" w14:textId="77777777" w:rsidR="0044108A" w:rsidRPr="00803852"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803852">
              <w:rPr>
                <w:rFonts w:ascii="Times New Roman" w:eastAsia="Times New Roman" w:hAnsi="Times New Roman" w:cs="Times New Roman"/>
                <w:sz w:val="24"/>
                <w:szCs w:val="24"/>
                <w:lang w:val="uk-UA" w:eastAsia="ru-RU"/>
              </w:rPr>
              <w:t>47</w:t>
            </w:r>
          </w:p>
        </w:tc>
        <w:tc>
          <w:tcPr>
            <w:tcW w:w="1406" w:type="dxa"/>
            <w:tcBorders>
              <w:top w:val="single" w:sz="6" w:space="0" w:color="000000"/>
              <w:left w:val="single" w:sz="6" w:space="0" w:color="000000"/>
              <w:bottom w:val="single" w:sz="6" w:space="0" w:color="000000"/>
              <w:right w:val="single" w:sz="6" w:space="0" w:color="000000"/>
            </w:tcBorders>
          </w:tcPr>
          <w:p w14:paraId="5BF0A4DD"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CF3BD3">
              <w:rPr>
                <w:rFonts w:ascii="Times New Roman" w:hAnsi="Times New Roman" w:cs="Times New Roman"/>
                <w:color w:val="000000"/>
                <w:sz w:val="24"/>
                <w:szCs w:val="24"/>
                <w:u w:val="single"/>
              </w:rPr>
              <w:t>47</w:t>
            </w:r>
          </w:p>
        </w:tc>
        <w:tc>
          <w:tcPr>
            <w:tcW w:w="1355" w:type="dxa"/>
            <w:tcBorders>
              <w:top w:val="single" w:sz="6" w:space="0" w:color="000000"/>
              <w:left w:val="single" w:sz="6" w:space="0" w:color="000000"/>
              <w:bottom w:val="single" w:sz="6" w:space="0" w:color="000000"/>
              <w:right w:val="single" w:sz="6" w:space="0" w:color="000000"/>
            </w:tcBorders>
          </w:tcPr>
          <w:p w14:paraId="39F1A2FB"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eastAsia="ru-RU"/>
              </w:rPr>
            </w:pPr>
            <w:r w:rsidRPr="00CF3BD3">
              <w:rPr>
                <w:rFonts w:ascii="Times New Roman" w:hAnsi="Times New Roman" w:cs="Times New Roman"/>
                <w:color w:val="000000"/>
                <w:sz w:val="24"/>
                <w:szCs w:val="24"/>
                <w:u w:val="single"/>
              </w:rPr>
              <w:t>47</w:t>
            </w:r>
          </w:p>
        </w:tc>
        <w:tc>
          <w:tcPr>
            <w:tcW w:w="1630" w:type="dxa"/>
            <w:tcBorders>
              <w:top w:val="single" w:sz="6" w:space="0" w:color="000000"/>
              <w:left w:val="single" w:sz="6" w:space="0" w:color="000000"/>
              <w:bottom w:val="single" w:sz="6" w:space="0" w:color="000000"/>
              <w:right w:val="single" w:sz="6" w:space="0" w:color="000000"/>
            </w:tcBorders>
          </w:tcPr>
          <w:p w14:paraId="0606403E" w14:textId="77777777" w:rsidR="0044108A" w:rsidRPr="00CF3BD3" w:rsidRDefault="0044108A" w:rsidP="00291F67">
            <w:pPr>
              <w:spacing w:before="150" w:after="150" w:line="60" w:lineRule="atLeast"/>
              <w:jc w:val="center"/>
              <w:rPr>
                <w:rFonts w:ascii="Times New Roman" w:eastAsia="Times New Roman" w:hAnsi="Times New Roman" w:cs="Times New Roman"/>
                <w:sz w:val="24"/>
                <w:szCs w:val="24"/>
                <w:lang w:val="uk-UA" w:eastAsia="ru-RU"/>
              </w:rPr>
            </w:pPr>
            <w:r w:rsidRPr="00CF3BD3">
              <w:rPr>
                <w:rFonts w:ascii="Times New Roman" w:eastAsia="Times New Roman" w:hAnsi="Times New Roman" w:cs="Times New Roman"/>
                <w:sz w:val="24"/>
                <w:szCs w:val="24"/>
                <w:lang w:val="uk-UA" w:eastAsia="ru-RU"/>
              </w:rPr>
              <w:t>0</w:t>
            </w:r>
          </w:p>
        </w:tc>
      </w:tr>
    </w:tbl>
    <w:p w14:paraId="4E78F113" w14:textId="77777777" w:rsidR="0044108A" w:rsidRPr="00E6759F" w:rsidRDefault="0044108A" w:rsidP="0044108A">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21" w:name="n164"/>
      <w:bookmarkEnd w:id="21"/>
      <w:r w:rsidRPr="00E6759F">
        <w:rPr>
          <w:rFonts w:ascii="Times New Roman" w:eastAsia="Times New Roman" w:hAnsi="Times New Roman" w:cs="Times New Roman"/>
          <w:color w:val="333333"/>
          <w:sz w:val="20"/>
          <w:lang w:eastAsia="ru-RU"/>
        </w:rPr>
        <w:t>__________</w:t>
      </w:r>
      <w:r w:rsidRPr="00E6759F">
        <w:rPr>
          <w:rFonts w:ascii="Times New Roman" w:eastAsia="Times New Roman" w:hAnsi="Times New Roman" w:cs="Times New Roman"/>
          <w:color w:val="333333"/>
          <w:sz w:val="24"/>
          <w:szCs w:val="24"/>
          <w:lang w:eastAsia="ru-RU"/>
        </w:rPr>
        <w:br/>
      </w:r>
      <w:r w:rsidRPr="00E6759F">
        <w:rPr>
          <w:rFonts w:ascii="Times New Roman" w:eastAsia="Times New Roman" w:hAnsi="Times New Roman" w:cs="Times New Roman"/>
          <w:color w:val="333333"/>
          <w:sz w:val="20"/>
          <w:lang w:eastAsia="ru-RU"/>
        </w:rPr>
        <w:t>* Формування даних про кількість осіб/сімей, що належать до потенційних отримувачів соціальних послуг, здійснюється щодо кожної соціальної послуги за результатами аналізу даних про вразливі групи населення та тих, які перебувають у складних життєвих обставинах (графа 3 таблиці 3.1), з урахуванням категорії отримувачів соціальної послуги, які визначені в графі 5 </w:t>
      </w:r>
      <w:hyperlink r:id="rId40" w:anchor="n22" w:tgtFrame="_blank" w:history="1">
        <w:r w:rsidRPr="00E6759F">
          <w:rPr>
            <w:rFonts w:ascii="Times New Roman" w:eastAsia="Times New Roman" w:hAnsi="Times New Roman" w:cs="Times New Roman"/>
            <w:color w:val="000099"/>
            <w:sz w:val="20"/>
            <w:u w:val="single"/>
            <w:lang w:eastAsia="ru-RU"/>
          </w:rPr>
          <w:t>розділу II</w:t>
        </w:r>
      </w:hyperlink>
      <w:r w:rsidRPr="00E6759F">
        <w:rPr>
          <w:rFonts w:ascii="Times New Roman" w:eastAsia="Times New Roman" w:hAnsi="Times New Roman" w:cs="Times New Roman"/>
          <w:color w:val="333333"/>
          <w:sz w:val="20"/>
          <w:lang w:eastAsia="ru-RU"/>
        </w:rPr>
        <w:t> «Отримувачі соціальної послуги» Класифікатора соціальних послуг, затвердженого наказом Мінсоцполітики від 23 червня 2020 року № 429, зареєстрованого в Міністерстві юстиції України 09 липня 2020 року за № 643/34926.</w:t>
      </w:r>
      <w:r w:rsidRPr="00E6759F">
        <w:rPr>
          <w:rFonts w:ascii="Times New Roman" w:eastAsia="Times New Roman" w:hAnsi="Times New Roman" w:cs="Times New Roman"/>
          <w:color w:val="333333"/>
          <w:sz w:val="24"/>
          <w:szCs w:val="24"/>
          <w:lang w:eastAsia="ru-RU"/>
        </w:rPr>
        <w:br/>
      </w:r>
      <w:r w:rsidRPr="00E6759F">
        <w:rPr>
          <w:rFonts w:ascii="Times New Roman" w:eastAsia="Times New Roman" w:hAnsi="Times New Roman" w:cs="Times New Roman"/>
          <w:color w:val="333333"/>
          <w:sz w:val="20"/>
          <w:lang w:eastAsia="ru-RU"/>
        </w:rPr>
        <w:t>** Дані графи 6 є основою для аналізу та визначення пріоритетних соціальних послуг для жителів територіальної громади з урахуванням даних граф 3 та 4 щодо кількості осіб/ сімей, що належать до потенційних отримувачів соціальних послуг та тих, потребу яких у соціальних послугах було встановлено за результатами оцінювання потреб та щодо яких надійшли повідомлення про потребу в соціальній послузі.</w:t>
      </w:r>
    </w:p>
    <w:p w14:paraId="10C5534D" w14:textId="77777777" w:rsidR="0044108A" w:rsidRPr="00E6759F" w:rsidRDefault="0044108A" w:rsidP="004410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061771AC">
          <v:rect id="_x0000_i1025" style="width:0;height:0" o:hrstd="t" o:hrnoshade="t" o:hr="t" fillcolor="black" stroked="f"/>
        </w:pict>
      </w:r>
    </w:p>
    <w:p w14:paraId="7D196BF0" w14:textId="77777777" w:rsidR="0044108A" w:rsidRDefault="0044108A" w:rsidP="0044108A"/>
    <w:p w14:paraId="4F1F5A82" w14:textId="77777777" w:rsidR="0044108A" w:rsidRDefault="0044108A" w:rsidP="000E6E8F">
      <w:pPr>
        <w:jc w:val="center"/>
        <w:rPr>
          <w:rFonts w:ascii="Times New Roman" w:hAnsi="Times New Roman" w:cs="Times New Roman"/>
          <w:b/>
          <w:sz w:val="28"/>
          <w:szCs w:val="28"/>
          <w:lang w:val="uk-UA"/>
        </w:rPr>
      </w:pPr>
    </w:p>
    <w:p w14:paraId="4BC9807C" w14:textId="77777777" w:rsidR="00291F67" w:rsidRDefault="00291F67" w:rsidP="000E6E8F">
      <w:pPr>
        <w:jc w:val="center"/>
        <w:rPr>
          <w:rFonts w:ascii="Times New Roman" w:hAnsi="Times New Roman" w:cs="Times New Roman"/>
          <w:b/>
          <w:sz w:val="28"/>
          <w:szCs w:val="28"/>
          <w:lang w:val="uk-UA"/>
        </w:rPr>
      </w:pPr>
    </w:p>
    <w:p w14:paraId="0C52FBC7" w14:textId="77777777" w:rsidR="00291F67" w:rsidRDefault="00291F67" w:rsidP="000E6E8F">
      <w:pPr>
        <w:jc w:val="center"/>
        <w:rPr>
          <w:rFonts w:ascii="Times New Roman" w:hAnsi="Times New Roman" w:cs="Times New Roman"/>
          <w:b/>
          <w:sz w:val="28"/>
          <w:szCs w:val="28"/>
          <w:lang w:val="uk-UA"/>
        </w:rPr>
      </w:pPr>
    </w:p>
    <w:tbl>
      <w:tblPr>
        <w:tblW w:w="5000" w:type="pct"/>
        <w:jc w:val="right"/>
        <w:tblCellMar>
          <w:left w:w="0" w:type="dxa"/>
          <w:right w:w="0" w:type="dxa"/>
        </w:tblCellMar>
        <w:tblLook w:val="04A0" w:firstRow="1" w:lastRow="0" w:firstColumn="1" w:lastColumn="0" w:noHBand="0" w:noVBand="1"/>
      </w:tblPr>
      <w:tblGrid>
        <w:gridCol w:w="9361"/>
      </w:tblGrid>
      <w:tr w:rsidR="00291F67" w:rsidRPr="0094794E" w14:paraId="1ECC20E9" w14:textId="77777777" w:rsidTr="00291F67">
        <w:trPr>
          <w:jc w:val="right"/>
        </w:trPr>
        <w:tc>
          <w:tcPr>
            <w:tcW w:w="2000" w:type="pct"/>
            <w:tcBorders>
              <w:top w:val="single" w:sz="2" w:space="0" w:color="auto"/>
              <w:left w:val="single" w:sz="2" w:space="0" w:color="auto"/>
              <w:bottom w:val="single" w:sz="2" w:space="0" w:color="auto"/>
              <w:right w:val="single" w:sz="2" w:space="0" w:color="auto"/>
            </w:tcBorders>
            <w:hideMark/>
          </w:tcPr>
          <w:p w14:paraId="7EFBD94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lastRenderedPageBreak/>
              <w:t xml:space="preserve">                                                                                        </w:t>
            </w:r>
            <w:r w:rsidRPr="0094794E">
              <w:rPr>
                <w:rFonts w:ascii="Times New Roman" w:eastAsia="Times New Roman" w:hAnsi="Times New Roman" w:cs="Times New Roman"/>
                <w:sz w:val="24"/>
                <w:szCs w:val="24"/>
                <w:lang w:eastAsia="ru-RU"/>
              </w:rPr>
              <w:t>Додаток 4</w:t>
            </w:r>
            <w:r w:rsidRPr="0094794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 xml:space="preserve">                                                                              </w:t>
            </w:r>
            <w:r w:rsidRPr="0094794E">
              <w:rPr>
                <w:rFonts w:ascii="Times New Roman" w:eastAsia="Times New Roman" w:hAnsi="Times New Roman" w:cs="Times New Roman"/>
                <w:sz w:val="24"/>
                <w:szCs w:val="24"/>
                <w:lang w:eastAsia="ru-RU"/>
              </w:rPr>
              <w:t>до Порядку визначення потреб населення</w:t>
            </w:r>
            <w:r w:rsidRPr="0094794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 xml:space="preserve">                                                                             </w:t>
            </w:r>
            <w:r w:rsidRPr="0094794E">
              <w:rPr>
                <w:rFonts w:ascii="Times New Roman" w:eastAsia="Times New Roman" w:hAnsi="Times New Roman" w:cs="Times New Roman"/>
                <w:sz w:val="24"/>
                <w:szCs w:val="24"/>
                <w:lang w:eastAsia="ru-RU"/>
              </w:rPr>
              <w:t>адміністративно-територіальної одиниці/</w:t>
            </w:r>
            <w:r w:rsidRPr="0094794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 xml:space="preserve">                                              </w:t>
            </w:r>
            <w:r w:rsidRPr="0094794E">
              <w:rPr>
                <w:rFonts w:ascii="Times New Roman" w:eastAsia="Times New Roman" w:hAnsi="Times New Roman" w:cs="Times New Roman"/>
                <w:sz w:val="24"/>
                <w:szCs w:val="24"/>
                <w:lang w:eastAsia="ru-RU"/>
              </w:rPr>
              <w:t>територіальної громади</w:t>
            </w:r>
            <w:r w:rsidRPr="0094794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 xml:space="preserve">                                            </w:t>
            </w:r>
            <w:r w:rsidRPr="0094794E">
              <w:rPr>
                <w:rFonts w:ascii="Times New Roman" w:eastAsia="Times New Roman" w:hAnsi="Times New Roman" w:cs="Times New Roman"/>
                <w:sz w:val="24"/>
                <w:szCs w:val="24"/>
                <w:lang w:eastAsia="ru-RU"/>
              </w:rPr>
              <w:t>у соціальних послугах</w:t>
            </w:r>
            <w:r w:rsidRPr="0094794E">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val="uk-UA" w:eastAsia="ru-RU"/>
              </w:rPr>
              <w:t xml:space="preserve">                                      </w:t>
            </w:r>
            <w:r w:rsidRPr="0094794E">
              <w:rPr>
                <w:rFonts w:ascii="Times New Roman" w:eastAsia="Times New Roman" w:hAnsi="Times New Roman" w:cs="Times New Roman"/>
                <w:sz w:val="24"/>
                <w:szCs w:val="24"/>
                <w:lang w:eastAsia="ru-RU"/>
              </w:rPr>
              <w:t>(пункт 1 розділу II)</w:t>
            </w:r>
          </w:p>
        </w:tc>
      </w:tr>
    </w:tbl>
    <w:p w14:paraId="18175E7E" w14:textId="77777777" w:rsidR="00291F67" w:rsidRPr="0094794E" w:rsidRDefault="00291F67" w:rsidP="00291F6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2" w:name="n166"/>
      <w:bookmarkEnd w:id="22"/>
      <w:r w:rsidRPr="0094794E">
        <w:rPr>
          <w:rFonts w:ascii="Times New Roman" w:eastAsia="Times New Roman" w:hAnsi="Times New Roman" w:cs="Times New Roman"/>
          <w:b/>
          <w:bCs/>
          <w:color w:val="333333"/>
          <w:sz w:val="28"/>
          <w:lang w:eastAsia="ru-RU"/>
        </w:rPr>
        <w:t>ІНФОРМАЦІЯ</w:t>
      </w:r>
      <w:r w:rsidRPr="0094794E">
        <w:rPr>
          <w:rFonts w:ascii="Times New Roman" w:eastAsia="Times New Roman" w:hAnsi="Times New Roman" w:cs="Times New Roman"/>
          <w:color w:val="333333"/>
          <w:sz w:val="24"/>
          <w:szCs w:val="24"/>
          <w:lang w:eastAsia="ru-RU"/>
        </w:rPr>
        <w:br/>
      </w:r>
      <w:r w:rsidRPr="0094794E">
        <w:rPr>
          <w:rFonts w:ascii="Times New Roman" w:eastAsia="Times New Roman" w:hAnsi="Times New Roman" w:cs="Times New Roman"/>
          <w:b/>
          <w:bCs/>
          <w:color w:val="333333"/>
          <w:sz w:val="28"/>
          <w:lang w:eastAsia="ru-RU"/>
        </w:rPr>
        <w:t>за результатами оцінювання організаційної спроможності</w:t>
      </w:r>
    </w:p>
    <w:p w14:paraId="5390C510" w14:textId="77777777" w:rsidR="00291F67" w:rsidRPr="0094794E" w:rsidRDefault="00291F67" w:rsidP="00291F67">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3" w:name="n167"/>
      <w:bookmarkEnd w:id="23"/>
      <w:r w:rsidRPr="0094794E">
        <w:rPr>
          <w:rFonts w:ascii="Times New Roman" w:eastAsia="Times New Roman" w:hAnsi="Times New Roman" w:cs="Times New Roman"/>
          <w:color w:val="333333"/>
          <w:sz w:val="24"/>
          <w:szCs w:val="24"/>
          <w:lang w:eastAsia="ru-RU"/>
        </w:rPr>
        <w:t>________________________________________________________________________</w:t>
      </w:r>
      <w:r w:rsidRPr="0094794E">
        <w:rPr>
          <w:rFonts w:ascii="Times New Roman" w:eastAsia="Times New Roman" w:hAnsi="Times New Roman" w:cs="Times New Roman"/>
          <w:color w:val="333333"/>
          <w:sz w:val="24"/>
          <w:szCs w:val="24"/>
          <w:lang w:eastAsia="ru-RU"/>
        </w:rPr>
        <w:br/>
      </w:r>
      <w:r w:rsidRPr="0094794E">
        <w:rPr>
          <w:rFonts w:ascii="Times New Roman" w:eastAsia="Times New Roman" w:hAnsi="Times New Roman" w:cs="Times New Roman"/>
          <w:color w:val="333333"/>
          <w:sz w:val="20"/>
          <w:lang w:eastAsia="ru-RU"/>
        </w:rPr>
        <w:t>(назва територіальної громади)</w:t>
      </w:r>
    </w:p>
    <w:p w14:paraId="73E4E6FA" w14:textId="77777777" w:rsidR="00291F67" w:rsidRPr="0094794E" w:rsidRDefault="00291F67" w:rsidP="00291F67">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4" w:name="n168"/>
      <w:bookmarkEnd w:id="24"/>
      <w:r w:rsidRPr="0094794E">
        <w:rPr>
          <w:rFonts w:ascii="Times New Roman" w:eastAsia="Times New Roman" w:hAnsi="Times New Roman" w:cs="Times New Roman"/>
          <w:b/>
          <w:bCs/>
          <w:color w:val="333333"/>
          <w:sz w:val="28"/>
          <w:lang w:eastAsia="ru-RU"/>
        </w:rPr>
        <w:t>у забезпеченні населення соціальними послугами</w:t>
      </w:r>
    </w:p>
    <w:tbl>
      <w:tblPr>
        <w:tblW w:w="5000" w:type="pct"/>
        <w:tblCellMar>
          <w:top w:w="15" w:type="dxa"/>
          <w:left w:w="15" w:type="dxa"/>
          <w:bottom w:w="15" w:type="dxa"/>
          <w:right w:w="15" w:type="dxa"/>
        </w:tblCellMar>
        <w:tblLook w:val="04A0" w:firstRow="1" w:lastRow="0" w:firstColumn="1" w:lastColumn="0" w:noHBand="0" w:noVBand="1"/>
      </w:tblPr>
      <w:tblGrid>
        <w:gridCol w:w="580"/>
        <w:gridCol w:w="3495"/>
        <w:gridCol w:w="1540"/>
        <w:gridCol w:w="1401"/>
        <w:gridCol w:w="1350"/>
        <w:gridCol w:w="520"/>
        <w:gridCol w:w="499"/>
      </w:tblGrid>
      <w:tr w:rsidR="00291F67" w:rsidRPr="0094794E" w14:paraId="0122234A"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F7E01CD"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bookmarkStart w:id="25" w:name="n169"/>
            <w:bookmarkEnd w:id="25"/>
            <w:r w:rsidRPr="0094794E">
              <w:rPr>
                <w:rFonts w:ascii="Times New Roman" w:eastAsia="Times New Roman" w:hAnsi="Times New Roman" w:cs="Times New Roman"/>
                <w:b/>
                <w:bCs/>
                <w:sz w:val="20"/>
                <w:lang w:eastAsia="ru-RU"/>
              </w:rPr>
              <w:t>1</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017EE6A"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sz w:val="20"/>
                <w:lang w:eastAsia="ru-RU"/>
              </w:rPr>
              <w:t>Організаційний розвиток суб</w:t>
            </w:r>
            <w:r w:rsidRPr="0094794E">
              <w:rPr>
                <w:rFonts w:ascii="Times New Roman" w:eastAsia="Times New Roman" w:hAnsi="Times New Roman" w:cs="Times New Roman"/>
                <w:sz w:val="24"/>
                <w:szCs w:val="24"/>
                <w:lang w:eastAsia="ru-RU"/>
              </w:rPr>
              <w:t>’</w:t>
            </w:r>
            <w:r w:rsidRPr="0094794E">
              <w:rPr>
                <w:rFonts w:ascii="Times New Roman" w:eastAsia="Times New Roman" w:hAnsi="Times New Roman" w:cs="Times New Roman"/>
                <w:b/>
                <w:bCs/>
                <w:sz w:val="20"/>
                <w:lang w:eastAsia="ru-RU"/>
              </w:rPr>
              <w:t>єктів системи надання соціальних послуг</w:t>
            </w:r>
          </w:p>
        </w:tc>
      </w:tr>
      <w:tr w:rsidR="00291F67" w:rsidRPr="0094794E" w14:paraId="279DD216"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5B08C00"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1.1</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0F7A5BB"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Функціонування структурного підрозділу з питань соціального захисту населення районної у мм. Києві та Севастополі державної адміністрації, виконавчого органу сільської, селищної, міської ради (далі </w:t>
            </w:r>
            <w:r w:rsidRPr="0094794E">
              <w:rPr>
                <w:rFonts w:ascii="Times New Roman" w:eastAsia="Times New Roman" w:hAnsi="Times New Roman" w:cs="Times New Roman"/>
                <w:sz w:val="24"/>
                <w:szCs w:val="24"/>
                <w:lang w:eastAsia="ru-RU"/>
              </w:rPr>
              <w:t>-</w:t>
            </w:r>
            <w:r w:rsidRPr="0094794E">
              <w:rPr>
                <w:rFonts w:ascii="Times New Roman" w:eastAsia="Times New Roman" w:hAnsi="Times New Roman" w:cs="Times New Roman"/>
                <w:b/>
                <w:bCs/>
                <w:i/>
                <w:iCs/>
                <w:sz w:val="20"/>
                <w:lang w:eastAsia="ru-RU"/>
              </w:rPr>
              <w:t> місцевий орган соціального захисту населення)</w:t>
            </w:r>
          </w:p>
        </w:tc>
      </w:tr>
      <w:tr w:rsidR="00291F67" w:rsidRPr="0094794E" w14:paraId="5836023A"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6C915B5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1.1.1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1F69E36C"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наявність місцевого органу соціального захисту населення*</w:t>
            </w:r>
          </w:p>
        </w:tc>
        <w:tc>
          <w:tcPr>
            <w:tcW w:w="555" w:type="dxa"/>
            <w:tcBorders>
              <w:top w:val="single" w:sz="6" w:space="0" w:color="000000"/>
              <w:left w:val="single" w:sz="6" w:space="0" w:color="000000"/>
              <w:bottom w:val="single" w:sz="6" w:space="0" w:color="000000"/>
              <w:right w:val="single" w:sz="6" w:space="0" w:color="000000"/>
            </w:tcBorders>
            <w:hideMark/>
          </w:tcPr>
          <w:p w14:paraId="3C467AFB"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76E8B35E" w14:textId="77777777" w:rsidR="00291F67" w:rsidRPr="00FD2E72"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38357490"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00464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4942DF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03B51EDA"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566D3FCD"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FA81CE5"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75C5910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1.1.2</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375995C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наявність у місцевого органу соціального захисту населення статусу головного розпорядника коштів місцевого бюджету*</w:t>
            </w:r>
          </w:p>
        </w:tc>
        <w:tc>
          <w:tcPr>
            <w:tcW w:w="555" w:type="dxa"/>
            <w:tcBorders>
              <w:top w:val="single" w:sz="6" w:space="0" w:color="000000"/>
              <w:left w:val="single" w:sz="6" w:space="0" w:color="000000"/>
              <w:bottom w:val="single" w:sz="6" w:space="0" w:color="000000"/>
              <w:right w:val="single" w:sz="6" w:space="0" w:color="000000"/>
            </w:tcBorders>
            <w:hideMark/>
          </w:tcPr>
          <w:p w14:paraId="02D3E437"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15E6BB32" w14:textId="77777777" w:rsidR="00291F67" w:rsidRPr="00FD2E72"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365BD1CB"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6962B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8FD0B6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6EAB5119"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3D530E63"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03C997A4"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7B8C2CD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1.1.3</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4BA0201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проведення моніторингу надання та оцінки якості соціальних послуг, що надаються населенню за бюджетні кошти, за результатами звітного року*</w:t>
            </w:r>
          </w:p>
        </w:tc>
        <w:tc>
          <w:tcPr>
            <w:tcW w:w="555" w:type="dxa"/>
            <w:tcBorders>
              <w:top w:val="single" w:sz="6" w:space="0" w:color="000000"/>
              <w:left w:val="single" w:sz="6" w:space="0" w:color="000000"/>
              <w:bottom w:val="single" w:sz="6" w:space="0" w:color="000000"/>
              <w:right w:val="single" w:sz="6" w:space="0" w:color="000000"/>
            </w:tcBorders>
            <w:hideMark/>
          </w:tcPr>
          <w:p w14:paraId="58FD2924"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032028CB" w14:textId="77777777" w:rsidR="00291F67" w:rsidRPr="00055550"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3C26597D"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CB224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6EEFB5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492E27D4"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0ABAD266"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E17403E" w14:textId="77777777" w:rsidTr="00291F67">
        <w:trPr>
          <w:trHeight w:val="28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643E05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1.1.4</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1502FBF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повнота охоплення соціальних послуг, що фінансуються за рахунок коштів місцевого бюджету, моніторингом надання соціальних послуг*</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2E8A1F8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Моніторинг не проводився</w:t>
            </w:r>
          </w:p>
        </w:tc>
        <w:tc>
          <w:tcPr>
            <w:tcW w:w="705" w:type="dxa"/>
            <w:tcBorders>
              <w:top w:val="single" w:sz="6" w:space="0" w:color="000000"/>
              <w:left w:val="single" w:sz="6" w:space="0" w:color="000000"/>
              <w:bottom w:val="single" w:sz="6" w:space="0" w:color="000000"/>
              <w:right w:val="single" w:sz="6" w:space="0" w:color="000000"/>
            </w:tcBorders>
            <w:hideMark/>
          </w:tcPr>
          <w:p w14:paraId="03E9741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33C8472C" w14:textId="77777777" w:rsidTr="00291F6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08529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55D41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EB6FAC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7E5059">
              <w:rPr>
                <w:rFonts w:ascii="Times New Roman" w:eastAsia="Times New Roman" w:hAnsi="Times New Roman" w:cs="Times New Roman"/>
                <w:sz w:val="20"/>
                <w:lang w:eastAsia="ru-RU"/>
              </w:rPr>
              <w:t>Моніторингом охоплено лише окремі послуги</w:t>
            </w:r>
          </w:p>
        </w:tc>
        <w:tc>
          <w:tcPr>
            <w:tcW w:w="705" w:type="dxa"/>
            <w:tcBorders>
              <w:top w:val="single" w:sz="6" w:space="0" w:color="000000"/>
              <w:left w:val="single" w:sz="6" w:space="0" w:color="000000"/>
              <w:bottom w:val="single" w:sz="6" w:space="0" w:color="000000"/>
              <w:right w:val="single" w:sz="6" w:space="0" w:color="000000"/>
            </w:tcBorders>
            <w:hideMark/>
          </w:tcPr>
          <w:p w14:paraId="6CC0995C" w14:textId="77777777" w:rsidR="00291F67" w:rsidRPr="00055550"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w:t>
            </w:r>
          </w:p>
        </w:tc>
      </w:tr>
      <w:tr w:rsidR="00291F67" w:rsidRPr="0094794E" w14:paraId="5F11416A" w14:textId="77777777" w:rsidTr="00291F6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5F3A4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4B80B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58960542"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Моніторингом охоплено більшу частину послуг</w:t>
            </w:r>
          </w:p>
        </w:tc>
        <w:tc>
          <w:tcPr>
            <w:tcW w:w="705" w:type="dxa"/>
            <w:tcBorders>
              <w:top w:val="single" w:sz="6" w:space="0" w:color="000000"/>
              <w:left w:val="single" w:sz="6" w:space="0" w:color="000000"/>
              <w:bottom w:val="single" w:sz="6" w:space="0" w:color="000000"/>
              <w:right w:val="single" w:sz="6" w:space="0" w:color="000000"/>
            </w:tcBorders>
            <w:hideMark/>
          </w:tcPr>
          <w:p w14:paraId="0E549CD5" w14:textId="77777777" w:rsidR="00291F67" w:rsidRPr="00055550"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6CDC2789" w14:textId="77777777" w:rsidTr="00291F6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07558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68E39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0AF0505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Моніторингом охоплено всі послуги</w:t>
            </w:r>
          </w:p>
        </w:tc>
        <w:tc>
          <w:tcPr>
            <w:tcW w:w="705" w:type="dxa"/>
            <w:tcBorders>
              <w:top w:val="single" w:sz="6" w:space="0" w:color="000000"/>
              <w:left w:val="single" w:sz="6" w:space="0" w:color="000000"/>
              <w:bottom w:val="single" w:sz="6" w:space="0" w:color="000000"/>
              <w:right w:val="single" w:sz="6" w:space="0" w:color="000000"/>
            </w:tcBorders>
            <w:hideMark/>
          </w:tcPr>
          <w:p w14:paraId="404687FF" w14:textId="77777777" w:rsidR="00291F67" w:rsidRPr="00365F5D"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w:t>
            </w:r>
          </w:p>
        </w:tc>
      </w:tr>
      <w:tr w:rsidR="00291F67" w:rsidRPr="0094794E" w14:paraId="5C80657F"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E5B42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B3DCA23" w14:textId="77777777" w:rsidR="00291F67" w:rsidRPr="00AB5826" w:rsidRDefault="00291F67" w:rsidP="00291F67">
            <w:pPr>
              <w:spacing w:before="150" w:after="150" w:line="60" w:lineRule="atLeast"/>
              <w:rPr>
                <w:rFonts w:ascii="Times New Roman" w:eastAsia="Times New Roman" w:hAnsi="Times New Roman" w:cs="Times New Roman"/>
                <w:sz w:val="20"/>
                <w:lang w:val="uk-UA" w:eastAsia="ru-RU"/>
              </w:rPr>
            </w:pPr>
            <w:r w:rsidRPr="007E5059">
              <w:rPr>
                <w:rFonts w:ascii="Times New Roman" w:eastAsia="Times New Roman" w:hAnsi="Times New Roman" w:cs="Times New Roman"/>
                <w:sz w:val="20"/>
                <w:lang w:eastAsia="ru-RU"/>
              </w:rPr>
              <w:t>Коментар до пункту 1.1.4</w:t>
            </w:r>
          </w:p>
        </w:tc>
      </w:tr>
      <w:tr w:rsidR="00291F67" w:rsidRPr="0094794E" w14:paraId="3C9521A0"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4C2AF9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1.1.5</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7BD76116" w14:textId="77777777" w:rsidR="00291F67" w:rsidRPr="007E5059" w:rsidRDefault="00291F67" w:rsidP="00291F67">
            <w:pPr>
              <w:spacing w:before="150" w:after="150" w:line="240" w:lineRule="auto"/>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повнота охоплення соціальних послуг, що фінансуються за рахунок коштів місцевого бюджету, оцінкою якості соціальних послуг*</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0B48766"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Оцінка не проводилася</w:t>
            </w:r>
          </w:p>
        </w:tc>
        <w:tc>
          <w:tcPr>
            <w:tcW w:w="705" w:type="dxa"/>
            <w:tcBorders>
              <w:top w:val="single" w:sz="6" w:space="0" w:color="000000"/>
              <w:left w:val="single" w:sz="6" w:space="0" w:color="000000"/>
              <w:bottom w:val="single" w:sz="6" w:space="0" w:color="000000"/>
              <w:right w:val="single" w:sz="6" w:space="0" w:color="000000"/>
            </w:tcBorders>
            <w:hideMark/>
          </w:tcPr>
          <w:p w14:paraId="78BB1803"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7BB26681"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37DE9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638DD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84641E9"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Оцінкою охоплено лише окремі послуг</w:t>
            </w:r>
          </w:p>
        </w:tc>
        <w:tc>
          <w:tcPr>
            <w:tcW w:w="705" w:type="dxa"/>
            <w:tcBorders>
              <w:top w:val="single" w:sz="6" w:space="0" w:color="000000"/>
              <w:left w:val="single" w:sz="6" w:space="0" w:color="000000"/>
              <w:bottom w:val="single" w:sz="6" w:space="0" w:color="000000"/>
              <w:right w:val="single" w:sz="6" w:space="0" w:color="000000"/>
            </w:tcBorders>
            <w:hideMark/>
          </w:tcPr>
          <w:p w14:paraId="5A5B4D54" w14:textId="77777777" w:rsidR="00291F67" w:rsidRPr="00DA420E"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так</w:t>
            </w:r>
          </w:p>
        </w:tc>
      </w:tr>
      <w:tr w:rsidR="00291F67" w:rsidRPr="0094794E" w14:paraId="5E9263CE"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135EA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22BC7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3FA57AAC"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Оцінкою охоплено більшу частину послуг</w:t>
            </w:r>
          </w:p>
        </w:tc>
        <w:tc>
          <w:tcPr>
            <w:tcW w:w="705" w:type="dxa"/>
            <w:tcBorders>
              <w:top w:val="single" w:sz="6" w:space="0" w:color="000000"/>
              <w:left w:val="single" w:sz="6" w:space="0" w:color="000000"/>
              <w:bottom w:val="single" w:sz="6" w:space="0" w:color="000000"/>
              <w:right w:val="single" w:sz="6" w:space="0" w:color="000000"/>
            </w:tcBorders>
            <w:hideMark/>
          </w:tcPr>
          <w:p w14:paraId="4A5FF6F8" w14:textId="77777777" w:rsidR="00291F67" w:rsidRPr="007838DD"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w:t>
            </w:r>
          </w:p>
        </w:tc>
      </w:tr>
      <w:tr w:rsidR="00291F67" w:rsidRPr="0094794E" w14:paraId="3C3AABEE"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0BBC4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423BC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9FCB256"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Оцінкою охоплено всі послуги</w:t>
            </w:r>
          </w:p>
        </w:tc>
        <w:tc>
          <w:tcPr>
            <w:tcW w:w="705" w:type="dxa"/>
            <w:tcBorders>
              <w:top w:val="single" w:sz="6" w:space="0" w:color="000000"/>
              <w:left w:val="single" w:sz="6" w:space="0" w:color="000000"/>
              <w:bottom w:val="single" w:sz="6" w:space="0" w:color="000000"/>
              <w:right w:val="single" w:sz="6" w:space="0" w:color="000000"/>
            </w:tcBorders>
            <w:hideMark/>
          </w:tcPr>
          <w:p w14:paraId="7E52740A"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372BDE92"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E28C8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B35B9F5"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Коментар до пункту 1.1.5</w:t>
            </w:r>
          </w:p>
        </w:tc>
      </w:tr>
      <w:tr w:rsidR="00291F67" w:rsidRPr="0094794E" w14:paraId="0E003BBC"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9065677"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1.2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32FDB62"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Функціонування надавачів соціальних послуг комунального сектору</w:t>
            </w:r>
          </w:p>
        </w:tc>
      </w:tr>
      <w:tr w:rsidR="00291F67" w:rsidRPr="0094794E" w14:paraId="6758AA8D"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A005BD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1.2.1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3ACEFD19"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наявність надавачів соціальних послуг комунального сектору *</w:t>
            </w:r>
          </w:p>
        </w:tc>
        <w:tc>
          <w:tcPr>
            <w:tcW w:w="555" w:type="dxa"/>
            <w:tcBorders>
              <w:top w:val="single" w:sz="6" w:space="0" w:color="000000"/>
              <w:left w:val="single" w:sz="6" w:space="0" w:color="000000"/>
              <w:bottom w:val="single" w:sz="6" w:space="0" w:color="000000"/>
              <w:right w:val="single" w:sz="6" w:space="0" w:color="000000"/>
            </w:tcBorders>
            <w:hideMark/>
          </w:tcPr>
          <w:p w14:paraId="31D08D50"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28C9F8C0" w14:textId="77777777" w:rsidR="00291F67" w:rsidRPr="003A06E0"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х</w:t>
            </w:r>
          </w:p>
        </w:tc>
      </w:tr>
      <w:tr w:rsidR="00291F67" w:rsidRPr="0094794E" w14:paraId="1B715614"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93C40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2D4347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51ED4644"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16AD8FC6"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40C6DB4"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66000B1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1.2.2</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2AB74D2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наявність у надавачів соціальних послуг комунального сектору статусу розпорядників коштів місцевого бюджету*</w:t>
            </w:r>
          </w:p>
        </w:tc>
        <w:tc>
          <w:tcPr>
            <w:tcW w:w="555" w:type="dxa"/>
            <w:tcBorders>
              <w:top w:val="single" w:sz="6" w:space="0" w:color="000000"/>
              <w:left w:val="single" w:sz="6" w:space="0" w:color="000000"/>
              <w:bottom w:val="single" w:sz="6" w:space="0" w:color="000000"/>
              <w:right w:val="single" w:sz="6" w:space="0" w:color="000000"/>
            </w:tcBorders>
            <w:hideMark/>
          </w:tcPr>
          <w:p w14:paraId="55187191" w14:textId="77777777" w:rsidR="00291F67" w:rsidRPr="007838DD"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25C9A6B0"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75EAD8CA"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D95BF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CAA212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35C753ED"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3AEB74C1" w14:textId="77777777" w:rsidR="00291F67" w:rsidRPr="00746D7D"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7B658ECD"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D8BC4E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1.2.3</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60EA892"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стан виконання заходів щодо забезпечення надання та якості соціальних послуг:</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1) участь у визначенні потреб населення в соціальних послугах; 2) проведення внутрішньої оцінки якості наданих соціальних послуг; 3) навчання та підвищення кваліфікації персоналу</w:t>
            </w:r>
          </w:p>
        </w:tc>
      </w:tr>
      <w:tr w:rsidR="00291F67" w:rsidRPr="0094794E" w14:paraId="240EBED5"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243D4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43503299" w14:textId="77777777" w:rsidR="00291F67" w:rsidRDefault="00291F67" w:rsidP="00291F67">
            <w:pPr>
              <w:spacing w:before="150" w:after="150" w:line="60" w:lineRule="atLeast"/>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Коментар до пункту 1.2.3</w:t>
            </w:r>
          </w:p>
          <w:p w14:paraId="76B1F4F1" w14:textId="77777777" w:rsidR="00291F67" w:rsidRPr="00EE14A2" w:rsidRDefault="00291F67" w:rsidP="00291F67">
            <w:pPr>
              <w:spacing w:before="150" w:after="150" w:line="60" w:lineRule="atLeast"/>
              <w:rPr>
                <w:rFonts w:ascii="Times New Roman" w:eastAsia="Times New Roman" w:hAnsi="Times New Roman" w:cs="Times New Roman"/>
                <w:i/>
                <w:sz w:val="24"/>
                <w:szCs w:val="24"/>
                <w:lang w:val="uk-UA" w:eastAsia="ru-RU"/>
              </w:rPr>
            </w:pPr>
            <w:r>
              <w:rPr>
                <w:rFonts w:ascii="Times New Roman" w:eastAsia="Times New Roman" w:hAnsi="Times New Roman" w:cs="Times New Roman"/>
                <w:i/>
                <w:sz w:val="20"/>
                <w:lang w:val="uk-UA" w:eastAsia="ru-RU"/>
              </w:rPr>
              <w:t xml:space="preserve">Надавачі соціальних послуг </w:t>
            </w:r>
            <w:r w:rsidRPr="00EE14A2">
              <w:rPr>
                <w:rFonts w:ascii="Times New Roman" w:eastAsia="Times New Roman" w:hAnsi="Times New Roman" w:cs="Times New Roman"/>
                <w:i/>
                <w:sz w:val="20"/>
                <w:lang w:val="uk-UA" w:eastAsia="ru-RU"/>
              </w:rPr>
              <w:t xml:space="preserve"> бер</w:t>
            </w:r>
            <w:r>
              <w:rPr>
                <w:rFonts w:ascii="Times New Roman" w:eastAsia="Times New Roman" w:hAnsi="Times New Roman" w:cs="Times New Roman"/>
                <w:i/>
                <w:sz w:val="20"/>
                <w:lang w:val="uk-UA" w:eastAsia="ru-RU"/>
              </w:rPr>
              <w:t xml:space="preserve">уть </w:t>
            </w:r>
            <w:r w:rsidRPr="00EE14A2">
              <w:rPr>
                <w:rFonts w:ascii="Times New Roman" w:eastAsia="Times New Roman" w:hAnsi="Times New Roman" w:cs="Times New Roman"/>
                <w:i/>
                <w:sz w:val="20"/>
                <w:lang w:val="uk-UA" w:eastAsia="ru-RU"/>
              </w:rPr>
              <w:t xml:space="preserve"> участь у визначенні потреб населення у соціальних послугах. </w:t>
            </w:r>
            <w:r>
              <w:rPr>
                <w:rFonts w:ascii="Times New Roman" w:eastAsia="Times New Roman" w:hAnsi="Times New Roman" w:cs="Times New Roman"/>
                <w:i/>
                <w:sz w:val="20"/>
                <w:lang w:val="uk-UA" w:eastAsia="ru-RU"/>
              </w:rPr>
              <w:t>ТЦСО з</w:t>
            </w:r>
            <w:r w:rsidRPr="00EE14A2">
              <w:rPr>
                <w:rFonts w:ascii="Times New Roman" w:eastAsia="Times New Roman" w:hAnsi="Times New Roman" w:cs="Times New Roman"/>
                <w:i/>
                <w:sz w:val="20"/>
                <w:lang w:val="uk-UA" w:eastAsia="ru-RU"/>
              </w:rPr>
              <w:t xml:space="preserve">дійснює проведення внутрішньої оцінки якості надання соціальних послуг (послуга догляду вдома, стаціонарного догляду, паліативного догляду). </w:t>
            </w:r>
          </w:p>
        </w:tc>
      </w:tr>
      <w:tr w:rsidR="00291F67" w:rsidRPr="0094794E" w14:paraId="2E7454E0"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4BBBFD4"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1.2.4</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11BB08AD"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коштів, спрямованих надавачами соціальних послуг комунального сектору на навчання та підвищення кваліфікації персоналу, тис.грн</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4F489476"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D75007">
              <w:rPr>
                <w:rFonts w:ascii="Times New Roman" w:eastAsia="Times New Roman" w:hAnsi="Times New Roman" w:cs="Times New Roman"/>
                <w:color w:val="000000" w:themeColor="text1"/>
                <w:sz w:val="20"/>
                <w:szCs w:val="20"/>
                <w:lang w:val="uk-UA" w:eastAsia="ru-RU"/>
              </w:rPr>
              <w:t>3,870</w:t>
            </w:r>
            <w:r w:rsidRPr="0094794E">
              <w:rPr>
                <w:rFonts w:ascii="Times New Roman" w:eastAsia="Times New Roman" w:hAnsi="Times New Roman" w:cs="Times New Roman"/>
                <w:sz w:val="20"/>
                <w:szCs w:val="20"/>
                <w:lang w:eastAsia="ru-RU"/>
              </w:rPr>
              <w:br/>
            </w:r>
          </w:p>
        </w:tc>
      </w:tr>
      <w:tr w:rsidR="00291F67" w:rsidRPr="0094794E" w14:paraId="1160E819"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FE8DF5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1.2.5</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63CC7E11"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коштів, які надавачі соціальних послуг комунального сектору залучили за надані соціальні послуги на платній основі**</w:t>
            </w:r>
          </w:p>
        </w:tc>
        <w:tc>
          <w:tcPr>
            <w:tcW w:w="1020" w:type="dxa"/>
            <w:tcBorders>
              <w:top w:val="single" w:sz="6" w:space="0" w:color="000000"/>
              <w:left w:val="single" w:sz="6" w:space="0" w:color="000000"/>
              <w:bottom w:val="single" w:sz="6" w:space="0" w:color="000000"/>
              <w:right w:val="single" w:sz="6" w:space="0" w:color="000000"/>
            </w:tcBorders>
            <w:hideMark/>
          </w:tcPr>
          <w:p w14:paraId="370D493D"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тис.грн</w:t>
            </w:r>
          </w:p>
        </w:tc>
        <w:tc>
          <w:tcPr>
            <w:tcW w:w="1065" w:type="dxa"/>
            <w:tcBorders>
              <w:top w:val="single" w:sz="6" w:space="0" w:color="000000"/>
              <w:left w:val="single" w:sz="6" w:space="0" w:color="000000"/>
              <w:bottom w:val="single" w:sz="6" w:space="0" w:color="000000"/>
              <w:right w:val="single" w:sz="6" w:space="0" w:color="000000"/>
            </w:tcBorders>
            <w:hideMark/>
          </w:tcPr>
          <w:p w14:paraId="13BF74B1" w14:textId="77777777" w:rsidR="00291F67" w:rsidRDefault="00291F67" w:rsidP="00291F67">
            <w:pPr>
              <w:spacing w:before="150" w:after="150" w:line="60" w:lineRule="atLeast"/>
              <w:jc w:val="center"/>
              <w:rPr>
                <w:rFonts w:ascii="Times New Roman" w:eastAsia="Times New Roman" w:hAnsi="Times New Roman" w:cs="Times New Roman"/>
                <w:sz w:val="20"/>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22</w:t>
            </w:r>
            <w:r w:rsidRPr="0094794E">
              <w:rPr>
                <w:rFonts w:ascii="Times New Roman" w:eastAsia="Times New Roman" w:hAnsi="Times New Roman" w:cs="Times New Roman"/>
                <w:sz w:val="20"/>
                <w:lang w:eastAsia="ru-RU"/>
              </w:rPr>
              <w:t xml:space="preserve"> р.***</w:t>
            </w:r>
          </w:p>
          <w:p w14:paraId="32EC6160" w14:textId="77777777" w:rsidR="00291F67" w:rsidRPr="00A534F7" w:rsidRDefault="00291F67" w:rsidP="00291F67">
            <w:pPr>
              <w:spacing w:before="150" w:after="150" w:line="60" w:lineRule="atLeast"/>
              <w:rPr>
                <w:rFonts w:ascii="Times New Roman" w:eastAsia="Times New Roman" w:hAnsi="Times New Roman" w:cs="Times New Roman"/>
                <w:sz w:val="20"/>
                <w:lang w:val="uk-UA" w:eastAsia="ru-RU"/>
              </w:rPr>
            </w:pPr>
            <w:r>
              <w:rPr>
                <w:rFonts w:ascii="Times New Roman" w:eastAsia="Times New Roman" w:hAnsi="Times New Roman" w:cs="Times New Roman"/>
                <w:sz w:val="20"/>
                <w:lang w:val="uk-UA" w:eastAsia="ru-RU"/>
              </w:rPr>
              <w:t xml:space="preserve">   236,052</w:t>
            </w:r>
          </w:p>
          <w:p w14:paraId="316066C2" w14:textId="77777777" w:rsidR="00291F67" w:rsidRPr="00A534F7" w:rsidRDefault="00291F67" w:rsidP="00291F67">
            <w:pPr>
              <w:spacing w:before="150" w:after="150" w:line="60" w:lineRule="atLeast"/>
              <w:jc w:val="center"/>
              <w:rPr>
                <w:rFonts w:ascii="Times New Roman" w:eastAsia="Times New Roman" w:hAnsi="Times New Roman" w:cs="Times New Roman"/>
                <w:sz w:val="24"/>
                <w:szCs w:val="24"/>
                <w:lang w:val="uk-UA" w:eastAsia="ru-RU"/>
              </w:rPr>
            </w:pPr>
          </w:p>
        </w:tc>
        <w:tc>
          <w:tcPr>
            <w:tcW w:w="900" w:type="dxa"/>
            <w:tcBorders>
              <w:top w:val="single" w:sz="6" w:space="0" w:color="000000"/>
              <w:left w:val="single" w:sz="6" w:space="0" w:color="000000"/>
              <w:bottom w:val="single" w:sz="6" w:space="0" w:color="000000"/>
              <w:right w:val="single" w:sz="6" w:space="0" w:color="000000"/>
            </w:tcBorders>
            <w:hideMark/>
          </w:tcPr>
          <w:p w14:paraId="5A52F3DF" w14:textId="77777777" w:rsidR="00291F67" w:rsidRDefault="00291F67" w:rsidP="00291F67">
            <w:pPr>
              <w:spacing w:before="150" w:after="150" w:line="60" w:lineRule="atLeast"/>
              <w:jc w:val="center"/>
              <w:rPr>
                <w:rFonts w:ascii="Times New Roman" w:eastAsia="Times New Roman" w:hAnsi="Times New Roman" w:cs="Times New Roman"/>
                <w:sz w:val="20"/>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23</w:t>
            </w:r>
            <w:r w:rsidRPr="0094794E">
              <w:rPr>
                <w:rFonts w:ascii="Times New Roman" w:eastAsia="Times New Roman" w:hAnsi="Times New Roman" w:cs="Times New Roman"/>
                <w:sz w:val="20"/>
                <w:lang w:eastAsia="ru-RU"/>
              </w:rPr>
              <w:t xml:space="preserve"> р.***</w:t>
            </w:r>
          </w:p>
          <w:p w14:paraId="3B629238" w14:textId="77777777" w:rsidR="00291F67" w:rsidRPr="00A534F7" w:rsidRDefault="00291F67" w:rsidP="00291F67">
            <w:pPr>
              <w:spacing w:before="150" w:after="150" w:line="60"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 xml:space="preserve">   742,431</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4F9050E0" w14:textId="77777777" w:rsidR="00291F67" w:rsidRDefault="00291F67" w:rsidP="00291F67">
            <w:pPr>
              <w:spacing w:before="150" w:after="150" w:line="60" w:lineRule="atLeast"/>
              <w:jc w:val="center"/>
              <w:rPr>
                <w:rFonts w:ascii="Times New Roman" w:eastAsia="Times New Roman" w:hAnsi="Times New Roman" w:cs="Times New Roman"/>
                <w:sz w:val="20"/>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24</w:t>
            </w:r>
            <w:r w:rsidRPr="0094794E">
              <w:rPr>
                <w:rFonts w:ascii="Times New Roman" w:eastAsia="Times New Roman" w:hAnsi="Times New Roman" w:cs="Times New Roman"/>
                <w:sz w:val="20"/>
                <w:lang w:eastAsia="ru-RU"/>
              </w:rPr>
              <w:t xml:space="preserve"> р.</w:t>
            </w:r>
          </w:p>
          <w:p w14:paraId="6E7B75BE" w14:textId="77777777" w:rsidR="00291F67" w:rsidRPr="00A534F7"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1188,08</w:t>
            </w:r>
          </w:p>
        </w:tc>
      </w:tr>
      <w:tr w:rsidR="00291F67" w:rsidRPr="0094794E" w14:paraId="28B0A3B1"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B4B41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6E9CB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20" w:type="dxa"/>
            <w:tcBorders>
              <w:top w:val="single" w:sz="6" w:space="0" w:color="000000"/>
              <w:left w:val="single" w:sz="6" w:space="0" w:color="000000"/>
              <w:bottom w:val="single" w:sz="6" w:space="0" w:color="000000"/>
              <w:right w:val="single" w:sz="6" w:space="0" w:color="000000"/>
            </w:tcBorders>
            <w:hideMark/>
          </w:tcPr>
          <w:p w14:paraId="3680078E"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частка у загальному обсязі видатків, %</w:t>
            </w:r>
          </w:p>
        </w:tc>
        <w:tc>
          <w:tcPr>
            <w:tcW w:w="1065" w:type="dxa"/>
            <w:tcBorders>
              <w:top w:val="single" w:sz="6" w:space="0" w:color="000000"/>
              <w:left w:val="single" w:sz="6" w:space="0" w:color="000000"/>
              <w:bottom w:val="single" w:sz="6" w:space="0" w:color="000000"/>
              <w:right w:val="single" w:sz="6" w:space="0" w:color="000000"/>
            </w:tcBorders>
            <w:hideMark/>
          </w:tcPr>
          <w:p w14:paraId="68AEA6F4" w14:textId="77777777" w:rsidR="00291F67" w:rsidRDefault="00291F67" w:rsidP="00291F67">
            <w:pPr>
              <w:spacing w:before="150" w:after="150" w:line="60" w:lineRule="atLeast"/>
              <w:jc w:val="center"/>
              <w:rPr>
                <w:rFonts w:ascii="Times New Roman" w:eastAsia="Times New Roman" w:hAnsi="Times New Roman" w:cs="Times New Roman"/>
                <w:sz w:val="20"/>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22</w:t>
            </w:r>
            <w:r w:rsidRPr="0094794E">
              <w:rPr>
                <w:rFonts w:ascii="Times New Roman" w:eastAsia="Times New Roman" w:hAnsi="Times New Roman" w:cs="Times New Roman"/>
                <w:sz w:val="20"/>
                <w:lang w:eastAsia="ru-RU"/>
              </w:rPr>
              <w:t xml:space="preserve"> р.***</w:t>
            </w:r>
          </w:p>
          <w:p w14:paraId="0F47CCB7" w14:textId="77777777" w:rsidR="00291F67" w:rsidRPr="004F03FB"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1,04</w:t>
            </w:r>
          </w:p>
        </w:tc>
        <w:tc>
          <w:tcPr>
            <w:tcW w:w="900" w:type="dxa"/>
            <w:tcBorders>
              <w:top w:val="single" w:sz="6" w:space="0" w:color="000000"/>
              <w:left w:val="single" w:sz="6" w:space="0" w:color="000000"/>
              <w:bottom w:val="single" w:sz="6" w:space="0" w:color="000000"/>
              <w:right w:val="single" w:sz="6" w:space="0" w:color="000000"/>
            </w:tcBorders>
            <w:hideMark/>
          </w:tcPr>
          <w:p w14:paraId="50853570" w14:textId="77777777" w:rsidR="00291F67" w:rsidRDefault="00291F67" w:rsidP="00291F67">
            <w:pPr>
              <w:spacing w:before="150" w:after="150" w:line="60" w:lineRule="atLeast"/>
              <w:jc w:val="center"/>
              <w:rPr>
                <w:rFonts w:ascii="Times New Roman" w:eastAsia="Times New Roman" w:hAnsi="Times New Roman" w:cs="Times New Roman"/>
                <w:sz w:val="20"/>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23</w:t>
            </w:r>
            <w:r w:rsidRPr="0094794E">
              <w:rPr>
                <w:rFonts w:ascii="Times New Roman" w:eastAsia="Times New Roman" w:hAnsi="Times New Roman" w:cs="Times New Roman"/>
                <w:sz w:val="20"/>
                <w:lang w:eastAsia="ru-RU"/>
              </w:rPr>
              <w:t xml:space="preserve"> р.***</w:t>
            </w:r>
          </w:p>
          <w:p w14:paraId="215FE2EE" w14:textId="77777777" w:rsidR="00291F67" w:rsidRPr="00033920"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3,02</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769184BF" w14:textId="77777777" w:rsidR="00291F67" w:rsidRDefault="00291F67" w:rsidP="00291F67">
            <w:pPr>
              <w:spacing w:before="150" w:after="150" w:line="60" w:lineRule="atLeast"/>
              <w:jc w:val="center"/>
              <w:rPr>
                <w:rFonts w:ascii="Times New Roman" w:eastAsia="Times New Roman" w:hAnsi="Times New Roman" w:cs="Times New Roman"/>
                <w:sz w:val="20"/>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 xml:space="preserve">24 </w:t>
            </w:r>
            <w:r w:rsidRPr="0094794E">
              <w:rPr>
                <w:rFonts w:ascii="Times New Roman" w:eastAsia="Times New Roman" w:hAnsi="Times New Roman" w:cs="Times New Roman"/>
                <w:sz w:val="20"/>
                <w:lang w:eastAsia="ru-RU"/>
              </w:rPr>
              <w:t>р.</w:t>
            </w:r>
          </w:p>
          <w:p w14:paraId="479E8DBF" w14:textId="77777777" w:rsidR="00291F67" w:rsidRPr="00266F9D"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5,77</w:t>
            </w:r>
          </w:p>
        </w:tc>
      </w:tr>
      <w:tr w:rsidR="00291F67" w:rsidRPr="0094794E" w14:paraId="4BC0D8DA"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B8485D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1.2.6</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460F0FA0"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вжиття заходів надавачами соціальних послуг комунального сектору щодо залучення власних надходжень від надання соціальних послуг*</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AD73F65"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Надання платних послуг не передбачено, тарифи не затверджено</w:t>
            </w:r>
          </w:p>
        </w:tc>
        <w:tc>
          <w:tcPr>
            <w:tcW w:w="705" w:type="dxa"/>
            <w:tcBorders>
              <w:top w:val="single" w:sz="6" w:space="0" w:color="000000"/>
              <w:left w:val="single" w:sz="6" w:space="0" w:color="000000"/>
              <w:bottom w:val="single" w:sz="6" w:space="0" w:color="000000"/>
              <w:right w:val="single" w:sz="6" w:space="0" w:color="000000"/>
            </w:tcBorders>
            <w:hideMark/>
          </w:tcPr>
          <w:p w14:paraId="3EA7F077"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59CFFF6F"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4BF1F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8DA71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214FA620"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Затверджено тарифи на соціальні послуги, платні послуги не надавалися</w:t>
            </w:r>
          </w:p>
        </w:tc>
        <w:tc>
          <w:tcPr>
            <w:tcW w:w="705" w:type="dxa"/>
            <w:tcBorders>
              <w:top w:val="single" w:sz="6" w:space="0" w:color="000000"/>
              <w:left w:val="single" w:sz="6" w:space="0" w:color="000000"/>
              <w:bottom w:val="single" w:sz="6" w:space="0" w:color="000000"/>
              <w:right w:val="single" w:sz="6" w:space="0" w:color="000000"/>
            </w:tcBorders>
            <w:hideMark/>
          </w:tcPr>
          <w:p w14:paraId="07A4D6C5"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D8703B6"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87243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83F74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23B1BD87"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Залучено кошти від надання</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платних соціальних послуг</w:t>
            </w:r>
          </w:p>
        </w:tc>
        <w:tc>
          <w:tcPr>
            <w:tcW w:w="705" w:type="dxa"/>
            <w:tcBorders>
              <w:top w:val="single" w:sz="6" w:space="0" w:color="000000"/>
              <w:left w:val="single" w:sz="6" w:space="0" w:color="000000"/>
              <w:bottom w:val="single" w:sz="6" w:space="0" w:color="000000"/>
              <w:right w:val="single" w:sz="6" w:space="0" w:color="000000"/>
            </w:tcBorders>
            <w:hideMark/>
          </w:tcPr>
          <w:p w14:paraId="74C0A501" w14:textId="77777777" w:rsidR="00291F67" w:rsidRPr="003A06E0"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0C3AF24C"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A6299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4977DB3" w14:textId="77777777" w:rsidR="00291F67" w:rsidRDefault="00291F67" w:rsidP="00291F67">
            <w:pPr>
              <w:spacing w:before="150" w:after="150" w:line="60" w:lineRule="atLeast"/>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Коментар до пункту 1.2.6</w:t>
            </w:r>
          </w:p>
          <w:p w14:paraId="42BDF3B3" w14:textId="77777777" w:rsidR="00291F67" w:rsidRPr="00773DA9" w:rsidRDefault="00291F67" w:rsidP="00291F67">
            <w:pPr>
              <w:spacing w:before="150" w:after="150" w:line="60" w:lineRule="atLeast"/>
              <w:rPr>
                <w:rFonts w:ascii="Times New Roman" w:eastAsia="Times New Roman" w:hAnsi="Times New Roman" w:cs="Times New Roman"/>
                <w:i/>
                <w:sz w:val="24"/>
                <w:szCs w:val="24"/>
                <w:lang w:val="uk-UA" w:eastAsia="ru-RU"/>
              </w:rPr>
            </w:pPr>
            <w:r w:rsidRPr="00773DA9">
              <w:rPr>
                <w:rFonts w:ascii="Times New Roman" w:eastAsia="Times New Roman" w:hAnsi="Times New Roman" w:cs="Times New Roman"/>
                <w:i/>
                <w:sz w:val="20"/>
                <w:lang w:val="uk-UA" w:eastAsia="ru-RU"/>
              </w:rPr>
              <w:t xml:space="preserve">Затверджено тарифи на  надання платних послуг, які щороку переглядаються. </w:t>
            </w:r>
          </w:p>
        </w:tc>
      </w:tr>
      <w:tr w:rsidR="00291F67" w:rsidRPr="0094794E" w14:paraId="60BE813B" w14:textId="77777777" w:rsidTr="00291F67">
        <w:trPr>
          <w:trHeight w:val="28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C6E000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1.2.7</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33043C7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коштів, які надавачі соціальних послуг комунального сектору залучили від благодійників для надання та розвитку соціальних послуг**</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14:paraId="4490DAA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тис.грн</w:t>
            </w:r>
          </w:p>
        </w:tc>
        <w:tc>
          <w:tcPr>
            <w:tcW w:w="1065" w:type="dxa"/>
            <w:tcBorders>
              <w:top w:val="single" w:sz="6" w:space="0" w:color="000000"/>
              <w:left w:val="single" w:sz="6" w:space="0" w:color="000000"/>
              <w:bottom w:val="single" w:sz="6" w:space="0" w:color="000000"/>
              <w:right w:val="single" w:sz="6" w:space="0" w:color="000000"/>
            </w:tcBorders>
            <w:hideMark/>
          </w:tcPr>
          <w:p w14:paraId="04220E3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22</w:t>
            </w:r>
            <w:r w:rsidRPr="0094794E">
              <w:rPr>
                <w:rFonts w:ascii="Times New Roman" w:eastAsia="Times New Roman" w:hAnsi="Times New Roman" w:cs="Times New Roman"/>
                <w:sz w:val="20"/>
                <w:lang w:eastAsia="ru-RU"/>
              </w:rPr>
              <w:t xml:space="preserve"> р.***</w:t>
            </w:r>
          </w:p>
        </w:tc>
        <w:tc>
          <w:tcPr>
            <w:tcW w:w="900" w:type="dxa"/>
            <w:tcBorders>
              <w:top w:val="single" w:sz="6" w:space="0" w:color="000000"/>
              <w:left w:val="single" w:sz="6" w:space="0" w:color="000000"/>
              <w:bottom w:val="single" w:sz="6" w:space="0" w:color="000000"/>
              <w:right w:val="single" w:sz="6" w:space="0" w:color="000000"/>
            </w:tcBorders>
            <w:hideMark/>
          </w:tcPr>
          <w:p w14:paraId="2987447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23</w:t>
            </w:r>
            <w:r w:rsidRPr="0094794E">
              <w:rPr>
                <w:rFonts w:ascii="Times New Roman" w:eastAsia="Times New Roman" w:hAnsi="Times New Roman" w:cs="Times New Roman"/>
                <w:sz w:val="20"/>
                <w:lang w:eastAsia="ru-RU"/>
              </w:rPr>
              <w:t xml:space="preserve">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455B75A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24</w:t>
            </w:r>
            <w:r w:rsidRPr="0094794E">
              <w:rPr>
                <w:rFonts w:ascii="Times New Roman" w:eastAsia="Times New Roman" w:hAnsi="Times New Roman" w:cs="Times New Roman"/>
                <w:sz w:val="20"/>
                <w:lang w:eastAsia="ru-RU"/>
              </w:rPr>
              <w:t xml:space="preserve"> р.</w:t>
            </w:r>
          </w:p>
        </w:tc>
      </w:tr>
      <w:tr w:rsidR="00291F67" w:rsidRPr="0094794E" w14:paraId="38B223CA" w14:textId="77777777" w:rsidTr="00291F67">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70994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B5721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E6BDC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5B0AC0C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3764,390</w:t>
            </w: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46924B1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2598,847</w:t>
            </w: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75577F0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4474,660</w:t>
            </w:r>
            <w:r w:rsidRPr="0094794E">
              <w:rPr>
                <w:rFonts w:ascii="Times New Roman" w:eastAsia="Times New Roman" w:hAnsi="Times New Roman" w:cs="Times New Roman"/>
                <w:sz w:val="20"/>
                <w:szCs w:val="20"/>
                <w:lang w:eastAsia="ru-RU"/>
              </w:rPr>
              <w:br/>
            </w:r>
          </w:p>
        </w:tc>
      </w:tr>
      <w:tr w:rsidR="00291F67" w:rsidRPr="0094794E" w14:paraId="3E5E01C6" w14:textId="77777777" w:rsidTr="00291F67">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13BED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8D42B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20" w:type="dxa"/>
            <w:vMerge w:val="restart"/>
            <w:tcBorders>
              <w:top w:val="single" w:sz="6" w:space="0" w:color="000000"/>
              <w:left w:val="single" w:sz="6" w:space="0" w:color="000000"/>
              <w:bottom w:val="single" w:sz="6" w:space="0" w:color="000000"/>
              <w:right w:val="single" w:sz="6" w:space="0" w:color="000000"/>
            </w:tcBorders>
            <w:hideMark/>
          </w:tcPr>
          <w:p w14:paraId="2345C6B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частка у загальному обсязі видатків, %</w:t>
            </w:r>
          </w:p>
        </w:tc>
        <w:tc>
          <w:tcPr>
            <w:tcW w:w="1065" w:type="dxa"/>
            <w:tcBorders>
              <w:top w:val="single" w:sz="6" w:space="0" w:color="000000"/>
              <w:left w:val="single" w:sz="6" w:space="0" w:color="000000"/>
              <w:bottom w:val="single" w:sz="6" w:space="0" w:color="000000"/>
              <w:right w:val="single" w:sz="6" w:space="0" w:color="000000"/>
            </w:tcBorders>
            <w:hideMark/>
          </w:tcPr>
          <w:p w14:paraId="46E6337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22</w:t>
            </w:r>
            <w:r w:rsidRPr="0094794E">
              <w:rPr>
                <w:rFonts w:ascii="Times New Roman" w:eastAsia="Times New Roman" w:hAnsi="Times New Roman" w:cs="Times New Roman"/>
                <w:sz w:val="20"/>
                <w:lang w:eastAsia="ru-RU"/>
              </w:rPr>
              <w:t xml:space="preserve"> р.***</w:t>
            </w:r>
          </w:p>
        </w:tc>
        <w:tc>
          <w:tcPr>
            <w:tcW w:w="900" w:type="dxa"/>
            <w:tcBorders>
              <w:top w:val="single" w:sz="6" w:space="0" w:color="000000"/>
              <w:left w:val="single" w:sz="6" w:space="0" w:color="000000"/>
              <w:bottom w:val="single" w:sz="6" w:space="0" w:color="000000"/>
              <w:right w:val="single" w:sz="6" w:space="0" w:color="000000"/>
            </w:tcBorders>
            <w:hideMark/>
          </w:tcPr>
          <w:p w14:paraId="0850B29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23</w:t>
            </w:r>
            <w:r w:rsidRPr="0094794E">
              <w:rPr>
                <w:rFonts w:ascii="Times New Roman" w:eastAsia="Times New Roman" w:hAnsi="Times New Roman" w:cs="Times New Roman"/>
                <w:sz w:val="20"/>
                <w:lang w:eastAsia="ru-RU"/>
              </w:rPr>
              <w:t xml:space="preserve">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1AE0D52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w:t>
            </w:r>
            <w:r>
              <w:rPr>
                <w:rFonts w:ascii="Times New Roman" w:eastAsia="Times New Roman" w:hAnsi="Times New Roman" w:cs="Times New Roman"/>
                <w:sz w:val="20"/>
                <w:lang w:val="uk-UA" w:eastAsia="ru-RU"/>
              </w:rPr>
              <w:t>24</w:t>
            </w:r>
            <w:r w:rsidRPr="0094794E">
              <w:rPr>
                <w:rFonts w:ascii="Times New Roman" w:eastAsia="Times New Roman" w:hAnsi="Times New Roman" w:cs="Times New Roman"/>
                <w:sz w:val="20"/>
                <w:lang w:eastAsia="ru-RU"/>
              </w:rPr>
              <w:t xml:space="preserve"> р.</w:t>
            </w:r>
          </w:p>
        </w:tc>
      </w:tr>
      <w:tr w:rsidR="00291F67" w:rsidRPr="0094794E" w14:paraId="627009C1" w14:textId="77777777" w:rsidTr="00291F67">
        <w:trPr>
          <w:trHeight w:val="39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76E32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F4D09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F31C0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0186227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16,59</w:t>
            </w: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11E4E96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10,57</w:t>
            </w: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15D9DFE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val="uk-UA" w:eastAsia="ru-RU"/>
              </w:rPr>
              <w:t>13,72</w:t>
            </w:r>
            <w:r w:rsidRPr="0094794E">
              <w:rPr>
                <w:rFonts w:ascii="Times New Roman" w:eastAsia="Times New Roman" w:hAnsi="Times New Roman" w:cs="Times New Roman"/>
                <w:sz w:val="20"/>
                <w:szCs w:val="20"/>
                <w:lang w:eastAsia="ru-RU"/>
              </w:rPr>
              <w:br/>
            </w:r>
          </w:p>
        </w:tc>
      </w:tr>
      <w:tr w:rsidR="00291F67" w:rsidRPr="0094794E" w14:paraId="0E9705A7"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7F332F5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1.2.8</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69AB958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 xml:space="preserve">вжиття заходів (заявки, листи, участь у </w:t>
            </w:r>
            <w:r w:rsidRPr="0094794E">
              <w:rPr>
                <w:rFonts w:ascii="Times New Roman" w:eastAsia="Times New Roman" w:hAnsi="Times New Roman" w:cs="Times New Roman"/>
                <w:sz w:val="20"/>
                <w:lang w:eastAsia="ru-RU"/>
              </w:rPr>
              <w:lastRenderedPageBreak/>
              <w:t>конкурсах тощо) надавачами соціальних послуг комунального сектору щодо залучення коштів та інших ресурсів від грантодавців, благодійників, для забезпечення населення соціальними послугами*</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76958C4D"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Не вживалися</w:t>
            </w:r>
          </w:p>
        </w:tc>
        <w:tc>
          <w:tcPr>
            <w:tcW w:w="705" w:type="dxa"/>
            <w:tcBorders>
              <w:top w:val="single" w:sz="6" w:space="0" w:color="000000"/>
              <w:left w:val="single" w:sz="6" w:space="0" w:color="000000"/>
              <w:bottom w:val="single" w:sz="6" w:space="0" w:color="000000"/>
              <w:right w:val="single" w:sz="6" w:space="0" w:color="000000"/>
            </w:tcBorders>
            <w:hideMark/>
          </w:tcPr>
          <w:p w14:paraId="623461C1"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698E499A"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C097A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86E68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6F4631AA"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Вживалися заходи, але допомоги не одержано</w:t>
            </w:r>
          </w:p>
        </w:tc>
        <w:tc>
          <w:tcPr>
            <w:tcW w:w="705" w:type="dxa"/>
            <w:tcBorders>
              <w:top w:val="single" w:sz="6" w:space="0" w:color="000000"/>
              <w:left w:val="single" w:sz="6" w:space="0" w:color="000000"/>
              <w:bottom w:val="single" w:sz="6" w:space="0" w:color="000000"/>
              <w:right w:val="single" w:sz="6" w:space="0" w:color="000000"/>
            </w:tcBorders>
            <w:hideMark/>
          </w:tcPr>
          <w:p w14:paraId="72EC2D2F"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F80BB6A"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AA779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BA526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76F88AB1"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Залучено натуральну допомогу</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від благодійників за результатами вжитих заходів</w:t>
            </w:r>
          </w:p>
        </w:tc>
        <w:tc>
          <w:tcPr>
            <w:tcW w:w="705" w:type="dxa"/>
            <w:tcBorders>
              <w:top w:val="single" w:sz="6" w:space="0" w:color="000000"/>
              <w:left w:val="single" w:sz="6" w:space="0" w:color="000000"/>
              <w:bottom w:val="single" w:sz="6" w:space="0" w:color="000000"/>
              <w:right w:val="single" w:sz="6" w:space="0" w:color="000000"/>
            </w:tcBorders>
            <w:hideMark/>
          </w:tcPr>
          <w:p w14:paraId="37ED8E81" w14:textId="77777777" w:rsidR="00291F67" w:rsidRPr="007303B7"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2B1C4124"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A28F1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5897C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54C2DA0C"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Залучено фінансову допомогу</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від благодійників за результатами вжитих заходів</w:t>
            </w:r>
          </w:p>
        </w:tc>
        <w:tc>
          <w:tcPr>
            <w:tcW w:w="705" w:type="dxa"/>
            <w:tcBorders>
              <w:top w:val="single" w:sz="6" w:space="0" w:color="000000"/>
              <w:left w:val="single" w:sz="6" w:space="0" w:color="000000"/>
              <w:bottom w:val="single" w:sz="6" w:space="0" w:color="000000"/>
              <w:right w:val="single" w:sz="6" w:space="0" w:color="000000"/>
            </w:tcBorders>
            <w:hideMark/>
          </w:tcPr>
          <w:p w14:paraId="5233DFC4"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681CEB7"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BBAD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53CF113" w14:textId="77777777" w:rsidR="00291F67" w:rsidRPr="00E057E7" w:rsidRDefault="00291F67" w:rsidP="00291F67">
            <w:pPr>
              <w:spacing w:before="150" w:after="150" w:line="60" w:lineRule="atLeast"/>
              <w:rPr>
                <w:rFonts w:ascii="Times New Roman" w:eastAsia="Times New Roman" w:hAnsi="Times New Roman" w:cs="Times New Roman"/>
                <w:sz w:val="20"/>
                <w:szCs w:val="20"/>
                <w:lang w:val="uk-UA" w:eastAsia="ru-RU"/>
              </w:rPr>
            </w:pPr>
            <w:r w:rsidRPr="00E057E7">
              <w:rPr>
                <w:rFonts w:ascii="Times New Roman" w:eastAsia="Times New Roman" w:hAnsi="Times New Roman" w:cs="Times New Roman"/>
                <w:sz w:val="20"/>
                <w:szCs w:val="20"/>
                <w:lang w:eastAsia="ru-RU"/>
              </w:rPr>
              <w:t>Коментар до пункту 1.2.8</w:t>
            </w:r>
          </w:p>
          <w:p w14:paraId="1DF94DAE" w14:textId="77777777" w:rsidR="00291F67" w:rsidRPr="00AD35C3" w:rsidRDefault="00291F67" w:rsidP="00291F67">
            <w:pPr>
              <w:ind w:firstLine="851"/>
              <w:jc w:val="both"/>
              <w:rPr>
                <w:rFonts w:ascii="Times New Roman" w:hAnsi="Times New Roman" w:cs="Times New Roman"/>
                <w:i/>
                <w:sz w:val="20"/>
                <w:szCs w:val="20"/>
                <w:lang w:val="uk-UA"/>
              </w:rPr>
            </w:pPr>
            <w:r w:rsidRPr="00AD35C3">
              <w:rPr>
                <w:rFonts w:ascii="Times New Roman" w:eastAsia="Times New Roman" w:hAnsi="Times New Roman" w:cs="Times New Roman"/>
                <w:i/>
                <w:sz w:val="20"/>
                <w:szCs w:val="20"/>
                <w:lang w:val="uk-UA" w:eastAsia="ru-RU"/>
              </w:rPr>
              <w:t xml:space="preserve">Територіальний центр постійно проводить роботу щодо залучення додаткових джерел для забезпечення надання  соціальних послуг. У минулому році було отримано натуральну допомогу для забезпечення надання соціальної послуги натуральної допомоги, забезпечення роботи Пункту прокату технічних та інших засобів реабілітації, зміцнення матеріально-технічної бази відділень стаціонарного догляду та місць компактного проживання внутрішньо переміщених осіб. </w:t>
            </w:r>
            <w:r w:rsidRPr="00AD35C3">
              <w:rPr>
                <w:rFonts w:ascii="Times New Roman" w:hAnsi="Times New Roman" w:cs="Times New Roman"/>
                <w:i/>
                <w:sz w:val="20"/>
                <w:szCs w:val="20"/>
                <w:lang w:val="uk-UA"/>
              </w:rPr>
              <w:t xml:space="preserve">У 2024 році у співпраці та    за фінансової підтримки Уряду Королівства Швеція через Шведське Агентство з міжнародного розвитку (СІДА) в рамках проекту ПРООН «Забезпечення доброго врядування завдяки участі громадськості та підвищенню якості надання послуг і захисту довкілля в Україні»   було реалізовано проект «Створення Простору соціальної адаптації». </w:t>
            </w:r>
          </w:p>
          <w:p w14:paraId="0025D5A5" w14:textId="77777777" w:rsidR="00291F67" w:rsidRPr="007E5059" w:rsidRDefault="00291F67" w:rsidP="00291F67">
            <w:pPr>
              <w:ind w:firstLine="851"/>
              <w:jc w:val="both"/>
              <w:rPr>
                <w:rFonts w:ascii="Times New Roman" w:eastAsia="Times New Roman" w:hAnsi="Times New Roman" w:cs="Times New Roman"/>
                <w:sz w:val="20"/>
                <w:szCs w:val="20"/>
                <w:lang w:eastAsia="ru-RU"/>
              </w:rPr>
            </w:pPr>
            <w:r w:rsidRPr="00AD35C3">
              <w:rPr>
                <w:rFonts w:ascii="Times New Roman" w:hAnsi="Times New Roman" w:cs="Times New Roman"/>
                <w:i/>
                <w:sz w:val="20"/>
                <w:szCs w:val="20"/>
              </w:rPr>
              <w:t xml:space="preserve">Даний проєкт є прикладом співпраці  між місцевою владою  та міжнародними партнерами. </w:t>
            </w:r>
            <w:r w:rsidRPr="00AD35C3">
              <w:rPr>
                <w:rFonts w:ascii="Times New Roman" w:hAnsi="Times New Roman" w:cs="Times New Roman"/>
                <w:i/>
                <w:sz w:val="20"/>
                <w:szCs w:val="20"/>
                <w:lang w:val="uk-UA"/>
              </w:rPr>
              <w:t>Г</w:t>
            </w:r>
            <w:r w:rsidRPr="00AD35C3">
              <w:rPr>
                <w:rFonts w:ascii="Times New Roman" w:hAnsi="Times New Roman" w:cs="Times New Roman"/>
                <w:i/>
                <w:sz w:val="20"/>
                <w:szCs w:val="20"/>
              </w:rPr>
              <w:t xml:space="preserve">ромада за кошти місцевого бюджету  за підтримки міського голови зробила у приміщенні ремонт, а ПРООН за фінансової підтримки Європейського Союзу  та  Королівства Швеції  закупила необхідне обладнання. </w:t>
            </w:r>
            <w:r w:rsidRPr="00AD35C3">
              <w:rPr>
                <w:rFonts w:ascii="Times New Roman" w:hAnsi="Times New Roman" w:cs="Times New Roman"/>
                <w:i/>
                <w:sz w:val="20"/>
                <w:szCs w:val="20"/>
                <w:lang w:val="uk-UA"/>
              </w:rPr>
              <w:t xml:space="preserve">Наразі Первомайська міська територіальна громада має </w:t>
            </w:r>
            <w:r w:rsidRPr="00AD35C3">
              <w:rPr>
                <w:rFonts w:ascii="Times New Roman" w:hAnsi="Times New Roman" w:cs="Times New Roman"/>
                <w:i/>
                <w:sz w:val="20"/>
                <w:szCs w:val="20"/>
              </w:rPr>
              <w:t>«Простір соціальної адаптації» з відповідним обладнанням, доступний  для маломобільних груп населення, призначений для групової та індивідуальної роботи в межах надання послуги соціальної адаптації людям з інвалідністю, людям старшого віку та тим, хто перебуває у складних життєвих обставинах.</w:t>
            </w:r>
            <w:r w:rsidRPr="00E057E7">
              <w:rPr>
                <w:rFonts w:ascii="Times New Roman" w:eastAsia="Times New Roman" w:hAnsi="Times New Roman" w:cs="Times New Roman"/>
                <w:sz w:val="20"/>
                <w:szCs w:val="20"/>
                <w:lang w:val="uk-UA" w:eastAsia="ru-RU"/>
              </w:rPr>
              <w:t xml:space="preserve"> </w:t>
            </w:r>
          </w:p>
        </w:tc>
      </w:tr>
      <w:tr w:rsidR="00291F67" w:rsidRPr="0094794E" w14:paraId="558403BF"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CE43006"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1.3</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91353D5"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Залучення надавачів соціальних послуг недержавного сектору до надання соціальних послуг у територіальній громаді</w:t>
            </w:r>
          </w:p>
        </w:tc>
      </w:tr>
      <w:tr w:rsidR="00291F67" w:rsidRPr="0094794E" w14:paraId="7D74D58B"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490896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1.3.1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77F43E82"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укладено угоди (договори) з надавачами соціальних послуг недержавного сектору щодо надання соціальних послуг*</w:t>
            </w:r>
          </w:p>
        </w:tc>
        <w:tc>
          <w:tcPr>
            <w:tcW w:w="555" w:type="dxa"/>
            <w:tcBorders>
              <w:top w:val="single" w:sz="6" w:space="0" w:color="000000"/>
              <w:left w:val="single" w:sz="6" w:space="0" w:color="000000"/>
              <w:bottom w:val="single" w:sz="6" w:space="0" w:color="000000"/>
              <w:right w:val="single" w:sz="6" w:space="0" w:color="000000"/>
            </w:tcBorders>
            <w:hideMark/>
          </w:tcPr>
          <w:p w14:paraId="700EF85C"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095ADA49"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F99C4A4"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312A1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72859B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5207C05D"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0E6B90AC" w14:textId="77777777" w:rsidR="00291F67" w:rsidRPr="00773DA9"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37FC5661" w14:textId="77777777" w:rsidTr="00291F67">
        <w:trPr>
          <w:trHeight w:val="22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9199D3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1.3.2</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46B15EC9"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коштів, передбачених в угодах (договорах) із надавачами соціальних послуг недержавного сектору**, тис.грн</w:t>
            </w:r>
          </w:p>
        </w:tc>
        <w:tc>
          <w:tcPr>
            <w:tcW w:w="1065" w:type="dxa"/>
            <w:tcBorders>
              <w:top w:val="single" w:sz="6" w:space="0" w:color="000000"/>
              <w:left w:val="single" w:sz="6" w:space="0" w:color="000000"/>
              <w:bottom w:val="single" w:sz="6" w:space="0" w:color="000000"/>
              <w:right w:val="single" w:sz="6" w:space="0" w:color="000000"/>
            </w:tcBorders>
            <w:hideMark/>
          </w:tcPr>
          <w:p w14:paraId="1D8E1F03"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70486F55"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25E40764"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36165F34" w14:textId="77777777" w:rsidTr="00291F67">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8A92E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D33066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59889C3E"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68DECAAA"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4611DB49"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59BB0E47" w14:textId="77777777" w:rsidTr="00291F67">
        <w:trPr>
          <w:trHeight w:val="22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34F260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1.3.3</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5E71E594"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коштів, сплачених у межах виконання угод (договорів) із надавачами соціальних послуг недержавного сектору**, тис.грн</w:t>
            </w:r>
          </w:p>
        </w:tc>
        <w:tc>
          <w:tcPr>
            <w:tcW w:w="1065" w:type="dxa"/>
            <w:tcBorders>
              <w:top w:val="single" w:sz="6" w:space="0" w:color="000000"/>
              <w:left w:val="single" w:sz="6" w:space="0" w:color="000000"/>
              <w:bottom w:val="single" w:sz="6" w:space="0" w:color="000000"/>
              <w:right w:val="single" w:sz="6" w:space="0" w:color="000000"/>
            </w:tcBorders>
            <w:hideMark/>
          </w:tcPr>
          <w:p w14:paraId="52814A36"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4508E597"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015CA1E2"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65E7D56D" w14:textId="77777777" w:rsidTr="00291F67">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81F95F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EC8A6F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22BAAFE5"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6EFAAD65"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21DAE74A"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098E4723" w14:textId="77777777" w:rsidTr="00291F67">
        <w:trPr>
          <w:trHeight w:val="13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9F3A4B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1.3.4</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6303E74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стан виконання угод (договорів) з надавачами</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соціальних послуг недержавного сектору*</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27CDBD2F" w14:textId="77777777" w:rsidR="00291F67" w:rsidRPr="0094794E" w:rsidRDefault="00291F67" w:rsidP="00291F67">
            <w:pPr>
              <w:spacing w:before="150" w:after="150" w:line="13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Угоди не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1ADF74BD"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64BD034" w14:textId="77777777" w:rsidTr="00291F67">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4BC05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1E8D0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7215A4C0" w14:textId="77777777" w:rsidR="00291F67" w:rsidRPr="0094794E" w:rsidRDefault="00291F67" w:rsidP="00291F67">
            <w:pPr>
              <w:spacing w:before="150" w:after="150" w:line="13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Угоди виконано фрагментарно</w:t>
            </w:r>
          </w:p>
        </w:tc>
        <w:tc>
          <w:tcPr>
            <w:tcW w:w="705" w:type="dxa"/>
            <w:tcBorders>
              <w:top w:val="single" w:sz="6" w:space="0" w:color="000000"/>
              <w:left w:val="single" w:sz="6" w:space="0" w:color="000000"/>
              <w:bottom w:val="single" w:sz="6" w:space="0" w:color="000000"/>
              <w:right w:val="single" w:sz="6" w:space="0" w:color="000000"/>
            </w:tcBorders>
            <w:hideMark/>
          </w:tcPr>
          <w:p w14:paraId="435E5E13"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749FC375" w14:textId="77777777" w:rsidTr="00291F67">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7F116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CCD88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B9B3046" w14:textId="77777777" w:rsidR="00291F67" w:rsidRPr="0094794E" w:rsidRDefault="00291F67" w:rsidP="00291F67">
            <w:pPr>
              <w:spacing w:before="150" w:after="150" w:line="13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Частину угод (більшість положень) виконано повністю</w:t>
            </w:r>
          </w:p>
        </w:tc>
        <w:tc>
          <w:tcPr>
            <w:tcW w:w="705" w:type="dxa"/>
            <w:tcBorders>
              <w:top w:val="single" w:sz="6" w:space="0" w:color="000000"/>
              <w:left w:val="single" w:sz="6" w:space="0" w:color="000000"/>
              <w:bottom w:val="single" w:sz="6" w:space="0" w:color="000000"/>
              <w:right w:val="single" w:sz="6" w:space="0" w:color="000000"/>
            </w:tcBorders>
            <w:hideMark/>
          </w:tcPr>
          <w:p w14:paraId="2B97AB9F"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597D94FD" w14:textId="77777777" w:rsidTr="00291F67">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1A516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B16D2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3DB451DF" w14:textId="77777777" w:rsidR="00291F67" w:rsidRPr="0094794E" w:rsidRDefault="00291F67" w:rsidP="00291F67">
            <w:pPr>
              <w:spacing w:before="150" w:after="150" w:line="13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Усі положення, передбачені в угодах,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49B5AB68"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670DDF1"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C9907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CB7136B"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Коментар до пункту 1.3.4</w:t>
            </w:r>
          </w:p>
        </w:tc>
      </w:tr>
      <w:tr w:rsidR="00291F67" w:rsidRPr="0094794E" w14:paraId="1A17C29C"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72FF39F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1.3.5</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445ED91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укладено меморандуми, договори про співробітництво у сфері організації надання соціальних послуг з громадськими об</w:t>
            </w:r>
            <w:r w:rsidRPr="0094794E">
              <w:rPr>
                <w:rFonts w:ascii="Times New Roman" w:eastAsia="Times New Roman" w:hAnsi="Times New Roman" w:cs="Times New Roman"/>
                <w:sz w:val="24"/>
                <w:szCs w:val="24"/>
                <w:lang w:eastAsia="ru-RU"/>
              </w:rPr>
              <w:t>’</w:t>
            </w:r>
            <w:r w:rsidRPr="0094794E">
              <w:rPr>
                <w:rFonts w:ascii="Times New Roman" w:eastAsia="Times New Roman" w:hAnsi="Times New Roman" w:cs="Times New Roman"/>
                <w:sz w:val="20"/>
                <w:lang w:eastAsia="ru-RU"/>
              </w:rPr>
              <w:t>єднаннями, благодійними організаціями, проектами міжнародної технічної допомоги тощо*</w:t>
            </w:r>
          </w:p>
        </w:tc>
        <w:tc>
          <w:tcPr>
            <w:tcW w:w="555" w:type="dxa"/>
            <w:tcBorders>
              <w:top w:val="single" w:sz="6" w:space="0" w:color="000000"/>
              <w:left w:val="single" w:sz="6" w:space="0" w:color="000000"/>
              <w:bottom w:val="single" w:sz="6" w:space="0" w:color="000000"/>
              <w:right w:val="single" w:sz="6" w:space="0" w:color="000000"/>
            </w:tcBorders>
            <w:hideMark/>
          </w:tcPr>
          <w:p w14:paraId="05BC5CCC"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2640AC1E"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A71749F"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9187A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60D04B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0C7B3A3A"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6E7570B3" w14:textId="77777777" w:rsidR="00291F67" w:rsidRPr="00773DA9"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0C06CFE0" w14:textId="77777777" w:rsidTr="00291F67">
        <w:trPr>
          <w:trHeight w:val="13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D93B95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1.3.6</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07397C86"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стан виконання меморандумів, договорів*</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36ACC37" w14:textId="77777777" w:rsidR="00291F67" w:rsidRPr="0094794E" w:rsidRDefault="00291F67" w:rsidP="00291F67">
            <w:pPr>
              <w:spacing w:before="150" w:after="150" w:line="13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Меморандуми, договори не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732921E9"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74F2A35" w14:textId="77777777" w:rsidTr="00291F67">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616AF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514E1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0A2E73D9" w14:textId="77777777" w:rsidR="00291F67" w:rsidRPr="0094794E" w:rsidRDefault="00291F67" w:rsidP="00291F67">
            <w:pPr>
              <w:spacing w:before="150" w:after="150" w:line="22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Меморандуми, договори виконано фрагментарно</w:t>
            </w:r>
          </w:p>
        </w:tc>
        <w:tc>
          <w:tcPr>
            <w:tcW w:w="705" w:type="dxa"/>
            <w:tcBorders>
              <w:top w:val="single" w:sz="6" w:space="0" w:color="000000"/>
              <w:left w:val="single" w:sz="6" w:space="0" w:color="000000"/>
              <w:bottom w:val="single" w:sz="6" w:space="0" w:color="000000"/>
              <w:right w:val="single" w:sz="6" w:space="0" w:color="000000"/>
            </w:tcBorders>
            <w:hideMark/>
          </w:tcPr>
          <w:p w14:paraId="331EFFFC" w14:textId="77777777" w:rsidR="00291F67" w:rsidRPr="0094794E" w:rsidRDefault="00291F67" w:rsidP="00291F67">
            <w:pPr>
              <w:spacing w:before="150" w:after="150" w:line="22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50FE85A" w14:textId="77777777" w:rsidTr="00291F67">
        <w:trPr>
          <w:trHeight w:val="4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130DE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09C1F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0A63198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Частину меморандумів, договорів (більшість положень) виконано повністю</w:t>
            </w:r>
          </w:p>
        </w:tc>
        <w:tc>
          <w:tcPr>
            <w:tcW w:w="705" w:type="dxa"/>
            <w:tcBorders>
              <w:top w:val="single" w:sz="6" w:space="0" w:color="000000"/>
              <w:left w:val="single" w:sz="6" w:space="0" w:color="000000"/>
              <w:bottom w:val="single" w:sz="6" w:space="0" w:color="000000"/>
              <w:right w:val="single" w:sz="6" w:space="0" w:color="000000"/>
            </w:tcBorders>
            <w:hideMark/>
          </w:tcPr>
          <w:p w14:paraId="16D6AF4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02ABC2A1" w14:textId="77777777" w:rsidTr="00291F67">
        <w:trPr>
          <w:trHeight w:val="4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51943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AF114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5937168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Усі заходи, передбачені в меморандумах, договорах,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3168204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759B5542"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5644C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2983E51"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Коментар до пункту 1.3.6</w:t>
            </w:r>
          </w:p>
        </w:tc>
      </w:tr>
      <w:tr w:rsidR="00291F67" w:rsidRPr="0094794E" w14:paraId="18C78F6F" w14:textId="77777777" w:rsidTr="00291F67">
        <w:trPr>
          <w:trHeight w:val="270"/>
        </w:trPr>
        <w:tc>
          <w:tcPr>
            <w:tcW w:w="570" w:type="dxa"/>
            <w:tcBorders>
              <w:top w:val="single" w:sz="6" w:space="0" w:color="000000"/>
              <w:left w:val="single" w:sz="6" w:space="0" w:color="000000"/>
              <w:bottom w:val="single" w:sz="6" w:space="0" w:color="000000"/>
              <w:right w:val="single" w:sz="6" w:space="0" w:color="000000"/>
            </w:tcBorders>
            <w:hideMark/>
          </w:tcPr>
          <w:p w14:paraId="6322A8C7" w14:textId="77777777" w:rsidR="00291F67" w:rsidRPr="00773DA9" w:rsidRDefault="00291F67" w:rsidP="00291F67">
            <w:pPr>
              <w:spacing w:before="150" w:after="150" w:line="240" w:lineRule="auto"/>
              <w:jc w:val="center"/>
              <w:rPr>
                <w:rFonts w:ascii="Times New Roman" w:eastAsia="Times New Roman" w:hAnsi="Times New Roman" w:cs="Times New Roman"/>
                <w:sz w:val="24"/>
                <w:szCs w:val="24"/>
                <w:lang w:eastAsia="ru-RU"/>
              </w:rPr>
            </w:pPr>
            <w:r w:rsidRPr="00773DA9">
              <w:rPr>
                <w:rFonts w:ascii="Times New Roman" w:eastAsia="Times New Roman" w:hAnsi="Times New Roman" w:cs="Times New Roman"/>
                <w:b/>
                <w:bCs/>
                <w:i/>
                <w:iCs/>
                <w:sz w:val="20"/>
                <w:lang w:eastAsia="ru-RU"/>
              </w:rPr>
              <w:t>1.4</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43B1D866"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773DA9">
              <w:rPr>
                <w:rFonts w:ascii="Times New Roman" w:eastAsia="Times New Roman" w:hAnsi="Times New Roman" w:cs="Times New Roman"/>
                <w:b/>
                <w:bCs/>
                <w:i/>
                <w:iCs/>
                <w:sz w:val="20"/>
                <w:lang w:eastAsia="ru-RU"/>
              </w:rPr>
              <w:t>Співробітництво територіальних громад у сфері надання соціальних послуг</w:t>
            </w:r>
          </w:p>
        </w:tc>
      </w:tr>
      <w:tr w:rsidR="00291F67" w:rsidRPr="0094794E" w14:paraId="0B6E8A54"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AD648A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1.4.1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49ADF26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укладено договори про співробітництво територіальних громад у сфері надання соціальних послуг*</w:t>
            </w:r>
          </w:p>
        </w:tc>
        <w:tc>
          <w:tcPr>
            <w:tcW w:w="555" w:type="dxa"/>
            <w:tcBorders>
              <w:top w:val="single" w:sz="6" w:space="0" w:color="000000"/>
              <w:left w:val="single" w:sz="6" w:space="0" w:color="000000"/>
              <w:bottom w:val="single" w:sz="6" w:space="0" w:color="000000"/>
              <w:right w:val="single" w:sz="6" w:space="0" w:color="000000"/>
            </w:tcBorders>
            <w:hideMark/>
          </w:tcPr>
          <w:p w14:paraId="31393B0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7B9B2F3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271D731"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BD610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E4113D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61A2794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311309F5" w14:textId="77777777" w:rsidR="00291F67" w:rsidRPr="00773DA9"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2DDCCC78" w14:textId="77777777" w:rsidTr="00291F67">
        <w:trPr>
          <w:trHeight w:val="46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4594ED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1.4.2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1315D81"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відповідність складу соціальних послуг, надання яких передбачено договорами, визначеним у територіальних громадах потребам населення у соціальних послугах</w:t>
            </w:r>
          </w:p>
        </w:tc>
      </w:tr>
      <w:tr w:rsidR="00291F67" w:rsidRPr="0094794E" w14:paraId="075DED20"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9CF0B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41CA424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Відповідь до пункту 1.4.2</w:t>
            </w:r>
          </w:p>
        </w:tc>
      </w:tr>
      <w:tr w:rsidR="00291F67" w:rsidRPr="0094794E" w14:paraId="736A4940"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95E88B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1.4.3</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7AB0A9A0"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коштів, сплачених у межах виконання договорів**, тис.грн</w:t>
            </w:r>
          </w:p>
        </w:tc>
        <w:tc>
          <w:tcPr>
            <w:tcW w:w="1065" w:type="dxa"/>
            <w:tcBorders>
              <w:top w:val="single" w:sz="6" w:space="0" w:color="000000"/>
              <w:left w:val="single" w:sz="6" w:space="0" w:color="000000"/>
              <w:bottom w:val="single" w:sz="6" w:space="0" w:color="000000"/>
              <w:right w:val="single" w:sz="6" w:space="0" w:color="000000"/>
            </w:tcBorders>
            <w:hideMark/>
          </w:tcPr>
          <w:p w14:paraId="66685FB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4D2C4A8A"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37347B4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2695BF12"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89231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B15344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5784583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0B394BEA" w14:textId="77777777" w:rsidR="00291F67" w:rsidRPr="00AA3AE8"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3022153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6350D15A"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9CFDD5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1.4.4</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166A6D1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коштів, отриманих у межах виконання договорів**, тис.грн</w:t>
            </w:r>
          </w:p>
        </w:tc>
        <w:tc>
          <w:tcPr>
            <w:tcW w:w="1065" w:type="dxa"/>
            <w:tcBorders>
              <w:top w:val="single" w:sz="6" w:space="0" w:color="000000"/>
              <w:left w:val="single" w:sz="6" w:space="0" w:color="000000"/>
              <w:bottom w:val="single" w:sz="6" w:space="0" w:color="000000"/>
              <w:right w:val="single" w:sz="6" w:space="0" w:color="000000"/>
            </w:tcBorders>
            <w:hideMark/>
          </w:tcPr>
          <w:p w14:paraId="0BE76D6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485C2FA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139C03F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1532C1E9"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7C537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29BF4E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640ED326" w14:textId="77777777" w:rsidR="00291F67" w:rsidRPr="00222089"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27C7507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2466C22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07C71757"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745D18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1.4.5</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2C83DF44"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стан виконання договорів про співробітництво територіальних громад*</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5A19088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Договори не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0D68C7D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5C91ECF5"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D719B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02EC7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39360FF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Договори виконано частково</w:t>
            </w:r>
          </w:p>
        </w:tc>
        <w:tc>
          <w:tcPr>
            <w:tcW w:w="705" w:type="dxa"/>
            <w:tcBorders>
              <w:top w:val="single" w:sz="6" w:space="0" w:color="000000"/>
              <w:left w:val="single" w:sz="6" w:space="0" w:color="000000"/>
              <w:bottom w:val="single" w:sz="6" w:space="0" w:color="000000"/>
              <w:right w:val="single" w:sz="6" w:space="0" w:color="000000"/>
            </w:tcBorders>
            <w:hideMark/>
          </w:tcPr>
          <w:p w14:paraId="6A0F007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36FC2164" w14:textId="77777777" w:rsidTr="00291F67">
        <w:trPr>
          <w:trHeight w:val="4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3C6C6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16F5B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3DDC7E70"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Більше 50% положень договорів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4EEB612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6BA88379" w14:textId="77777777" w:rsidTr="00291F67">
        <w:trPr>
          <w:trHeight w:val="4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99C09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27E0A5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386083C1"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Усі положення, передбачені в договорах,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69AB4CA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7B9F3CDD"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C8ACD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F9CC0D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Коментар до пункту 1.4.5</w:t>
            </w:r>
          </w:p>
        </w:tc>
      </w:tr>
      <w:tr w:rsidR="00291F67" w:rsidRPr="0094794E" w14:paraId="1928568C" w14:textId="77777777" w:rsidTr="00291F67">
        <w:trPr>
          <w:trHeight w:val="645"/>
        </w:trPr>
        <w:tc>
          <w:tcPr>
            <w:tcW w:w="570" w:type="dxa"/>
            <w:tcBorders>
              <w:top w:val="single" w:sz="6" w:space="0" w:color="000000"/>
              <w:left w:val="single" w:sz="6" w:space="0" w:color="000000"/>
              <w:bottom w:val="single" w:sz="6" w:space="0" w:color="000000"/>
              <w:right w:val="single" w:sz="6" w:space="0" w:color="000000"/>
            </w:tcBorders>
            <w:hideMark/>
          </w:tcPr>
          <w:p w14:paraId="26EEEA0A" w14:textId="77777777" w:rsidR="00291F67" w:rsidRPr="00505120" w:rsidRDefault="00291F67" w:rsidP="00291F67">
            <w:pPr>
              <w:spacing w:before="150" w:after="150" w:line="240" w:lineRule="auto"/>
              <w:jc w:val="center"/>
              <w:rPr>
                <w:rFonts w:ascii="Times New Roman" w:eastAsia="Times New Roman" w:hAnsi="Times New Roman" w:cs="Times New Roman"/>
                <w:sz w:val="24"/>
                <w:szCs w:val="24"/>
                <w:lang w:eastAsia="ru-RU"/>
              </w:rPr>
            </w:pPr>
            <w:r w:rsidRPr="00505120">
              <w:rPr>
                <w:rFonts w:ascii="Times New Roman" w:eastAsia="Times New Roman" w:hAnsi="Times New Roman" w:cs="Times New Roman"/>
                <w:b/>
                <w:bCs/>
                <w:i/>
                <w:iCs/>
                <w:sz w:val="20"/>
                <w:lang w:eastAsia="ru-RU"/>
              </w:rPr>
              <w:t>1.5</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6954FE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505120">
              <w:rPr>
                <w:rFonts w:ascii="Times New Roman" w:eastAsia="Times New Roman" w:hAnsi="Times New Roman" w:cs="Times New Roman"/>
                <w:b/>
                <w:bCs/>
                <w:i/>
                <w:iCs/>
                <w:sz w:val="20"/>
                <w:lang w:eastAsia="ru-RU"/>
              </w:rPr>
              <w:t>Співробітництво територіальної громади з районною та/або, обласною радами</w:t>
            </w:r>
            <w:r w:rsidRPr="00505120">
              <w:rPr>
                <w:rFonts w:ascii="Times New Roman" w:eastAsia="Times New Roman" w:hAnsi="Times New Roman" w:cs="Times New Roman"/>
                <w:sz w:val="24"/>
                <w:szCs w:val="24"/>
                <w:lang w:eastAsia="ru-RU"/>
              </w:rPr>
              <w:br/>
            </w:r>
            <w:r w:rsidRPr="00505120">
              <w:rPr>
                <w:rFonts w:ascii="Times New Roman" w:eastAsia="Times New Roman" w:hAnsi="Times New Roman" w:cs="Times New Roman"/>
                <w:b/>
                <w:bCs/>
                <w:i/>
                <w:iCs/>
                <w:sz w:val="20"/>
                <w:lang w:eastAsia="ru-RU"/>
              </w:rPr>
              <w:t>(Радою міністрів Автономної Республіки Крим, місцевими державними адміністраціями) у сфері надання соціальних послуг</w:t>
            </w:r>
          </w:p>
        </w:tc>
      </w:tr>
      <w:tr w:rsidR="00291F67" w:rsidRPr="0094794E" w14:paraId="421CAF47"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B8D00B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1.5.1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2B614DB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укладено угоди (договори) про співробітництво з районною та/або обласною радами (Радою міністрів Автономної Республіки Крим, місцевими державними адміністраціями) у сфері надання соціальних послуг*</w:t>
            </w:r>
          </w:p>
        </w:tc>
        <w:tc>
          <w:tcPr>
            <w:tcW w:w="555" w:type="dxa"/>
            <w:tcBorders>
              <w:top w:val="single" w:sz="6" w:space="0" w:color="000000"/>
              <w:left w:val="single" w:sz="6" w:space="0" w:color="000000"/>
              <w:bottom w:val="single" w:sz="6" w:space="0" w:color="000000"/>
              <w:right w:val="single" w:sz="6" w:space="0" w:color="000000"/>
            </w:tcBorders>
            <w:hideMark/>
          </w:tcPr>
          <w:p w14:paraId="4EF01CA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6C88406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C9CE35A"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7CFF3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359068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595C3F6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42FA6FB9" w14:textId="77777777" w:rsidR="00291F67" w:rsidRPr="00154666"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2E1FD289" w14:textId="77777777" w:rsidTr="00291F67">
        <w:trPr>
          <w:trHeight w:val="46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9CAB0B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1.5.2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FE9243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відповідність соціальних послуг, надання яких передбачено угодами (договорами), визначеним у територіальній громаді потребам населення у соціальних послугах</w:t>
            </w:r>
          </w:p>
        </w:tc>
      </w:tr>
      <w:tr w:rsidR="00291F67" w:rsidRPr="0094794E" w14:paraId="376039DC"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DCA93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4D54557B"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Відповідь до пункту 1.5.2</w:t>
            </w:r>
          </w:p>
        </w:tc>
      </w:tr>
      <w:tr w:rsidR="00291F67" w:rsidRPr="0094794E" w14:paraId="4852E146"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1986F2A"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1.5.3</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4FED4140"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коштів, сплачених у межах виконання (угод) договорів**, тис.грн</w:t>
            </w:r>
          </w:p>
        </w:tc>
        <w:tc>
          <w:tcPr>
            <w:tcW w:w="1065" w:type="dxa"/>
            <w:tcBorders>
              <w:top w:val="single" w:sz="6" w:space="0" w:color="000000"/>
              <w:left w:val="single" w:sz="6" w:space="0" w:color="000000"/>
              <w:bottom w:val="single" w:sz="6" w:space="0" w:color="000000"/>
              <w:right w:val="single" w:sz="6" w:space="0" w:color="000000"/>
            </w:tcBorders>
            <w:hideMark/>
          </w:tcPr>
          <w:p w14:paraId="5BED076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2F42910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27C193E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34941EAA"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991FA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360591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6246476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3D2F27C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55157E1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6A1EF312"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1692A7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1.5.4</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2A8ECE61"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стан виконання угод (договорів) про співробітництво з районною та/або обласною радами (Радою міністрів Автономної Республіки Крим, місцевими державними адміністраціями) у сфері надання соціальних послуг</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3902D1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Угоди (договори) не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0D1E9AA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3A95F46D"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5FD88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0358F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7379AB7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Угоди (договори) виконано частково</w:t>
            </w:r>
          </w:p>
        </w:tc>
        <w:tc>
          <w:tcPr>
            <w:tcW w:w="705" w:type="dxa"/>
            <w:tcBorders>
              <w:top w:val="single" w:sz="6" w:space="0" w:color="000000"/>
              <w:left w:val="single" w:sz="6" w:space="0" w:color="000000"/>
              <w:bottom w:val="single" w:sz="6" w:space="0" w:color="000000"/>
              <w:right w:val="single" w:sz="6" w:space="0" w:color="000000"/>
            </w:tcBorders>
            <w:hideMark/>
          </w:tcPr>
          <w:p w14:paraId="1DB4C27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BF982C0" w14:textId="77777777" w:rsidTr="00291F67">
        <w:trPr>
          <w:trHeight w:val="4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CECA3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30B14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2C0D5F43"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Більше 50% положень угод (договорів)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180C53DA"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50DAD3E3" w14:textId="77777777" w:rsidTr="00291F67">
        <w:trPr>
          <w:trHeight w:val="4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19CE3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085B2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5E9F000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Усі положення, передбачені в угодах (договорах),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14D1D4B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3565F38F"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FF900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844E083"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Коментар до пункту 1.5.4</w:t>
            </w:r>
          </w:p>
        </w:tc>
      </w:tr>
      <w:tr w:rsidR="00291F67" w:rsidRPr="0094794E" w14:paraId="1E3F560B" w14:textId="77777777" w:rsidTr="00291F67">
        <w:trPr>
          <w:trHeight w:val="46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33D72FE" w14:textId="77777777" w:rsidR="00291F67" w:rsidRPr="00505120" w:rsidRDefault="00291F67" w:rsidP="00291F67">
            <w:pPr>
              <w:spacing w:before="150" w:after="150" w:line="240" w:lineRule="auto"/>
              <w:jc w:val="center"/>
              <w:rPr>
                <w:rFonts w:ascii="Times New Roman" w:eastAsia="Times New Roman" w:hAnsi="Times New Roman" w:cs="Times New Roman"/>
                <w:sz w:val="24"/>
                <w:szCs w:val="24"/>
                <w:lang w:eastAsia="ru-RU"/>
              </w:rPr>
            </w:pPr>
            <w:r w:rsidRPr="00505120">
              <w:rPr>
                <w:rFonts w:ascii="Times New Roman" w:eastAsia="Times New Roman" w:hAnsi="Times New Roman" w:cs="Times New Roman"/>
                <w:b/>
                <w:bCs/>
                <w:i/>
                <w:iCs/>
                <w:sz w:val="20"/>
                <w:lang w:eastAsia="ru-RU"/>
              </w:rPr>
              <w:t>1.6</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7713D0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505120">
              <w:rPr>
                <w:rFonts w:ascii="Times New Roman" w:eastAsia="Times New Roman" w:hAnsi="Times New Roman" w:cs="Times New Roman"/>
                <w:b/>
                <w:bCs/>
                <w:i/>
                <w:iCs/>
                <w:sz w:val="20"/>
                <w:lang w:eastAsia="ru-RU"/>
              </w:rPr>
              <w:t>Загальний висновок щодо організаційного розвитку уповноважених органів у сфері надання соціальних послуг, надавачів соціальних послуг</w:t>
            </w:r>
          </w:p>
        </w:tc>
      </w:tr>
      <w:tr w:rsidR="00291F67" w:rsidRPr="0094794E" w14:paraId="1D4E87BA"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D49A5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D3109B7" w14:textId="77777777" w:rsidR="00291F67" w:rsidRPr="00014EC7" w:rsidRDefault="00291F67" w:rsidP="00291F67">
            <w:pPr>
              <w:spacing w:before="150" w:after="150" w:line="240" w:lineRule="auto"/>
              <w:jc w:val="center"/>
              <w:rPr>
                <w:rFonts w:ascii="Times New Roman" w:eastAsia="Times New Roman" w:hAnsi="Times New Roman" w:cs="Times New Roman"/>
                <w:i/>
                <w:sz w:val="20"/>
                <w:szCs w:val="20"/>
                <w:lang w:val="uk-UA" w:eastAsia="ru-RU"/>
              </w:rPr>
            </w:pPr>
            <w:r>
              <w:rPr>
                <w:rFonts w:ascii="Times New Roman" w:hAnsi="Times New Roman" w:cs="Times New Roman"/>
                <w:i/>
                <w:color w:val="000000"/>
                <w:sz w:val="20"/>
                <w:szCs w:val="20"/>
                <w:shd w:val="clear" w:color="auto" w:fill="FFFFFF"/>
                <w:lang w:val="uk-UA"/>
              </w:rPr>
              <w:t xml:space="preserve">Управління соціального захисту населення організовує та координує надання </w:t>
            </w:r>
            <w:r w:rsidRPr="00014EC7">
              <w:rPr>
                <w:rFonts w:ascii="Times New Roman" w:hAnsi="Times New Roman" w:cs="Times New Roman"/>
                <w:i/>
                <w:color w:val="000000"/>
                <w:sz w:val="20"/>
                <w:szCs w:val="20"/>
                <w:shd w:val="clear" w:color="auto" w:fill="FFFFFF"/>
              </w:rPr>
              <w:t>соціальних послуг</w:t>
            </w:r>
            <w:r>
              <w:rPr>
                <w:rFonts w:ascii="Times New Roman" w:hAnsi="Times New Roman" w:cs="Times New Roman"/>
                <w:i/>
                <w:color w:val="000000"/>
                <w:sz w:val="20"/>
                <w:szCs w:val="20"/>
                <w:shd w:val="clear" w:color="auto" w:fill="FFFFFF"/>
                <w:lang w:val="uk-UA"/>
              </w:rPr>
              <w:t>, які надає</w:t>
            </w:r>
            <w:r w:rsidRPr="00014EC7">
              <w:rPr>
                <w:rFonts w:ascii="Times New Roman" w:hAnsi="Times New Roman" w:cs="Times New Roman"/>
                <w:i/>
                <w:color w:val="000000"/>
                <w:sz w:val="20"/>
                <w:szCs w:val="20"/>
                <w:shd w:val="clear" w:color="auto" w:fill="FFFFFF"/>
                <w:lang w:val="uk-UA"/>
              </w:rPr>
              <w:t xml:space="preserve">: Територіальний центр соціального обслуговування (надання соціальних послуг); Первомайський міський центр соціальних служб, при якому функціонує Мобільна бригада соціально-психологічної допомоги особам, які постраждали від домашнього насильства та/або насильства за ознакою статі;  </w:t>
            </w:r>
            <w:r w:rsidRPr="00014EC7">
              <w:rPr>
                <w:rFonts w:ascii="Times New Roman" w:hAnsi="Times New Roman" w:cs="Times New Roman"/>
                <w:i/>
                <w:color w:val="000000"/>
                <w:sz w:val="20"/>
                <w:szCs w:val="20"/>
                <w:shd w:val="clear" w:color="auto" w:fill="FFFFFF"/>
              </w:rPr>
              <w:t>Денний центр</w:t>
            </w:r>
            <w:r w:rsidRPr="00014EC7">
              <w:rPr>
                <w:rFonts w:ascii="Times New Roman" w:hAnsi="Times New Roman" w:cs="Times New Roman"/>
                <w:i/>
                <w:color w:val="000000"/>
                <w:sz w:val="20"/>
                <w:szCs w:val="20"/>
                <w:shd w:val="clear" w:color="auto" w:fill="FFFFFF"/>
                <w:lang w:val="uk-UA"/>
              </w:rPr>
              <w:t xml:space="preserve"> соціально-психологічної допомоги особам, які постраждали</w:t>
            </w:r>
            <w:r w:rsidRPr="00014EC7">
              <w:rPr>
                <w:rFonts w:ascii="Times New Roman" w:hAnsi="Times New Roman" w:cs="Times New Roman"/>
                <w:i/>
                <w:color w:val="000000"/>
                <w:sz w:val="20"/>
                <w:szCs w:val="20"/>
                <w:shd w:val="clear" w:color="auto" w:fill="FFFFFF"/>
              </w:rPr>
              <w:t xml:space="preserve"> </w:t>
            </w:r>
            <w:r w:rsidRPr="00014EC7">
              <w:rPr>
                <w:rFonts w:ascii="Times New Roman" w:hAnsi="Times New Roman" w:cs="Times New Roman"/>
                <w:i/>
                <w:color w:val="000000"/>
                <w:sz w:val="20"/>
                <w:szCs w:val="20"/>
                <w:shd w:val="clear" w:color="auto" w:fill="FFFFFF"/>
                <w:lang w:val="uk-UA"/>
              </w:rPr>
              <w:t>від домашнього</w:t>
            </w:r>
            <w:r w:rsidRPr="00014EC7">
              <w:rPr>
                <w:rFonts w:ascii="Times New Roman" w:hAnsi="Times New Roman" w:cs="Times New Roman"/>
                <w:i/>
                <w:color w:val="000000"/>
                <w:sz w:val="20"/>
                <w:szCs w:val="20"/>
                <w:shd w:val="clear" w:color="auto" w:fill="FFFFFF"/>
              </w:rPr>
              <w:t xml:space="preserve"> насильства та/або насильства за ознакою статі</w:t>
            </w:r>
            <w:r w:rsidRPr="00014EC7">
              <w:rPr>
                <w:rFonts w:ascii="Times New Roman" w:hAnsi="Times New Roman" w:cs="Times New Roman"/>
                <w:i/>
                <w:color w:val="000000"/>
                <w:sz w:val="20"/>
                <w:szCs w:val="20"/>
                <w:shd w:val="clear" w:color="auto" w:fill="FFFFFF"/>
                <w:lang w:val="uk-UA"/>
              </w:rPr>
              <w:t xml:space="preserve">», відділення комплексної реабілітації та денного догляду для дітей з інвалідністю </w:t>
            </w:r>
          </w:p>
        </w:tc>
      </w:tr>
      <w:tr w:rsidR="00291F67" w:rsidRPr="00505120" w14:paraId="53D4FA78"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8B9A0AB" w14:textId="77777777" w:rsidR="00291F67" w:rsidRPr="00505120" w:rsidRDefault="00291F67" w:rsidP="00291F67">
            <w:pPr>
              <w:spacing w:before="150" w:after="150" w:line="60" w:lineRule="atLeast"/>
              <w:jc w:val="center"/>
              <w:rPr>
                <w:rFonts w:ascii="Times New Roman" w:eastAsia="Times New Roman" w:hAnsi="Times New Roman" w:cs="Times New Roman"/>
                <w:i/>
                <w:sz w:val="24"/>
                <w:szCs w:val="24"/>
                <w:lang w:eastAsia="ru-RU"/>
              </w:rPr>
            </w:pPr>
            <w:r w:rsidRPr="00505120">
              <w:rPr>
                <w:rFonts w:ascii="Times New Roman" w:eastAsia="Times New Roman" w:hAnsi="Times New Roman" w:cs="Times New Roman"/>
                <w:b/>
                <w:bCs/>
                <w:i/>
                <w:sz w:val="20"/>
                <w:lang w:eastAsia="ru-RU"/>
              </w:rPr>
              <w:t>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4559F81" w14:textId="77777777" w:rsidR="00291F67" w:rsidRPr="00505120" w:rsidRDefault="00291F67" w:rsidP="00291F67">
            <w:pPr>
              <w:spacing w:before="150" w:after="150" w:line="60" w:lineRule="atLeast"/>
              <w:rPr>
                <w:rFonts w:ascii="Times New Roman" w:eastAsia="Times New Roman" w:hAnsi="Times New Roman" w:cs="Times New Roman"/>
                <w:i/>
                <w:sz w:val="24"/>
                <w:szCs w:val="24"/>
                <w:lang w:eastAsia="ru-RU"/>
              </w:rPr>
            </w:pPr>
            <w:r w:rsidRPr="00505120">
              <w:rPr>
                <w:rFonts w:ascii="Times New Roman" w:eastAsia="Times New Roman" w:hAnsi="Times New Roman" w:cs="Times New Roman"/>
                <w:b/>
                <w:bCs/>
                <w:i/>
                <w:sz w:val="20"/>
                <w:lang w:eastAsia="ru-RU"/>
              </w:rPr>
              <w:t>Узгодженість бюджетного планування з прогнозними та програмними документами економічного і соціального розвитку територіальної громади та завданнями щодо удосконалення соціальних послуг</w:t>
            </w:r>
          </w:p>
        </w:tc>
      </w:tr>
      <w:tr w:rsidR="00291F67" w:rsidRPr="0094794E" w14:paraId="7F673BD6"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C99A8EF"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2.1</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DF29C69"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Узгодженість бюджетного планування із завданнями щодо удосконалення соціальних послуг, передбаченими у стратегії розвитку територіальної громади</w:t>
            </w:r>
          </w:p>
        </w:tc>
      </w:tr>
      <w:tr w:rsidR="00291F67" w:rsidRPr="0094794E" w14:paraId="48EFACF9" w14:textId="77777777" w:rsidTr="00291F67">
        <w:trPr>
          <w:trHeight w:val="13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66F7CD3" w14:textId="77777777" w:rsidR="00291F67" w:rsidRPr="00505120" w:rsidRDefault="00291F67" w:rsidP="00291F67">
            <w:pPr>
              <w:spacing w:before="150" w:after="150" w:line="240" w:lineRule="auto"/>
              <w:jc w:val="center"/>
              <w:rPr>
                <w:rFonts w:ascii="Times New Roman" w:eastAsia="Times New Roman" w:hAnsi="Times New Roman" w:cs="Times New Roman"/>
                <w:sz w:val="24"/>
                <w:szCs w:val="24"/>
                <w:lang w:eastAsia="ru-RU"/>
              </w:rPr>
            </w:pPr>
            <w:r w:rsidRPr="00505120">
              <w:rPr>
                <w:rFonts w:ascii="Times New Roman" w:eastAsia="Times New Roman" w:hAnsi="Times New Roman" w:cs="Times New Roman"/>
                <w:sz w:val="20"/>
                <w:lang w:eastAsia="ru-RU"/>
              </w:rPr>
              <w:t>2.1.1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6E147CB2" w14:textId="77777777" w:rsidR="00291F67" w:rsidRPr="00505120" w:rsidRDefault="00291F67" w:rsidP="00291F67">
            <w:pPr>
              <w:spacing w:before="150" w:after="150" w:line="240" w:lineRule="auto"/>
              <w:rPr>
                <w:rFonts w:ascii="Times New Roman" w:eastAsia="Times New Roman" w:hAnsi="Times New Roman" w:cs="Times New Roman"/>
                <w:sz w:val="24"/>
                <w:szCs w:val="24"/>
                <w:lang w:eastAsia="ru-RU"/>
              </w:rPr>
            </w:pPr>
            <w:r w:rsidRPr="00505120">
              <w:rPr>
                <w:rFonts w:ascii="Times New Roman" w:eastAsia="Times New Roman" w:hAnsi="Times New Roman" w:cs="Times New Roman"/>
                <w:sz w:val="20"/>
                <w:lang w:eastAsia="ru-RU"/>
              </w:rPr>
              <w:t>наявність затвердженої стратегії розвитку територіальної громади*</w:t>
            </w:r>
          </w:p>
        </w:tc>
        <w:tc>
          <w:tcPr>
            <w:tcW w:w="555" w:type="dxa"/>
            <w:tcBorders>
              <w:top w:val="single" w:sz="6" w:space="0" w:color="000000"/>
              <w:left w:val="single" w:sz="6" w:space="0" w:color="000000"/>
              <w:bottom w:val="single" w:sz="6" w:space="0" w:color="000000"/>
              <w:right w:val="single" w:sz="6" w:space="0" w:color="000000"/>
            </w:tcBorders>
            <w:hideMark/>
          </w:tcPr>
          <w:p w14:paraId="2300B4E6" w14:textId="77777777" w:rsidR="00291F67" w:rsidRPr="00505120"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505120">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6D28952C" w14:textId="77777777" w:rsidR="00291F67" w:rsidRPr="00055F6D" w:rsidRDefault="00291F67" w:rsidP="00291F67">
            <w:pPr>
              <w:spacing w:before="150" w:after="150" w:line="135" w:lineRule="atLeast"/>
              <w:jc w:val="center"/>
              <w:rPr>
                <w:rFonts w:ascii="Times New Roman" w:eastAsia="Times New Roman" w:hAnsi="Times New Roman" w:cs="Times New Roman"/>
                <w:sz w:val="24"/>
                <w:szCs w:val="24"/>
                <w:lang w:val="uk-UA" w:eastAsia="ru-RU"/>
              </w:rPr>
            </w:pPr>
            <w:r w:rsidRPr="00505120">
              <w:rPr>
                <w:rFonts w:ascii="Times New Roman" w:eastAsia="Times New Roman" w:hAnsi="Times New Roman" w:cs="Times New Roman"/>
                <w:sz w:val="20"/>
                <w:lang w:val="uk-UA" w:eastAsia="ru-RU"/>
              </w:rPr>
              <w:t>х</w:t>
            </w:r>
          </w:p>
        </w:tc>
      </w:tr>
      <w:tr w:rsidR="00291F67" w:rsidRPr="0094794E" w14:paraId="64CFEC90" w14:textId="77777777" w:rsidTr="00291F67">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CBAD3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9BFF76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5482487C"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2523ADD1"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63941EF"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7B32EA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2.1.2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0116414" w14:textId="77777777" w:rsidR="00291F67" w:rsidRPr="00055F6D" w:rsidRDefault="00291F67" w:rsidP="00291F67">
            <w:pPr>
              <w:spacing w:before="150" w:after="150" w:line="60" w:lineRule="atLeast"/>
              <w:rPr>
                <w:rFonts w:ascii="Times New Roman" w:eastAsia="Times New Roman" w:hAnsi="Times New Roman" w:cs="Times New Roman"/>
                <w:sz w:val="24"/>
                <w:szCs w:val="24"/>
                <w:lang w:val="uk-UA" w:eastAsia="ru-RU"/>
              </w:rPr>
            </w:pPr>
            <w:r w:rsidRPr="0060453C">
              <w:rPr>
                <w:rFonts w:ascii="Times New Roman" w:eastAsia="Times New Roman" w:hAnsi="Times New Roman" w:cs="Times New Roman"/>
                <w:sz w:val="20"/>
                <w:lang w:eastAsia="ru-RU"/>
              </w:rPr>
              <w:t>реквізити рішення сільської, селищної, міської ради (далі </w:t>
            </w:r>
            <w:r w:rsidRPr="0060453C">
              <w:rPr>
                <w:rFonts w:ascii="Times New Roman" w:eastAsia="Times New Roman" w:hAnsi="Times New Roman" w:cs="Times New Roman"/>
                <w:sz w:val="24"/>
                <w:szCs w:val="24"/>
                <w:lang w:eastAsia="ru-RU"/>
              </w:rPr>
              <w:t>-</w:t>
            </w:r>
            <w:r w:rsidRPr="0060453C">
              <w:rPr>
                <w:rFonts w:ascii="Times New Roman" w:eastAsia="Times New Roman" w:hAnsi="Times New Roman" w:cs="Times New Roman"/>
                <w:sz w:val="20"/>
                <w:lang w:eastAsia="ru-RU"/>
              </w:rPr>
              <w:t> місцева рада) (дата, номер, назва), яким затверджено стратегію розвитку територіальної громади</w:t>
            </w:r>
            <w:r w:rsidRPr="0060453C">
              <w:rPr>
                <w:rFonts w:ascii="Times New Roman" w:eastAsia="Times New Roman" w:hAnsi="Times New Roman" w:cs="Times New Roman"/>
                <w:sz w:val="20"/>
                <w:lang w:val="uk-UA" w:eastAsia="ru-RU"/>
              </w:rPr>
              <w:t xml:space="preserve">  </w:t>
            </w:r>
            <w:r w:rsidRPr="0060453C">
              <w:rPr>
                <w:rFonts w:ascii="Times New Roman" w:eastAsia="Times New Roman" w:hAnsi="Times New Roman" w:cs="Times New Roman"/>
                <w:i/>
                <w:sz w:val="20"/>
                <w:lang w:val="uk-UA" w:eastAsia="ru-RU"/>
              </w:rPr>
              <w:t>Рішення міської ради від 28.112024 №41 «Про затвердження стратегії розвитку первомайської міської територіальної громади на період до 2027 року»</w:t>
            </w:r>
          </w:p>
        </w:tc>
      </w:tr>
      <w:tr w:rsidR="00291F67" w:rsidRPr="0094794E" w14:paraId="66A84D7F"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A3528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DA1E3AE" w14:textId="77777777" w:rsidR="00291F67" w:rsidRPr="00055F6D" w:rsidRDefault="00291F67" w:rsidP="00291F67">
            <w:pPr>
              <w:spacing w:before="150" w:after="150" w:line="60" w:lineRule="atLeast"/>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Відповідь до пункту 2.1.</w:t>
            </w:r>
            <w:r w:rsidRPr="00055F6D">
              <w:rPr>
                <w:rFonts w:ascii="Times New Roman" w:eastAsia="Times New Roman" w:hAnsi="Times New Roman" w:cs="Times New Roman"/>
                <w:i/>
                <w:sz w:val="20"/>
                <w:lang w:eastAsia="ru-RU"/>
              </w:rPr>
              <w:t>2</w:t>
            </w:r>
            <w:r w:rsidRPr="00055F6D">
              <w:rPr>
                <w:rFonts w:ascii="Times New Roman" w:eastAsia="Times New Roman" w:hAnsi="Times New Roman" w:cs="Times New Roman"/>
                <w:i/>
                <w:sz w:val="20"/>
                <w:lang w:val="uk-UA" w:eastAsia="ru-RU"/>
              </w:rPr>
              <w:t xml:space="preserve">   В стратегії розвитку </w:t>
            </w:r>
            <w:r w:rsidRPr="00055F6D">
              <w:rPr>
                <w:rFonts w:ascii="ProbaPro" w:hAnsi="ProbaPro"/>
                <w:i/>
                <w:color w:val="000000"/>
                <w:shd w:val="clear" w:color="auto" w:fill="FFFFFF"/>
              </w:rPr>
              <w:t>передбачено розвиток, розширення, удосконалення системи соціальних послуг в громаді</w:t>
            </w:r>
          </w:p>
        </w:tc>
      </w:tr>
      <w:tr w:rsidR="00291F67" w:rsidRPr="0094794E" w14:paraId="3E565612"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61B1DF5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2.1.3</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7FD132F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 xml:space="preserve">повнота включення до аналітичної частини стратегії розвитку територіальної громади результатів визначення потреб населення у </w:t>
            </w:r>
            <w:r w:rsidRPr="0094794E">
              <w:rPr>
                <w:rFonts w:ascii="Times New Roman" w:eastAsia="Times New Roman" w:hAnsi="Times New Roman" w:cs="Times New Roman"/>
                <w:sz w:val="20"/>
                <w:lang w:eastAsia="ru-RU"/>
              </w:rPr>
              <w:lastRenderedPageBreak/>
              <w:t>соціальних послугах*</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79E0AD3"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Не включено</w:t>
            </w:r>
          </w:p>
        </w:tc>
        <w:tc>
          <w:tcPr>
            <w:tcW w:w="705" w:type="dxa"/>
            <w:tcBorders>
              <w:top w:val="single" w:sz="6" w:space="0" w:color="000000"/>
              <w:left w:val="single" w:sz="6" w:space="0" w:color="000000"/>
              <w:bottom w:val="single" w:sz="6" w:space="0" w:color="000000"/>
              <w:right w:val="single" w:sz="6" w:space="0" w:color="000000"/>
            </w:tcBorders>
            <w:hideMark/>
          </w:tcPr>
          <w:p w14:paraId="2511FE52"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6519C479"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30D8E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9FE63D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F484ED2"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Включено лише частково</w:t>
            </w:r>
          </w:p>
        </w:tc>
        <w:tc>
          <w:tcPr>
            <w:tcW w:w="705" w:type="dxa"/>
            <w:tcBorders>
              <w:top w:val="single" w:sz="6" w:space="0" w:color="000000"/>
              <w:left w:val="single" w:sz="6" w:space="0" w:color="000000"/>
              <w:bottom w:val="single" w:sz="6" w:space="0" w:color="000000"/>
              <w:right w:val="single" w:sz="6" w:space="0" w:color="000000"/>
            </w:tcBorders>
            <w:hideMark/>
          </w:tcPr>
          <w:p w14:paraId="2404BED5"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B96B258"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9340A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2439A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6CC5C171"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Включено більшу частину основних положень</w:t>
            </w:r>
          </w:p>
        </w:tc>
        <w:tc>
          <w:tcPr>
            <w:tcW w:w="705" w:type="dxa"/>
            <w:tcBorders>
              <w:top w:val="single" w:sz="6" w:space="0" w:color="000000"/>
              <w:left w:val="single" w:sz="6" w:space="0" w:color="000000"/>
              <w:bottom w:val="single" w:sz="6" w:space="0" w:color="000000"/>
              <w:right w:val="single" w:sz="6" w:space="0" w:color="000000"/>
            </w:tcBorders>
            <w:hideMark/>
          </w:tcPr>
          <w:p w14:paraId="799B0834" w14:textId="77777777" w:rsidR="00291F67" w:rsidRPr="005B06D1"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08579C88"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44B2C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8A9FA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61CC2EF"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Включено всі головні висновки</w:t>
            </w:r>
          </w:p>
        </w:tc>
        <w:tc>
          <w:tcPr>
            <w:tcW w:w="705" w:type="dxa"/>
            <w:tcBorders>
              <w:top w:val="single" w:sz="6" w:space="0" w:color="000000"/>
              <w:left w:val="single" w:sz="6" w:space="0" w:color="000000"/>
              <w:bottom w:val="single" w:sz="6" w:space="0" w:color="000000"/>
              <w:right w:val="single" w:sz="6" w:space="0" w:color="000000"/>
            </w:tcBorders>
            <w:hideMark/>
          </w:tcPr>
          <w:p w14:paraId="686F13CD"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ED8F071"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1CC6F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F09454B" w14:textId="77777777" w:rsidR="00291F67" w:rsidRDefault="00291F67" w:rsidP="00291F67">
            <w:pPr>
              <w:spacing w:before="150" w:after="150" w:line="60" w:lineRule="atLeast"/>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Коментар до пункту 2.1.3</w:t>
            </w:r>
            <w:r>
              <w:rPr>
                <w:rFonts w:ascii="Times New Roman" w:eastAsia="Times New Roman" w:hAnsi="Times New Roman" w:cs="Times New Roman"/>
                <w:sz w:val="20"/>
                <w:lang w:val="uk-UA" w:eastAsia="ru-RU"/>
              </w:rPr>
              <w:t xml:space="preserve">   </w:t>
            </w:r>
          </w:p>
          <w:p w14:paraId="21B45977" w14:textId="77777777" w:rsidR="00291F67" w:rsidRPr="005B06D1" w:rsidRDefault="00291F67" w:rsidP="00291F67">
            <w:pPr>
              <w:spacing w:before="150" w:after="150" w:line="60" w:lineRule="atLeast"/>
              <w:rPr>
                <w:rFonts w:ascii="Times New Roman" w:eastAsia="Times New Roman" w:hAnsi="Times New Roman" w:cs="Times New Roman"/>
                <w:i/>
                <w:sz w:val="24"/>
                <w:szCs w:val="24"/>
                <w:lang w:val="uk-UA" w:eastAsia="ru-RU"/>
              </w:rPr>
            </w:pPr>
            <w:r w:rsidRPr="005B06D1">
              <w:rPr>
                <w:rFonts w:ascii="ProbaPro" w:hAnsi="ProbaPro"/>
                <w:i/>
                <w:color w:val="000000"/>
                <w:shd w:val="clear" w:color="auto" w:fill="FFFFFF"/>
              </w:rPr>
              <w:t>Обсяги фінансування та</w:t>
            </w:r>
            <w:r>
              <w:rPr>
                <w:i/>
                <w:color w:val="000000"/>
                <w:shd w:val="clear" w:color="auto" w:fill="FFFFFF"/>
                <w:lang w:val="uk-UA"/>
              </w:rPr>
              <w:t xml:space="preserve"> </w:t>
            </w:r>
            <w:r w:rsidRPr="005B06D1">
              <w:rPr>
                <w:rFonts w:ascii="ProbaPro" w:hAnsi="ProbaPro"/>
                <w:i/>
                <w:color w:val="000000"/>
                <w:shd w:val="clear" w:color="auto" w:fill="FFFFFF"/>
              </w:rPr>
              <w:t xml:space="preserve"> розширення соціальних послуг визначаються за результатами визначення потреб населення у соціальних послугах.</w:t>
            </w:r>
          </w:p>
        </w:tc>
      </w:tr>
      <w:tr w:rsidR="00291F67" w:rsidRPr="0094794E" w14:paraId="08D5782F"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38CDA1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2.1.4</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4D97A9A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наявність оперативної цілі, завдань щодо розвитку та організації надання соціальних послуг;</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повнота охоплення соціальними послугами відповідно до виявлених потреб усіх вразливих груп населення територіальної громади;</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наявність системи показників для моніторингу; передбачення для реалізації завдань фінансових ресурсів*</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E544AD4"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містить оперативної цілі, завдань щодо розвитку та організації надання соціальних послуг</w:t>
            </w:r>
          </w:p>
        </w:tc>
        <w:tc>
          <w:tcPr>
            <w:tcW w:w="705" w:type="dxa"/>
            <w:tcBorders>
              <w:top w:val="single" w:sz="6" w:space="0" w:color="000000"/>
              <w:left w:val="single" w:sz="6" w:space="0" w:color="000000"/>
              <w:bottom w:val="single" w:sz="6" w:space="0" w:color="000000"/>
              <w:right w:val="single" w:sz="6" w:space="0" w:color="000000"/>
            </w:tcBorders>
            <w:hideMark/>
          </w:tcPr>
          <w:p w14:paraId="12C774B8"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E5DC0D3"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70658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F4170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92454B8"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Містить оперативну ціль, завдання щодо розвитку та організації надання соціальних послуг, однак не містить системи показників для моніторингу</w:t>
            </w:r>
          </w:p>
        </w:tc>
        <w:tc>
          <w:tcPr>
            <w:tcW w:w="705" w:type="dxa"/>
            <w:tcBorders>
              <w:top w:val="single" w:sz="6" w:space="0" w:color="000000"/>
              <w:left w:val="single" w:sz="6" w:space="0" w:color="000000"/>
              <w:bottom w:val="single" w:sz="6" w:space="0" w:color="000000"/>
              <w:right w:val="single" w:sz="6" w:space="0" w:color="000000"/>
            </w:tcBorders>
            <w:hideMark/>
          </w:tcPr>
          <w:p w14:paraId="21D2C860"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324CC61C"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BB301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3119E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03BC9A0E"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Містить оперативну ціль, завдання щодо розвитку та організації надання соціальних послуг; систему показників для моніторингу, однак для реалізації завдань не передбачено фінансових ресурсів</w:t>
            </w:r>
          </w:p>
        </w:tc>
        <w:tc>
          <w:tcPr>
            <w:tcW w:w="705" w:type="dxa"/>
            <w:tcBorders>
              <w:top w:val="single" w:sz="6" w:space="0" w:color="000000"/>
              <w:left w:val="single" w:sz="6" w:space="0" w:color="000000"/>
              <w:bottom w:val="single" w:sz="6" w:space="0" w:color="000000"/>
              <w:right w:val="single" w:sz="6" w:space="0" w:color="000000"/>
            </w:tcBorders>
            <w:hideMark/>
          </w:tcPr>
          <w:p w14:paraId="756EAF6C" w14:textId="77777777" w:rsidR="00291F67" w:rsidRPr="005B06D1"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40E9051C"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58EE0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B02B7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6D7FE1B9"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Містить оперативну ціль, завдання щодо розвитку та організації надання соціальних послуг; систему показників для моніторингу; передбачено фінансові ресурси для реалізації завдань</w:t>
            </w:r>
          </w:p>
        </w:tc>
        <w:tc>
          <w:tcPr>
            <w:tcW w:w="705" w:type="dxa"/>
            <w:tcBorders>
              <w:top w:val="single" w:sz="6" w:space="0" w:color="000000"/>
              <w:left w:val="single" w:sz="6" w:space="0" w:color="000000"/>
              <w:bottom w:val="single" w:sz="6" w:space="0" w:color="000000"/>
              <w:right w:val="single" w:sz="6" w:space="0" w:color="000000"/>
            </w:tcBorders>
            <w:hideMark/>
          </w:tcPr>
          <w:p w14:paraId="5E035537"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CEDE8A8"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75CCC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03CC9D4" w14:textId="77777777" w:rsidR="00291F67" w:rsidRDefault="00291F67" w:rsidP="00291F67">
            <w:pPr>
              <w:spacing w:before="150" w:after="150" w:line="60" w:lineRule="atLeast"/>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Коментар до пункту 2.1.4</w:t>
            </w:r>
          </w:p>
          <w:p w14:paraId="271788F5" w14:textId="77777777" w:rsidR="00291F67" w:rsidRPr="005B57ED" w:rsidRDefault="00291F67" w:rsidP="00291F67">
            <w:pPr>
              <w:spacing w:before="150" w:after="150" w:line="60" w:lineRule="atLeast"/>
              <w:rPr>
                <w:rFonts w:ascii="Times New Roman" w:eastAsia="Times New Roman" w:hAnsi="Times New Roman" w:cs="Times New Roman"/>
                <w:i/>
                <w:sz w:val="24"/>
                <w:szCs w:val="24"/>
                <w:lang w:val="uk-UA" w:eastAsia="ru-RU"/>
              </w:rPr>
            </w:pPr>
            <w:r w:rsidRPr="005B57ED">
              <w:rPr>
                <w:rFonts w:ascii="ProbaPro" w:hAnsi="ProbaPro"/>
                <w:i/>
                <w:color w:val="000000"/>
                <w:shd w:val="clear" w:color="auto" w:fill="FFFFFF"/>
                <w:lang w:val="uk-UA"/>
              </w:rPr>
              <w:t>О</w:t>
            </w:r>
            <w:r w:rsidRPr="005B57ED">
              <w:rPr>
                <w:rFonts w:ascii="ProbaPro" w:hAnsi="ProbaPro"/>
                <w:i/>
                <w:color w:val="000000"/>
                <w:shd w:val="clear" w:color="auto" w:fill="FFFFFF"/>
              </w:rPr>
              <w:t>сновним показником для охоплення соціальними послугами є облік та наявність відповідних категорій осіб/сімей, які потребують охоплення соціальними послугами</w:t>
            </w:r>
          </w:p>
        </w:tc>
      </w:tr>
      <w:tr w:rsidR="00291F67" w:rsidRPr="0094794E" w14:paraId="3CF1812F" w14:textId="77777777" w:rsidTr="00291F67">
        <w:trPr>
          <w:trHeight w:val="13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E03641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2.1.5</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43230E16"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виконання завдань щодо розвитку та організації надання соціальних послуг, стан фінансування заходів*</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32E02C06" w14:textId="77777777" w:rsidR="00291F67" w:rsidRPr="0094794E" w:rsidRDefault="00291F67" w:rsidP="00291F67">
            <w:pPr>
              <w:spacing w:before="150" w:after="150" w:line="13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виконано або неможливо встановити</w:t>
            </w:r>
          </w:p>
        </w:tc>
        <w:tc>
          <w:tcPr>
            <w:tcW w:w="705" w:type="dxa"/>
            <w:tcBorders>
              <w:top w:val="single" w:sz="6" w:space="0" w:color="000000"/>
              <w:left w:val="single" w:sz="6" w:space="0" w:color="000000"/>
              <w:bottom w:val="single" w:sz="6" w:space="0" w:color="000000"/>
              <w:right w:val="single" w:sz="6" w:space="0" w:color="000000"/>
            </w:tcBorders>
            <w:hideMark/>
          </w:tcPr>
          <w:p w14:paraId="5D05A756"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62604A1A" w14:textId="77777777" w:rsidTr="00291F67">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7F5B3F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0657B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36609FF0" w14:textId="77777777" w:rsidR="00291F67" w:rsidRPr="0094794E" w:rsidRDefault="00291F67" w:rsidP="00291F67">
            <w:pPr>
              <w:spacing w:before="150" w:after="150" w:line="13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Виконано лише окремі завдання</w:t>
            </w:r>
          </w:p>
        </w:tc>
        <w:tc>
          <w:tcPr>
            <w:tcW w:w="705" w:type="dxa"/>
            <w:tcBorders>
              <w:top w:val="single" w:sz="6" w:space="0" w:color="000000"/>
              <w:left w:val="single" w:sz="6" w:space="0" w:color="000000"/>
              <w:bottom w:val="single" w:sz="6" w:space="0" w:color="000000"/>
              <w:right w:val="single" w:sz="6" w:space="0" w:color="000000"/>
            </w:tcBorders>
            <w:hideMark/>
          </w:tcPr>
          <w:p w14:paraId="33E48F75"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D1C6382" w14:textId="77777777" w:rsidTr="00291F67">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307B60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DF7B5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0D8CA7E8" w14:textId="77777777" w:rsidR="00291F67" w:rsidRPr="0094794E" w:rsidRDefault="00291F67" w:rsidP="00291F67">
            <w:pPr>
              <w:spacing w:before="150" w:after="150" w:line="13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Виконано більшу частину завдань</w:t>
            </w:r>
          </w:p>
        </w:tc>
        <w:tc>
          <w:tcPr>
            <w:tcW w:w="705" w:type="dxa"/>
            <w:tcBorders>
              <w:top w:val="single" w:sz="6" w:space="0" w:color="000000"/>
              <w:left w:val="single" w:sz="6" w:space="0" w:color="000000"/>
              <w:bottom w:val="single" w:sz="6" w:space="0" w:color="000000"/>
              <w:right w:val="single" w:sz="6" w:space="0" w:color="000000"/>
            </w:tcBorders>
            <w:hideMark/>
          </w:tcPr>
          <w:p w14:paraId="68123231" w14:textId="77777777" w:rsidR="00291F67" w:rsidRPr="00D53054" w:rsidRDefault="00291F67" w:rsidP="00291F67">
            <w:pPr>
              <w:spacing w:before="150" w:after="150" w:line="135"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 xml:space="preserve"> х</w:t>
            </w:r>
          </w:p>
        </w:tc>
      </w:tr>
      <w:tr w:rsidR="00291F67" w:rsidRPr="0094794E" w14:paraId="43558CE1" w14:textId="77777777" w:rsidTr="00291F67">
        <w:trPr>
          <w:trHeight w:val="1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2246A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FE032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21CC0B19" w14:textId="77777777" w:rsidR="00291F67" w:rsidRPr="0094794E" w:rsidRDefault="00291F67" w:rsidP="00291F67">
            <w:pPr>
              <w:spacing w:before="150" w:after="150" w:line="13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Виконано усі завдання та профінансовано усі заходи</w:t>
            </w:r>
          </w:p>
        </w:tc>
        <w:tc>
          <w:tcPr>
            <w:tcW w:w="705" w:type="dxa"/>
            <w:tcBorders>
              <w:top w:val="single" w:sz="6" w:space="0" w:color="000000"/>
              <w:left w:val="single" w:sz="6" w:space="0" w:color="000000"/>
              <w:bottom w:val="single" w:sz="6" w:space="0" w:color="000000"/>
              <w:right w:val="single" w:sz="6" w:space="0" w:color="000000"/>
            </w:tcBorders>
            <w:hideMark/>
          </w:tcPr>
          <w:p w14:paraId="2BD27169"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FE2F58" w14:paraId="67F99494"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0A755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0458AFC" w14:textId="77777777" w:rsidR="00291F67" w:rsidRDefault="00291F67" w:rsidP="00291F67">
            <w:pPr>
              <w:spacing w:before="150" w:after="150" w:line="60" w:lineRule="atLeast"/>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Коментар до пункту 2.1.5</w:t>
            </w:r>
            <w:r>
              <w:rPr>
                <w:rFonts w:ascii="Times New Roman" w:eastAsia="Times New Roman" w:hAnsi="Times New Roman" w:cs="Times New Roman"/>
                <w:sz w:val="20"/>
                <w:lang w:val="uk-UA" w:eastAsia="ru-RU"/>
              </w:rPr>
              <w:t xml:space="preserve"> </w:t>
            </w:r>
          </w:p>
          <w:p w14:paraId="66F1DEB4" w14:textId="77777777" w:rsidR="00291F67" w:rsidRPr="00FE2F58" w:rsidRDefault="00291F67" w:rsidP="00291F67">
            <w:pPr>
              <w:spacing w:before="150" w:after="150" w:line="60" w:lineRule="atLeast"/>
              <w:jc w:val="both"/>
              <w:rPr>
                <w:rFonts w:eastAsia="Times New Roman" w:cs="Times New Roman"/>
                <w:sz w:val="24"/>
                <w:szCs w:val="24"/>
                <w:lang w:val="uk-UA" w:eastAsia="ru-RU"/>
              </w:rPr>
            </w:pPr>
            <w:r w:rsidRPr="00FE2F58">
              <w:rPr>
                <w:rFonts w:ascii="ProbaPro" w:hAnsi="ProbaPro"/>
                <w:i/>
                <w:color w:val="000000"/>
                <w:shd w:val="clear" w:color="auto" w:fill="FFFFFF"/>
                <w:lang w:val="uk-UA"/>
              </w:rPr>
              <w:t>всі базові соціальні послуги у громаді надаються</w:t>
            </w:r>
            <w:r w:rsidRPr="00FE2F58">
              <w:rPr>
                <w:rFonts w:ascii="ProbaPro" w:hAnsi="ProbaPro"/>
                <w:color w:val="000000"/>
                <w:shd w:val="clear" w:color="auto" w:fill="FFFFFF"/>
                <w:lang w:val="uk-UA"/>
              </w:rPr>
              <w:t xml:space="preserve">: </w:t>
            </w:r>
            <w:r w:rsidRPr="00D265FC">
              <w:rPr>
                <w:rFonts w:ascii="ProbaPro" w:hAnsi="ProbaPro"/>
                <w:i/>
                <w:color w:val="000000"/>
                <w:shd w:val="clear" w:color="auto" w:fill="FFFFFF"/>
                <w:lang w:val="uk-UA"/>
              </w:rPr>
              <w:t xml:space="preserve">функціонує Мобільна бригада соціально-психологічної допомоги особам, які постраждали від домашнього насильства та/або насильства за ознакою статі;  </w:t>
            </w:r>
            <w:r w:rsidRPr="00FE2F58">
              <w:rPr>
                <w:rFonts w:ascii="ProbaPro" w:hAnsi="ProbaPro"/>
                <w:i/>
                <w:color w:val="000000"/>
                <w:shd w:val="clear" w:color="auto" w:fill="FFFFFF"/>
                <w:lang w:val="uk-UA"/>
              </w:rPr>
              <w:t>Денний центр</w:t>
            </w:r>
            <w:r w:rsidRPr="00D265FC">
              <w:rPr>
                <w:rFonts w:ascii="ProbaPro" w:hAnsi="ProbaPro"/>
                <w:i/>
                <w:color w:val="000000"/>
                <w:shd w:val="clear" w:color="auto" w:fill="FFFFFF"/>
                <w:lang w:val="uk-UA"/>
              </w:rPr>
              <w:t xml:space="preserve"> соціально-психологічної допомоги особам, які постраждали</w:t>
            </w:r>
            <w:r w:rsidRPr="00FE2F58">
              <w:rPr>
                <w:rFonts w:ascii="ProbaPro" w:hAnsi="ProbaPro"/>
                <w:i/>
                <w:color w:val="000000"/>
                <w:shd w:val="clear" w:color="auto" w:fill="FFFFFF"/>
                <w:lang w:val="uk-UA"/>
              </w:rPr>
              <w:t xml:space="preserve"> </w:t>
            </w:r>
            <w:r w:rsidRPr="00D265FC">
              <w:rPr>
                <w:rFonts w:ascii="ProbaPro" w:hAnsi="ProbaPro"/>
                <w:i/>
                <w:color w:val="000000"/>
                <w:shd w:val="clear" w:color="auto" w:fill="FFFFFF"/>
                <w:lang w:val="uk-UA"/>
              </w:rPr>
              <w:t>від домашнього</w:t>
            </w:r>
            <w:r w:rsidRPr="00FE2F58">
              <w:rPr>
                <w:rFonts w:ascii="ProbaPro" w:hAnsi="ProbaPro"/>
                <w:i/>
                <w:color w:val="000000"/>
                <w:shd w:val="clear" w:color="auto" w:fill="FFFFFF"/>
                <w:lang w:val="uk-UA"/>
              </w:rPr>
              <w:t xml:space="preserve"> насильства та/або насильства за ознакою статі</w:t>
            </w:r>
            <w:r w:rsidRPr="00D265FC">
              <w:rPr>
                <w:rFonts w:ascii="ProbaPro" w:hAnsi="ProbaPro"/>
                <w:i/>
                <w:color w:val="000000"/>
                <w:shd w:val="clear" w:color="auto" w:fill="FFFFFF"/>
                <w:lang w:val="uk-UA"/>
              </w:rPr>
              <w:t>»</w:t>
            </w:r>
            <w:r>
              <w:rPr>
                <w:i/>
                <w:color w:val="000000"/>
                <w:shd w:val="clear" w:color="auto" w:fill="FFFFFF"/>
                <w:lang w:val="uk-UA"/>
              </w:rPr>
              <w:t xml:space="preserve">, </w:t>
            </w:r>
            <w:r w:rsidRPr="00014EC7">
              <w:rPr>
                <w:rFonts w:ascii="Times New Roman" w:hAnsi="Times New Roman" w:cs="Times New Roman"/>
                <w:i/>
                <w:color w:val="000000"/>
                <w:sz w:val="20"/>
                <w:szCs w:val="20"/>
                <w:shd w:val="clear" w:color="auto" w:fill="FFFFFF"/>
                <w:lang w:val="uk-UA"/>
              </w:rPr>
              <w:t>відділення комплексної реабілітації та денного догляду для дітей з інвалідністю</w:t>
            </w:r>
          </w:p>
        </w:tc>
      </w:tr>
      <w:tr w:rsidR="00291F67" w:rsidRPr="00D657CB" w14:paraId="28320BC4"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6CC5CEE6" w14:textId="77777777" w:rsidR="00291F67" w:rsidRPr="00593074"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593074">
              <w:rPr>
                <w:rFonts w:ascii="Times New Roman" w:eastAsia="Times New Roman" w:hAnsi="Times New Roman" w:cs="Times New Roman"/>
                <w:b/>
                <w:bCs/>
                <w:i/>
                <w:iCs/>
                <w:sz w:val="20"/>
                <w:lang w:eastAsia="ru-RU"/>
              </w:rPr>
              <w:t>2.2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B9F4549" w14:textId="77777777" w:rsidR="00291F67" w:rsidRPr="00593074" w:rsidRDefault="00291F67" w:rsidP="00291F67">
            <w:pPr>
              <w:spacing w:before="150" w:after="150" w:line="60" w:lineRule="atLeast"/>
              <w:rPr>
                <w:rFonts w:ascii="Times New Roman" w:eastAsia="Times New Roman" w:hAnsi="Times New Roman" w:cs="Times New Roman"/>
                <w:sz w:val="24"/>
                <w:szCs w:val="24"/>
                <w:lang w:eastAsia="ru-RU"/>
              </w:rPr>
            </w:pPr>
            <w:r w:rsidRPr="00593074">
              <w:rPr>
                <w:rFonts w:ascii="Times New Roman" w:eastAsia="Times New Roman" w:hAnsi="Times New Roman" w:cs="Times New Roman"/>
                <w:b/>
                <w:bCs/>
                <w:i/>
                <w:iCs/>
                <w:sz w:val="20"/>
                <w:lang w:eastAsia="ru-RU"/>
              </w:rPr>
              <w:t>Середньострокове планування розвитку соціальних послуг</w:t>
            </w:r>
          </w:p>
        </w:tc>
      </w:tr>
      <w:tr w:rsidR="00291F67" w:rsidRPr="00D657CB" w14:paraId="5DD4260D"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2FA16A0" w14:textId="77777777" w:rsidR="00291F67" w:rsidRPr="00593074" w:rsidRDefault="00291F67" w:rsidP="00291F67">
            <w:pPr>
              <w:spacing w:before="150" w:after="150" w:line="240" w:lineRule="auto"/>
              <w:jc w:val="center"/>
              <w:rPr>
                <w:rFonts w:ascii="Times New Roman" w:eastAsia="Times New Roman" w:hAnsi="Times New Roman" w:cs="Times New Roman"/>
                <w:sz w:val="24"/>
                <w:szCs w:val="24"/>
                <w:lang w:eastAsia="ru-RU"/>
              </w:rPr>
            </w:pPr>
            <w:r w:rsidRPr="00593074">
              <w:rPr>
                <w:rFonts w:ascii="Times New Roman" w:eastAsia="Times New Roman" w:hAnsi="Times New Roman" w:cs="Times New Roman"/>
                <w:sz w:val="20"/>
                <w:lang w:eastAsia="ru-RU"/>
              </w:rPr>
              <w:t>2.2.1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6F42C958" w14:textId="77777777" w:rsidR="00291F67" w:rsidRPr="00593074" w:rsidRDefault="00291F67" w:rsidP="00291F67">
            <w:pPr>
              <w:spacing w:before="150" w:after="150" w:line="240" w:lineRule="auto"/>
              <w:rPr>
                <w:rFonts w:ascii="Times New Roman" w:eastAsia="Times New Roman" w:hAnsi="Times New Roman" w:cs="Times New Roman"/>
                <w:sz w:val="24"/>
                <w:szCs w:val="24"/>
                <w:lang w:eastAsia="ru-RU"/>
              </w:rPr>
            </w:pPr>
            <w:r w:rsidRPr="00593074">
              <w:rPr>
                <w:rFonts w:ascii="Times New Roman" w:eastAsia="Times New Roman" w:hAnsi="Times New Roman" w:cs="Times New Roman"/>
                <w:sz w:val="20"/>
                <w:lang w:eastAsia="ru-RU"/>
              </w:rPr>
              <w:t>наявність затверджених середньострокових прогнозних та програмних документів економічного і соціального розвитку територіальної громади щодо розвитку та забезпечення надання соціальних послуг (місцевих програм розвитку тощо)*</w:t>
            </w:r>
          </w:p>
        </w:tc>
        <w:tc>
          <w:tcPr>
            <w:tcW w:w="555" w:type="dxa"/>
            <w:tcBorders>
              <w:top w:val="single" w:sz="6" w:space="0" w:color="000000"/>
              <w:left w:val="single" w:sz="6" w:space="0" w:color="000000"/>
              <w:bottom w:val="single" w:sz="6" w:space="0" w:color="000000"/>
              <w:right w:val="single" w:sz="6" w:space="0" w:color="000000"/>
            </w:tcBorders>
            <w:hideMark/>
          </w:tcPr>
          <w:p w14:paraId="70333146" w14:textId="77777777" w:rsidR="00291F67" w:rsidRPr="00593074"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593074">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76F63174" w14:textId="77777777" w:rsidR="00291F67" w:rsidRPr="00593074"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sidRPr="00593074">
              <w:rPr>
                <w:rFonts w:ascii="Times New Roman" w:eastAsia="Times New Roman" w:hAnsi="Times New Roman" w:cs="Times New Roman"/>
                <w:sz w:val="20"/>
                <w:lang w:val="uk-UA" w:eastAsia="ru-RU"/>
              </w:rPr>
              <w:t>х</w:t>
            </w:r>
          </w:p>
        </w:tc>
      </w:tr>
      <w:tr w:rsidR="00291F67" w:rsidRPr="00D657CB" w14:paraId="0878D873"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C4A4C1" w14:textId="77777777" w:rsidR="00291F67" w:rsidRPr="00593074"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8F14665" w14:textId="77777777" w:rsidR="00291F67" w:rsidRPr="00593074"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6B267910" w14:textId="77777777" w:rsidR="00291F67" w:rsidRPr="00593074"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593074">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3DFF5BFD" w14:textId="77777777" w:rsidR="00291F67" w:rsidRPr="00593074"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593074">
              <w:rPr>
                <w:rFonts w:ascii="Times New Roman" w:eastAsia="Times New Roman" w:hAnsi="Times New Roman" w:cs="Times New Roman"/>
                <w:sz w:val="20"/>
                <w:lang w:eastAsia="ru-RU"/>
              </w:rPr>
              <w:t>•</w:t>
            </w:r>
          </w:p>
        </w:tc>
      </w:tr>
      <w:tr w:rsidR="00291F67" w:rsidRPr="0094794E" w14:paraId="141728C3"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F145798" w14:textId="77777777" w:rsidR="00291F67" w:rsidRPr="00593074" w:rsidRDefault="00291F67" w:rsidP="00291F67">
            <w:pPr>
              <w:spacing w:before="150" w:after="150" w:line="240" w:lineRule="auto"/>
              <w:jc w:val="center"/>
              <w:rPr>
                <w:rFonts w:ascii="Times New Roman" w:eastAsia="Times New Roman" w:hAnsi="Times New Roman" w:cs="Times New Roman"/>
                <w:sz w:val="24"/>
                <w:szCs w:val="24"/>
                <w:lang w:eastAsia="ru-RU"/>
              </w:rPr>
            </w:pPr>
            <w:r w:rsidRPr="00593074">
              <w:rPr>
                <w:rFonts w:ascii="Times New Roman" w:eastAsia="Times New Roman" w:hAnsi="Times New Roman" w:cs="Times New Roman"/>
                <w:sz w:val="20"/>
                <w:lang w:eastAsia="ru-RU"/>
              </w:rPr>
              <w:t>2.2.2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A713550" w14:textId="77777777" w:rsidR="00291F67" w:rsidRPr="00593074" w:rsidRDefault="00291F67" w:rsidP="00291F67">
            <w:pPr>
              <w:spacing w:before="150" w:after="150" w:line="60" w:lineRule="atLeast"/>
              <w:rPr>
                <w:rFonts w:ascii="Times New Roman" w:eastAsia="Times New Roman" w:hAnsi="Times New Roman" w:cs="Times New Roman"/>
                <w:sz w:val="24"/>
                <w:szCs w:val="24"/>
                <w:lang w:eastAsia="ru-RU"/>
              </w:rPr>
            </w:pPr>
            <w:r w:rsidRPr="00593074">
              <w:rPr>
                <w:rFonts w:ascii="Times New Roman" w:eastAsia="Times New Roman" w:hAnsi="Times New Roman" w:cs="Times New Roman"/>
                <w:sz w:val="20"/>
                <w:lang w:eastAsia="ru-RU"/>
              </w:rPr>
              <w:t>реквізити рішень місцевої ради (дата, номер, назва), якими затверджено середньострокові прогнозні та програмні документи економічного і соціального розвитку територіальної громади щодо розвитку та забезпечення надання соціальних послуг (місцевих програм розвитку тощо), що виконувалися у звітному році</w:t>
            </w:r>
          </w:p>
        </w:tc>
      </w:tr>
      <w:tr w:rsidR="00291F67" w:rsidRPr="0094794E" w14:paraId="32C4A8BC"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838D7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CD7EDA4" w14:textId="77777777" w:rsidR="00291F67" w:rsidRPr="00D37951" w:rsidRDefault="00291F67" w:rsidP="00291F67">
            <w:pPr>
              <w:rPr>
                <w:rFonts w:ascii="Times New Roman" w:eastAsia="Times New Roman" w:hAnsi="Times New Roman" w:cs="Times New Roman"/>
                <w:sz w:val="20"/>
                <w:szCs w:val="20"/>
                <w:lang w:val="uk-UA" w:eastAsia="ru-RU"/>
              </w:rPr>
            </w:pPr>
            <w:r w:rsidRPr="00D37951">
              <w:rPr>
                <w:rFonts w:ascii="Times New Roman" w:hAnsi="Times New Roman" w:cs="Times New Roman"/>
                <w:sz w:val="20"/>
                <w:szCs w:val="20"/>
              </w:rPr>
              <w:t>Рішення</w:t>
            </w:r>
            <w:r w:rsidRPr="00D37951">
              <w:rPr>
                <w:rFonts w:ascii="Times New Roman" w:hAnsi="Times New Roman" w:cs="Times New Roman"/>
                <w:sz w:val="20"/>
                <w:szCs w:val="20"/>
                <w:lang w:val="uk-UA"/>
              </w:rPr>
              <w:t xml:space="preserve"> </w:t>
            </w:r>
            <w:r w:rsidRPr="00D37951">
              <w:rPr>
                <w:rFonts w:ascii="Times New Roman" w:hAnsi="Times New Roman" w:cs="Times New Roman"/>
                <w:sz w:val="20"/>
                <w:szCs w:val="20"/>
              </w:rPr>
              <w:t>міської ради від  26.05.2022 № 1</w:t>
            </w:r>
            <w:r w:rsidRPr="00D37951">
              <w:rPr>
                <w:rFonts w:ascii="Times New Roman" w:hAnsi="Times New Roman" w:cs="Times New Roman"/>
                <w:sz w:val="20"/>
                <w:szCs w:val="20"/>
                <w:lang w:val="uk-UA"/>
              </w:rPr>
              <w:t xml:space="preserve"> </w:t>
            </w:r>
            <w:r w:rsidRPr="00D37951">
              <w:rPr>
                <w:rFonts w:ascii="Times New Roman" w:hAnsi="Times New Roman" w:cs="Times New Roman"/>
                <w:sz w:val="20"/>
                <w:szCs w:val="20"/>
              </w:rPr>
              <w:t>«Про  затвердження Комплексної програми соціального захисту «Громада, де зручно всім» на 2022-2025 роки»</w:t>
            </w:r>
          </w:p>
        </w:tc>
      </w:tr>
      <w:tr w:rsidR="00291F67" w:rsidRPr="0094794E" w14:paraId="45546474"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D8A0D6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2.2.3</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743067A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повнота включення результатів визначення потреб населення у соціальних послугах в описі проблеми, на розв</w:t>
            </w:r>
            <w:r w:rsidRPr="0094794E">
              <w:rPr>
                <w:rFonts w:ascii="Times New Roman" w:eastAsia="Times New Roman" w:hAnsi="Times New Roman" w:cs="Times New Roman"/>
                <w:sz w:val="24"/>
                <w:szCs w:val="24"/>
                <w:lang w:eastAsia="ru-RU"/>
              </w:rPr>
              <w:t>’</w:t>
            </w:r>
            <w:r w:rsidRPr="0094794E">
              <w:rPr>
                <w:rFonts w:ascii="Times New Roman" w:eastAsia="Times New Roman" w:hAnsi="Times New Roman" w:cs="Times New Roman"/>
                <w:sz w:val="20"/>
                <w:lang w:eastAsia="ru-RU"/>
              </w:rPr>
              <w:t>язання якої спрямовано середньострокові прогнозні та програмні документи економічного і соціального розвитку територіальної громади щодо розвитку та забезпечення надання соціальних послуг (місцевих програм розвитку тощо)*</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00065A74"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включено</w:t>
            </w:r>
          </w:p>
        </w:tc>
        <w:tc>
          <w:tcPr>
            <w:tcW w:w="705" w:type="dxa"/>
            <w:tcBorders>
              <w:top w:val="single" w:sz="6" w:space="0" w:color="000000"/>
              <w:left w:val="single" w:sz="6" w:space="0" w:color="000000"/>
              <w:bottom w:val="single" w:sz="6" w:space="0" w:color="000000"/>
              <w:right w:val="single" w:sz="6" w:space="0" w:color="000000"/>
            </w:tcBorders>
            <w:hideMark/>
          </w:tcPr>
          <w:p w14:paraId="0EC8B85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F5A061E"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9E99E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8288B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6C4640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Включено частково</w:t>
            </w:r>
          </w:p>
        </w:tc>
        <w:tc>
          <w:tcPr>
            <w:tcW w:w="705" w:type="dxa"/>
            <w:tcBorders>
              <w:top w:val="single" w:sz="6" w:space="0" w:color="000000"/>
              <w:left w:val="single" w:sz="6" w:space="0" w:color="000000"/>
              <w:bottom w:val="single" w:sz="6" w:space="0" w:color="000000"/>
              <w:right w:val="single" w:sz="6" w:space="0" w:color="000000"/>
            </w:tcBorders>
            <w:hideMark/>
          </w:tcPr>
          <w:p w14:paraId="773DF7D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5D45D2A8" w14:textId="77777777" w:rsidTr="00291F67">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A96EE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10BB7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32F4570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Включено більшу частину основних положень</w:t>
            </w:r>
          </w:p>
        </w:tc>
        <w:tc>
          <w:tcPr>
            <w:tcW w:w="705" w:type="dxa"/>
            <w:tcBorders>
              <w:top w:val="single" w:sz="6" w:space="0" w:color="000000"/>
              <w:left w:val="single" w:sz="6" w:space="0" w:color="000000"/>
              <w:bottom w:val="single" w:sz="6" w:space="0" w:color="000000"/>
              <w:right w:val="single" w:sz="6" w:space="0" w:color="000000"/>
            </w:tcBorders>
            <w:hideMark/>
          </w:tcPr>
          <w:p w14:paraId="62BBE4CF" w14:textId="77777777" w:rsidR="00291F67" w:rsidRPr="000B6EE7"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так</w:t>
            </w:r>
          </w:p>
        </w:tc>
      </w:tr>
      <w:tr w:rsidR="00291F67" w:rsidRPr="0094794E" w14:paraId="79BC57C7"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AF61B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450F9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573C05E"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Включено всі головні висновки</w:t>
            </w:r>
          </w:p>
        </w:tc>
        <w:tc>
          <w:tcPr>
            <w:tcW w:w="705" w:type="dxa"/>
            <w:tcBorders>
              <w:top w:val="single" w:sz="6" w:space="0" w:color="000000"/>
              <w:left w:val="single" w:sz="6" w:space="0" w:color="000000"/>
              <w:bottom w:val="single" w:sz="6" w:space="0" w:color="000000"/>
              <w:right w:val="single" w:sz="6" w:space="0" w:color="000000"/>
            </w:tcBorders>
            <w:hideMark/>
          </w:tcPr>
          <w:p w14:paraId="14A7859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03907C46"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80656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DBF00D9"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Коментар до пункту 2.2.3</w:t>
            </w:r>
          </w:p>
        </w:tc>
      </w:tr>
      <w:tr w:rsidR="00291F67" w:rsidRPr="0094794E" w14:paraId="6A3B2648" w14:textId="77777777" w:rsidTr="00291F67">
        <w:trPr>
          <w:trHeight w:val="45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8FC2B1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2.2.4</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5D0D40BB"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повнота охоплення в середньострокових прогнозних та програмних документах економічного і соціального розвитку територіальної громади щодо забезпечення потреб населення у соціальних послугах (місцевих програм розвитку тощо) усього процесу надання соціальних послуг (визначення потреб населення в соціальних послугах; організація їх надання, моніторинг надання та оцінка якості соціальних послуг); для заходів передбачено фінансові ресурси*</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6079350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зазначено жодного етапу процесу надання соціальних послуг</w:t>
            </w:r>
          </w:p>
        </w:tc>
        <w:tc>
          <w:tcPr>
            <w:tcW w:w="705" w:type="dxa"/>
            <w:tcBorders>
              <w:top w:val="single" w:sz="6" w:space="0" w:color="000000"/>
              <w:left w:val="single" w:sz="6" w:space="0" w:color="000000"/>
              <w:bottom w:val="single" w:sz="6" w:space="0" w:color="000000"/>
              <w:right w:val="single" w:sz="6" w:space="0" w:color="000000"/>
            </w:tcBorders>
            <w:hideMark/>
          </w:tcPr>
          <w:p w14:paraId="24F51BE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715822B3" w14:textId="77777777" w:rsidTr="00291F67">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38840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2ED62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50DA00D0"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Етапи надання соціальних послуг відображено фрагментарно</w:t>
            </w:r>
          </w:p>
        </w:tc>
        <w:tc>
          <w:tcPr>
            <w:tcW w:w="705" w:type="dxa"/>
            <w:tcBorders>
              <w:top w:val="single" w:sz="6" w:space="0" w:color="000000"/>
              <w:left w:val="single" w:sz="6" w:space="0" w:color="000000"/>
              <w:bottom w:val="single" w:sz="6" w:space="0" w:color="000000"/>
              <w:right w:val="single" w:sz="6" w:space="0" w:color="000000"/>
            </w:tcBorders>
            <w:hideMark/>
          </w:tcPr>
          <w:p w14:paraId="565E0E5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88D91B0" w14:textId="77777777" w:rsidTr="00291F67">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380EB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9A16B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46745B3"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Охоплено більшу частину етапів надання соціальних послуг</w:t>
            </w:r>
          </w:p>
        </w:tc>
        <w:tc>
          <w:tcPr>
            <w:tcW w:w="705" w:type="dxa"/>
            <w:tcBorders>
              <w:top w:val="single" w:sz="6" w:space="0" w:color="000000"/>
              <w:left w:val="single" w:sz="6" w:space="0" w:color="000000"/>
              <w:bottom w:val="single" w:sz="6" w:space="0" w:color="000000"/>
              <w:right w:val="single" w:sz="6" w:space="0" w:color="000000"/>
            </w:tcBorders>
            <w:hideMark/>
          </w:tcPr>
          <w:p w14:paraId="58E9B33A"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0BBE5CFF" w14:textId="77777777" w:rsidTr="00291F67">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1AC9B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B8E42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0152C8C"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Охоплено усі етапи надання соціальних послуг, однак для виконання заходів не передбачено фінансові ресурси</w:t>
            </w:r>
          </w:p>
        </w:tc>
        <w:tc>
          <w:tcPr>
            <w:tcW w:w="705" w:type="dxa"/>
            <w:tcBorders>
              <w:top w:val="single" w:sz="6" w:space="0" w:color="000000"/>
              <w:left w:val="single" w:sz="6" w:space="0" w:color="000000"/>
              <w:bottom w:val="single" w:sz="6" w:space="0" w:color="000000"/>
              <w:right w:val="single" w:sz="6" w:space="0" w:color="000000"/>
            </w:tcBorders>
            <w:hideMark/>
          </w:tcPr>
          <w:p w14:paraId="175AA6D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0BF24377" w14:textId="77777777" w:rsidTr="00291F67">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02578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E505B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7A1A6E90"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Охоплено усі етапи надання соціальних послуг, для виконання заходів передбачено фінансові ресурси</w:t>
            </w:r>
          </w:p>
        </w:tc>
        <w:tc>
          <w:tcPr>
            <w:tcW w:w="705" w:type="dxa"/>
            <w:tcBorders>
              <w:top w:val="single" w:sz="6" w:space="0" w:color="000000"/>
              <w:left w:val="single" w:sz="6" w:space="0" w:color="000000"/>
              <w:bottom w:val="single" w:sz="6" w:space="0" w:color="000000"/>
              <w:right w:val="single" w:sz="6" w:space="0" w:color="000000"/>
            </w:tcBorders>
            <w:hideMark/>
          </w:tcPr>
          <w:p w14:paraId="6310860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lang w:val="uk-UA" w:eastAsia="ru-RU"/>
              </w:rPr>
              <w:t>так</w:t>
            </w:r>
          </w:p>
        </w:tc>
      </w:tr>
      <w:tr w:rsidR="00291F67" w:rsidRPr="0094794E" w14:paraId="10AA5688"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12D0F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4E6ADE7" w14:textId="77777777" w:rsidR="00291F67" w:rsidRPr="00531F42" w:rsidRDefault="00291F67" w:rsidP="00291F67">
            <w:pPr>
              <w:spacing w:before="150" w:after="150" w:line="240" w:lineRule="auto"/>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Коментар до пункту 2.2.4</w:t>
            </w:r>
            <w:r>
              <w:rPr>
                <w:rFonts w:ascii="Times New Roman" w:eastAsia="Times New Roman" w:hAnsi="Times New Roman" w:cs="Times New Roman"/>
                <w:sz w:val="20"/>
                <w:lang w:val="uk-UA" w:eastAsia="ru-RU"/>
              </w:rPr>
              <w:t xml:space="preserve">  </w:t>
            </w:r>
            <w:r w:rsidRPr="00531F42">
              <w:rPr>
                <w:rFonts w:ascii="ProbaPro" w:hAnsi="ProbaPro"/>
                <w:i/>
                <w:color w:val="000000"/>
                <w:shd w:val="clear" w:color="auto" w:fill="FFFFFF"/>
              </w:rPr>
              <w:t>Всі базові соціальні послуги, які надаються за результатами визначення потреби фінансуються відповідно до Програми</w:t>
            </w:r>
          </w:p>
        </w:tc>
      </w:tr>
      <w:tr w:rsidR="00291F67" w:rsidRPr="0094794E" w14:paraId="4AF55067"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71C64A3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2.2.5</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5F1908C6"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затверджено звіти про виконання середньострокових прогнозних та програмних документів економічного і соціального розвитку територіальної громади щодо розвитку та забезпечення надання соціальних послуг (місцевих програм розвитку тощо) за підсумками звітного року*</w:t>
            </w:r>
          </w:p>
        </w:tc>
        <w:tc>
          <w:tcPr>
            <w:tcW w:w="555" w:type="dxa"/>
            <w:tcBorders>
              <w:top w:val="single" w:sz="6" w:space="0" w:color="000000"/>
              <w:left w:val="single" w:sz="6" w:space="0" w:color="000000"/>
              <w:bottom w:val="single" w:sz="6" w:space="0" w:color="000000"/>
              <w:right w:val="single" w:sz="6" w:space="0" w:color="000000"/>
            </w:tcBorders>
            <w:hideMark/>
          </w:tcPr>
          <w:p w14:paraId="5E727F0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697F127E" w14:textId="77777777" w:rsidR="00291F67" w:rsidRPr="00C75F2F"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48C855E2"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A571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D8BAE6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02AE5CD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762D740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75AC5F06"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89391B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2.2.6</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604B33A3"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стан реалізації завдань щодо розвитку та організації надання соціальних послуг*</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008D99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2E906CD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CF3D69B"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C6711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EDB8F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5DD3FA2"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Виконано лише окремі завдання</w:t>
            </w:r>
          </w:p>
        </w:tc>
        <w:tc>
          <w:tcPr>
            <w:tcW w:w="705" w:type="dxa"/>
            <w:tcBorders>
              <w:top w:val="single" w:sz="6" w:space="0" w:color="000000"/>
              <w:left w:val="single" w:sz="6" w:space="0" w:color="000000"/>
              <w:bottom w:val="single" w:sz="6" w:space="0" w:color="000000"/>
              <w:right w:val="single" w:sz="6" w:space="0" w:color="000000"/>
            </w:tcBorders>
            <w:hideMark/>
          </w:tcPr>
          <w:p w14:paraId="53DEFF4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8C6EB6B"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7CB84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B71A1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3370E66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Виконано більшу частину завдань</w:t>
            </w:r>
          </w:p>
        </w:tc>
        <w:tc>
          <w:tcPr>
            <w:tcW w:w="705" w:type="dxa"/>
            <w:tcBorders>
              <w:top w:val="single" w:sz="6" w:space="0" w:color="000000"/>
              <w:left w:val="single" w:sz="6" w:space="0" w:color="000000"/>
              <w:bottom w:val="single" w:sz="6" w:space="0" w:color="000000"/>
              <w:right w:val="single" w:sz="6" w:space="0" w:color="000000"/>
            </w:tcBorders>
            <w:hideMark/>
          </w:tcPr>
          <w:p w14:paraId="0D44F064" w14:textId="77777777" w:rsidR="00291F67" w:rsidRPr="00531F42"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так</w:t>
            </w:r>
          </w:p>
        </w:tc>
      </w:tr>
      <w:tr w:rsidR="00291F67" w:rsidRPr="0094794E" w14:paraId="6BC5D115"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423F7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8978A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EE71A0E"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Виконано усі завдання</w:t>
            </w:r>
          </w:p>
        </w:tc>
        <w:tc>
          <w:tcPr>
            <w:tcW w:w="705" w:type="dxa"/>
            <w:tcBorders>
              <w:top w:val="single" w:sz="6" w:space="0" w:color="000000"/>
              <w:left w:val="single" w:sz="6" w:space="0" w:color="000000"/>
              <w:bottom w:val="single" w:sz="6" w:space="0" w:color="000000"/>
              <w:right w:val="single" w:sz="6" w:space="0" w:color="000000"/>
            </w:tcBorders>
            <w:hideMark/>
          </w:tcPr>
          <w:p w14:paraId="22DF4E2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6F3766BF"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F3053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C1B1EA9" w14:textId="77777777" w:rsidR="00291F67" w:rsidRDefault="00291F67" w:rsidP="00291F67">
            <w:pPr>
              <w:spacing w:before="150" w:after="150" w:line="240" w:lineRule="auto"/>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Коментар до пункту 2.2.6</w:t>
            </w:r>
            <w:r>
              <w:rPr>
                <w:rFonts w:ascii="Times New Roman" w:eastAsia="Times New Roman" w:hAnsi="Times New Roman" w:cs="Times New Roman"/>
                <w:sz w:val="20"/>
                <w:lang w:val="uk-UA" w:eastAsia="ru-RU"/>
              </w:rPr>
              <w:t xml:space="preserve"> </w:t>
            </w:r>
          </w:p>
          <w:p w14:paraId="67742EE1" w14:textId="77777777" w:rsidR="00291F67" w:rsidRPr="00531F42" w:rsidRDefault="00291F67" w:rsidP="00291F67">
            <w:pPr>
              <w:spacing w:before="150" w:after="150" w:line="240" w:lineRule="auto"/>
              <w:rPr>
                <w:rFonts w:ascii="Times New Roman" w:eastAsia="Times New Roman" w:hAnsi="Times New Roman" w:cs="Times New Roman"/>
                <w:i/>
                <w:sz w:val="24"/>
                <w:szCs w:val="24"/>
                <w:lang w:val="uk-UA" w:eastAsia="ru-RU"/>
              </w:rPr>
            </w:pPr>
            <w:r w:rsidRPr="00531F42">
              <w:rPr>
                <w:rFonts w:ascii="ProbaPro" w:hAnsi="ProbaPro"/>
                <w:i/>
                <w:color w:val="000000"/>
                <w:shd w:val="clear" w:color="auto" w:fill="FFFFFF"/>
              </w:rPr>
              <w:t>Всі вразливі категорії населення охоплені соціальними послугами згідно Програми</w:t>
            </w:r>
          </w:p>
        </w:tc>
      </w:tr>
      <w:tr w:rsidR="00291F67" w:rsidRPr="0094794E" w14:paraId="7D2B95D7" w14:textId="77777777" w:rsidTr="00291F67">
        <w:trPr>
          <w:trHeight w:val="450"/>
        </w:trPr>
        <w:tc>
          <w:tcPr>
            <w:tcW w:w="570" w:type="dxa"/>
            <w:tcBorders>
              <w:top w:val="single" w:sz="6" w:space="0" w:color="000000"/>
              <w:left w:val="single" w:sz="6" w:space="0" w:color="000000"/>
              <w:bottom w:val="single" w:sz="6" w:space="0" w:color="000000"/>
              <w:right w:val="single" w:sz="6" w:space="0" w:color="000000"/>
            </w:tcBorders>
            <w:hideMark/>
          </w:tcPr>
          <w:p w14:paraId="3B6D94A3" w14:textId="77777777" w:rsidR="00291F67" w:rsidRPr="00593074" w:rsidRDefault="00291F67" w:rsidP="00291F67">
            <w:pPr>
              <w:spacing w:before="150" w:after="150" w:line="240" w:lineRule="auto"/>
              <w:jc w:val="center"/>
              <w:rPr>
                <w:rFonts w:ascii="Times New Roman" w:eastAsia="Times New Roman" w:hAnsi="Times New Roman" w:cs="Times New Roman"/>
                <w:sz w:val="24"/>
                <w:szCs w:val="24"/>
                <w:lang w:eastAsia="ru-RU"/>
              </w:rPr>
            </w:pPr>
            <w:r w:rsidRPr="00593074">
              <w:rPr>
                <w:rFonts w:ascii="Times New Roman" w:eastAsia="Times New Roman" w:hAnsi="Times New Roman" w:cs="Times New Roman"/>
                <w:b/>
                <w:bCs/>
                <w:i/>
                <w:iCs/>
                <w:sz w:val="20"/>
                <w:lang w:eastAsia="ru-RU"/>
              </w:rPr>
              <w:t>2.3</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5EC1697" w14:textId="77777777" w:rsidR="00291F67" w:rsidRPr="00593074" w:rsidRDefault="00291F67" w:rsidP="00291F67">
            <w:pPr>
              <w:spacing w:before="150" w:after="150" w:line="240" w:lineRule="auto"/>
              <w:rPr>
                <w:rFonts w:ascii="Times New Roman" w:eastAsia="Times New Roman" w:hAnsi="Times New Roman" w:cs="Times New Roman"/>
                <w:sz w:val="24"/>
                <w:szCs w:val="24"/>
                <w:lang w:eastAsia="ru-RU"/>
              </w:rPr>
            </w:pPr>
            <w:r w:rsidRPr="00593074">
              <w:rPr>
                <w:rFonts w:ascii="Times New Roman" w:eastAsia="Times New Roman" w:hAnsi="Times New Roman" w:cs="Times New Roman"/>
                <w:b/>
                <w:bCs/>
                <w:i/>
                <w:iCs/>
                <w:sz w:val="20"/>
                <w:lang w:eastAsia="ru-RU"/>
              </w:rPr>
              <w:t>Відповідність місцевого бюджету програмі економічного і соціального розвитку територіальної громади, заходам щодо надання соціальних послуг</w:t>
            </w:r>
          </w:p>
        </w:tc>
      </w:tr>
      <w:tr w:rsidR="00291F67" w:rsidRPr="0094794E" w14:paraId="6CE96499"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C20440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2.3.1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4CDEA22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 xml:space="preserve">наявність затвердженої програми економічного і соціального розвитку територіальної </w:t>
            </w:r>
            <w:r w:rsidRPr="0094794E">
              <w:rPr>
                <w:rFonts w:ascii="Times New Roman" w:eastAsia="Times New Roman" w:hAnsi="Times New Roman" w:cs="Times New Roman"/>
                <w:sz w:val="20"/>
                <w:lang w:eastAsia="ru-RU"/>
              </w:rPr>
              <w:lastRenderedPageBreak/>
              <w:t>громади*</w:t>
            </w:r>
          </w:p>
        </w:tc>
        <w:tc>
          <w:tcPr>
            <w:tcW w:w="555" w:type="dxa"/>
            <w:tcBorders>
              <w:top w:val="single" w:sz="6" w:space="0" w:color="000000"/>
              <w:left w:val="single" w:sz="6" w:space="0" w:color="000000"/>
              <w:bottom w:val="single" w:sz="6" w:space="0" w:color="000000"/>
              <w:right w:val="single" w:sz="6" w:space="0" w:color="000000"/>
            </w:tcBorders>
            <w:hideMark/>
          </w:tcPr>
          <w:p w14:paraId="140065D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Так</w:t>
            </w:r>
          </w:p>
        </w:tc>
        <w:tc>
          <w:tcPr>
            <w:tcW w:w="705" w:type="dxa"/>
            <w:tcBorders>
              <w:top w:val="single" w:sz="6" w:space="0" w:color="000000"/>
              <w:left w:val="single" w:sz="6" w:space="0" w:color="000000"/>
              <w:bottom w:val="single" w:sz="6" w:space="0" w:color="000000"/>
              <w:right w:val="single" w:sz="6" w:space="0" w:color="000000"/>
            </w:tcBorders>
            <w:hideMark/>
          </w:tcPr>
          <w:p w14:paraId="6E4F2272" w14:textId="77777777" w:rsidR="00291F67" w:rsidRPr="00531F42"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0B68373D"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C5451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AF8081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585AABC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297BBF5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613BFE" w14:paraId="50B212AA" w14:textId="77777777" w:rsidTr="00291F67">
        <w:trPr>
          <w:trHeight w:val="45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81BCF57" w14:textId="77777777" w:rsidR="00291F67" w:rsidRPr="00613BF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613BFE">
              <w:rPr>
                <w:rFonts w:ascii="Times New Roman" w:eastAsia="Times New Roman" w:hAnsi="Times New Roman" w:cs="Times New Roman"/>
                <w:sz w:val="20"/>
                <w:lang w:eastAsia="ru-RU"/>
              </w:rPr>
              <w:lastRenderedPageBreak/>
              <w:t>2.3.2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DEE0E94" w14:textId="77777777" w:rsidR="00291F67" w:rsidRPr="00613BFE" w:rsidRDefault="00291F67" w:rsidP="00291F67">
            <w:pPr>
              <w:spacing w:before="150" w:after="150" w:line="240" w:lineRule="auto"/>
              <w:rPr>
                <w:rFonts w:ascii="Times New Roman" w:eastAsia="Times New Roman" w:hAnsi="Times New Roman" w:cs="Times New Roman"/>
                <w:sz w:val="24"/>
                <w:szCs w:val="24"/>
                <w:lang w:eastAsia="ru-RU"/>
              </w:rPr>
            </w:pPr>
            <w:r w:rsidRPr="00613BFE">
              <w:rPr>
                <w:rFonts w:ascii="Times New Roman" w:eastAsia="Times New Roman" w:hAnsi="Times New Roman" w:cs="Times New Roman"/>
                <w:sz w:val="20"/>
                <w:lang w:eastAsia="ru-RU"/>
              </w:rPr>
              <w:t>реквізити рішення місцевої ради (дата, номер, назва), яким затверджено програму економічного і соціального розвитку територіальної громади</w:t>
            </w:r>
          </w:p>
        </w:tc>
      </w:tr>
      <w:tr w:rsidR="00291F67" w:rsidRPr="0094794E" w14:paraId="5A042A06"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82E7D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B05D689" w14:textId="77777777" w:rsidR="00291F67" w:rsidRPr="00531F42" w:rsidRDefault="00291F67" w:rsidP="00291F67">
            <w:pPr>
              <w:spacing w:before="150" w:after="150" w:line="240" w:lineRule="auto"/>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Відповідь до пункту 2.3.2</w:t>
            </w:r>
            <w:r>
              <w:rPr>
                <w:rFonts w:ascii="Times New Roman" w:eastAsia="Times New Roman" w:hAnsi="Times New Roman" w:cs="Times New Roman"/>
                <w:sz w:val="20"/>
                <w:lang w:val="uk-UA" w:eastAsia="ru-RU"/>
              </w:rPr>
              <w:t xml:space="preserve"> </w:t>
            </w:r>
            <w:r>
              <w:rPr>
                <w:rFonts w:ascii="Times New Roman" w:eastAsia="Times New Roman" w:hAnsi="Times New Roman" w:cs="Times New Roman"/>
                <w:i/>
                <w:sz w:val="20"/>
                <w:lang w:val="uk-UA" w:eastAsia="ru-RU"/>
              </w:rPr>
              <w:t xml:space="preserve"> 23.12.2024 № 1 «Програма соціально-економічногшо розвитку Первомайської міської територіальної громади на 2025 рік»</w:t>
            </w:r>
          </w:p>
        </w:tc>
      </w:tr>
      <w:tr w:rsidR="00291F67" w:rsidRPr="0094794E" w14:paraId="21F21C6D" w14:textId="77777777" w:rsidTr="00291F67">
        <w:trPr>
          <w:trHeight w:val="63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6CCD035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2.3.3</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1007092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наявність завдань (заходів) щодо розвитку та організації надання соціальних послуг;</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наявність показників для моніторингу;</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передбачення для реалізації завдань фінансових ресурсів*</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78F745D4"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містить завдань (заходів) щодо розвитку та організації надання соціальних послуг</w:t>
            </w:r>
          </w:p>
        </w:tc>
        <w:tc>
          <w:tcPr>
            <w:tcW w:w="705" w:type="dxa"/>
            <w:tcBorders>
              <w:top w:val="single" w:sz="6" w:space="0" w:color="000000"/>
              <w:left w:val="single" w:sz="6" w:space="0" w:color="000000"/>
              <w:bottom w:val="single" w:sz="6" w:space="0" w:color="000000"/>
              <w:right w:val="single" w:sz="6" w:space="0" w:color="000000"/>
            </w:tcBorders>
            <w:hideMark/>
          </w:tcPr>
          <w:p w14:paraId="413ED15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3D6A9AD" w14:textId="77777777" w:rsidTr="00291F67">
        <w:trPr>
          <w:trHeight w:val="8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3933F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8ACD8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20FB0B6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Містить завдання (заходи) щодо розвитку та організації надання соціальних послуг, однак не містить системи показників для моніторингу</w:t>
            </w:r>
          </w:p>
        </w:tc>
        <w:tc>
          <w:tcPr>
            <w:tcW w:w="705" w:type="dxa"/>
            <w:tcBorders>
              <w:top w:val="single" w:sz="6" w:space="0" w:color="000000"/>
              <w:left w:val="single" w:sz="6" w:space="0" w:color="000000"/>
              <w:bottom w:val="single" w:sz="6" w:space="0" w:color="000000"/>
              <w:right w:val="single" w:sz="6" w:space="0" w:color="000000"/>
            </w:tcBorders>
            <w:hideMark/>
          </w:tcPr>
          <w:p w14:paraId="59F269E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58C08BD2" w14:textId="77777777" w:rsidTr="00291F67">
        <w:trPr>
          <w:trHeight w:val="9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38200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3064C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497431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Містить завдання (заходи) щодо розвитку та організації надання соціальних послуг; систему показників для моніторингу, однак для реалізації завдань (заходів) не передбачено фінансових ресурсів</w:t>
            </w:r>
          </w:p>
        </w:tc>
        <w:tc>
          <w:tcPr>
            <w:tcW w:w="705" w:type="dxa"/>
            <w:tcBorders>
              <w:top w:val="single" w:sz="6" w:space="0" w:color="000000"/>
              <w:left w:val="single" w:sz="6" w:space="0" w:color="000000"/>
              <w:bottom w:val="single" w:sz="6" w:space="0" w:color="000000"/>
              <w:right w:val="single" w:sz="6" w:space="0" w:color="000000"/>
            </w:tcBorders>
            <w:hideMark/>
          </w:tcPr>
          <w:p w14:paraId="09F6B66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3561F957" w14:textId="77777777" w:rsidTr="00291F67">
        <w:trPr>
          <w:trHeight w:val="9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C0E18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99345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5F79B2E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Містить завдання (заходи) щодо розвитку та організації надання соціальних послуг; систему показників для моніторингу; передбачено фінансові ресурси для реалізації завдань (заходів)</w:t>
            </w:r>
          </w:p>
        </w:tc>
        <w:tc>
          <w:tcPr>
            <w:tcW w:w="705" w:type="dxa"/>
            <w:tcBorders>
              <w:top w:val="single" w:sz="6" w:space="0" w:color="000000"/>
              <w:left w:val="single" w:sz="6" w:space="0" w:color="000000"/>
              <w:bottom w:val="single" w:sz="6" w:space="0" w:color="000000"/>
              <w:right w:val="single" w:sz="6" w:space="0" w:color="000000"/>
            </w:tcBorders>
            <w:hideMark/>
          </w:tcPr>
          <w:p w14:paraId="5AD19585" w14:textId="77777777" w:rsidR="00291F67" w:rsidRPr="00BE7163"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3399B52E"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A7594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1187DA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Коментар до пункту 2.3.3</w:t>
            </w:r>
          </w:p>
        </w:tc>
      </w:tr>
      <w:tr w:rsidR="00291F67" w:rsidRPr="0094794E" w14:paraId="12A20AEA"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AC8780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2.3.4</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67B2A2D3"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стан реалізації завдань щодо розвитку та організації надання соціальних послуг, рівень фінансування заходів*</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B1D6E84"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виконано</w:t>
            </w:r>
          </w:p>
        </w:tc>
        <w:tc>
          <w:tcPr>
            <w:tcW w:w="705" w:type="dxa"/>
            <w:tcBorders>
              <w:top w:val="single" w:sz="6" w:space="0" w:color="000000"/>
              <w:left w:val="single" w:sz="6" w:space="0" w:color="000000"/>
              <w:bottom w:val="single" w:sz="6" w:space="0" w:color="000000"/>
              <w:right w:val="single" w:sz="6" w:space="0" w:color="000000"/>
            </w:tcBorders>
            <w:hideMark/>
          </w:tcPr>
          <w:p w14:paraId="43258D1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3F9DEE0"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8973E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D2FFD9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51F9AB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Виконано лише окремі завдання</w:t>
            </w:r>
          </w:p>
        </w:tc>
        <w:tc>
          <w:tcPr>
            <w:tcW w:w="705" w:type="dxa"/>
            <w:tcBorders>
              <w:top w:val="single" w:sz="6" w:space="0" w:color="000000"/>
              <w:left w:val="single" w:sz="6" w:space="0" w:color="000000"/>
              <w:bottom w:val="single" w:sz="6" w:space="0" w:color="000000"/>
              <w:right w:val="single" w:sz="6" w:space="0" w:color="000000"/>
            </w:tcBorders>
            <w:hideMark/>
          </w:tcPr>
          <w:p w14:paraId="6880103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6B690F22"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E7FE4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11FD6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B3205CC"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Виконано більшу частину завдань</w:t>
            </w:r>
          </w:p>
        </w:tc>
        <w:tc>
          <w:tcPr>
            <w:tcW w:w="705" w:type="dxa"/>
            <w:tcBorders>
              <w:top w:val="single" w:sz="6" w:space="0" w:color="000000"/>
              <w:left w:val="single" w:sz="6" w:space="0" w:color="000000"/>
              <w:bottom w:val="single" w:sz="6" w:space="0" w:color="000000"/>
              <w:right w:val="single" w:sz="6" w:space="0" w:color="000000"/>
            </w:tcBorders>
            <w:hideMark/>
          </w:tcPr>
          <w:p w14:paraId="6915263E" w14:textId="77777777" w:rsidR="00291F67" w:rsidRPr="008E2267"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w:t>
            </w:r>
          </w:p>
        </w:tc>
      </w:tr>
      <w:tr w:rsidR="00291F67" w:rsidRPr="0094794E" w14:paraId="511AFD40" w14:textId="77777777" w:rsidTr="00291F67">
        <w:trPr>
          <w:trHeight w:val="4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7679C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2B56E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7DB1ED4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Виконано усі завдання</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та профінансовано усі заходи</w:t>
            </w:r>
          </w:p>
        </w:tc>
        <w:tc>
          <w:tcPr>
            <w:tcW w:w="705" w:type="dxa"/>
            <w:tcBorders>
              <w:top w:val="single" w:sz="6" w:space="0" w:color="000000"/>
              <w:left w:val="single" w:sz="6" w:space="0" w:color="000000"/>
              <w:bottom w:val="single" w:sz="6" w:space="0" w:color="000000"/>
              <w:right w:val="single" w:sz="6" w:space="0" w:color="000000"/>
            </w:tcBorders>
            <w:hideMark/>
          </w:tcPr>
          <w:p w14:paraId="2DE8A552" w14:textId="77777777" w:rsidR="00291F67" w:rsidRPr="000C004C"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1B83AB7C"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725E8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5A08E66" w14:textId="77777777" w:rsidR="00291F67" w:rsidRPr="000C004C" w:rsidRDefault="00291F67" w:rsidP="00291F67">
            <w:pPr>
              <w:spacing w:before="150" w:after="150" w:line="240" w:lineRule="auto"/>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Коментар до пункту 2.3.4</w:t>
            </w:r>
            <w:r>
              <w:rPr>
                <w:rFonts w:ascii="Times New Roman" w:eastAsia="Times New Roman" w:hAnsi="Times New Roman" w:cs="Times New Roman"/>
                <w:sz w:val="20"/>
                <w:lang w:val="uk-UA" w:eastAsia="ru-RU"/>
              </w:rPr>
              <w:t xml:space="preserve"> Усі завдання профінансовано та виконано.</w:t>
            </w:r>
          </w:p>
        </w:tc>
      </w:tr>
      <w:tr w:rsidR="00291F67" w:rsidRPr="0094794E" w14:paraId="1A95ABC8" w14:textId="77777777" w:rsidTr="00291F67">
        <w:trPr>
          <w:trHeight w:val="255"/>
        </w:trPr>
        <w:tc>
          <w:tcPr>
            <w:tcW w:w="570" w:type="dxa"/>
            <w:tcBorders>
              <w:top w:val="single" w:sz="6" w:space="0" w:color="000000"/>
              <w:left w:val="single" w:sz="6" w:space="0" w:color="000000"/>
              <w:bottom w:val="single" w:sz="6" w:space="0" w:color="000000"/>
              <w:right w:val="single" w:sz="6" w:space="0" w:color="000000"/>
            </w:tcBorders>
            <w:hideMark/>
          </w:tcPr>
          <w:p w14:paraId="25567204" w14:textId="77777777" w:rsidR="00291F67" w:rsidRPr="00593074" w:rsidRDefault="00291F67" w:rsidP="00291F67">
            <w:pPr>
              <w:spacing w:before="150" w:after="150" w:line="240" w:lineRule="auto"/>
              <w:jc w:val="center"/>
              <w:rPr>
                <w:rFonts w:ascii="Times New Roman" w:eastAsia="Times New Roman" w:hAnsi="Times New Roman" w:cs="Times New Roman"/>
                <w:sz w:val="24"/>
                <w:szCs w:val="24"/>
                <w:lang w:eastAsia="ru-RU"/>
              </w:rPr>
            </w:pPr>
            <w:r w:rsidRPr="00593074">
              <w:rPr>
                <w:rFonts w:ascii="Times New Roman" w:eastAsia="Times New Roman" w:hAnsi="Times New Roman" w:cs="Times New Roman"/>
                <w:b/>
                <w:bCs/>
                <w:i/>
                <w:iCs/>
                <w:sz w:val="20"/>
                <w:lang w:eastAsia="ru-RU"/>
              </w:rPr>
              <w:t>2.4</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060BF40" w14:textId="77777777" w:rsidR="00291F67" w:rsidRPr="00593074" w:rsidRDefault="00291F67" w:rsidP="00291F67">
            <w:pPr>
              <w:spacing w:before="150" w:after="150" w:line="240" w:lineRule="auto"/>
              <w:rPr>
                <w:rFonts w:ascii="Times New Roman" w:eastAsia="Times New Roman" w:hAnsi="Times New Roman" w:cs="Times New Roman"/>
                <w:sz w:val="24"/>
                <w:szCs w:val="24"/>
                <w:lang w:eastAsia="ru-RU"/>
              </w:rPr>
            </w:pPr>
            <w:r w:rsidRPr="00593074">
              <w:rPr>
                <w:rFonts w:ascii="Times New Roman" w:eastAsia="Times New Roman" w:hAnsi="Times New Roman" w:cs="Times New Roman"/>
                <w:b/>
                <w:bCs/>
                <w:i/>
                <w:iCs/>
                <w:sz w:val="20"/>
                <w:lang w:eastAsia="ru-RU"/>
              </w:rPr>
              <w:t>Застосування прогнозу місцевого бюджету</w:t>
            </w:r>
          </w:p>
        </w:tc>
      </w:tr>
      <w:tr w:rsidR="00291F67" w:rsidRPr="0094794E" w14:paraId="4D8643FC"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7AEBCD9A"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2.4.1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433B9320"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затверджено прогноз місцевого бюджету (прогноз охоплює звітний та два наступних роки)*</w:t>
            </w:r>
          </w:p>
        </w:tc>
        <w:tc>
          <w:tcPr>
            <w:tcW w:w="555" w:type="dxa"/>
            <w:tcBorders>
              <w:top w:val="single" w:sz="6" w:space="0" w:color="000000"/>
              <w:left w:val="single" w:sz="6" w:space="0" w:color="000000"/>
              <w:bottom w:val="single" w:sz="6" w:space="0" w:color="000000"/>
              <w:right w:val="single" w:sz="6" w:space="0" w:color="000000"/>
            </w:tcBorders>
            <w:hideMark/>
          </w:tcPr>
          <w:p w14:paraId="5F87FA2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7E95A274" w14:textId="77777777" w:rsidR="00291F67" w:rsidRPr="00613BFE"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7224D22B"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EB008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C7FF6A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542787E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0B951A7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0EBE664" w14:textId="77777777" w:rsidTr="00291F67">
        <w:trPr>
          <w:trHeight w:val="447"/>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99FA96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2.4.2</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4D323F36"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 прогнозі місцевого бюджету виокремлено видатки на соціальні послуги*</w:t>
            </w:r>
          </w:p>
        </w:tc>
        <w:tc>
          <w:tcPr>
            <w:tcW w:w="555" w:type="dxa"/>
            <w:tcBorders>
              <w:top w:val="single" w:sz="6" w:space="0" w:color="000000"/>
              <w:left w:val="single" w:sz="6" w:space="0" w:color="000000"/>
              <w:bottom w:val="single" w:sz="6" w:space="0" w:color="000000"/>
              <w:right w:val="single" w:sz="6" w:space="0" w:color="000000"/>
            </w:tcBorders>
            <w:hideMark/>
          </w:tcPr>
          <w:p w14:paraId="1BAFEB5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46E316BB" w14:textId="77777777" w:rsidR="00291F67" w:rsidRPr="00613BFE"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4719BB8D"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F257B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01C6CC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7D8547C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7D1FC6C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0B260620"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13CE26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2.4.3</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57C706A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повнота врахування у бюджетних пропозиціях до прогнозу місцевого бюджету потреб у ресурсах, необхідних для розвитку та забезпечення надання соціальних послуг, встановлених за результатами визначення потреб населення у соціальних послугах та відображених у середньострокових прогнозних та програмних документах економічного і соціального розвитку територіальної громади*</w:t>
            </w: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0957F29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0E02593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4F2A600"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C5BD5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8FE540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2FEB6A90"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Враховано фрагментарно</w:t>
            </w:r>
          </w:p>
        </w:tc>
        <w:tc>
          <w:tcPr>
            <w:tcW w:w="705" w:type="dxa"/>
            <w:tcBorders>
              <w:top w:val="single" w:sz="6" w:space="0" w:color="000000"/>
              <w:left w:val="single" w:sz="6" w:space="0" w:color="000000"/>
              <w:bottom w:val="single" w:sz="6" w:space="0" w:color="000000"/>
              <w:right w:val="single" w:sz="6" w:space="0" w:color="000000"/>
            </w:tcBorders>
            <w:hideMark/>
          </w:tcPr>
          <w:p w14:paraId="7563E91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7C599D88"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BD704C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2DEF14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7DDBFAD9"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Здебільшого 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7B335BE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86CC9BD"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FD6AE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8FB33E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3802F4CB"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6475DB59" w14:textId="77777777" w:rsidR="00291F67" w:rsidRPr="00BC685E"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37F3840D"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841A6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6F67502"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Коментар до пункту 2.4.3</w:t>
            </w:r>
          </w:p>
        </w:tc>
      </w:tr>
      <w:tr w:rsidR="00291F67" w:rsidRPr="0094794E" w14:paraId="4132B097"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41DB4A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2.4.4</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52A81A8C"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повнота врахування у прогнозі місцевого бюджету обсягу видатків на соціальні послуги, передбачених у бюджетних пропозиціях до прогнозу місцевого бюджету *</w:t>
            </w: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160F4953"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637CAE2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7A6DB66"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AD6C3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81C7DC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68110271"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Враховано фрагментарно</w:t>
            </w:r>
          </w:p>
        </w:tc>
        <w:tc>
          <w:tcPr>
            <w:tcW w:w="705" w:type="dxa"/>
            <w:tcBorders>
              <w:top w:val="single" w:sz="6" w:space="0" w:color="000000"/>
              <w:left w:val="single" w:sz="6" w:space="0" w:color="000000"/>
              <w:bottom w:val="single" w:sz="6" w:space="0" w:color="000000"/>
              <w:right w:val="single" w:sz="6" w:space="0" w:color="000000"/>
            </w:tcBorders>
            <w:hideMark/>
          </w:tcPr>
          <w:p w14:paraId="6F97A52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p>
        </w:tc>
      </w:tr>
      <w:tr w:rsidR="00291F67" w:rsidRPr="0094794E" w14:paraId="1B17EE78"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3BADF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78EF69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2296C85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Здебільшого 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0D915288" w14:textId="77777777" w:rsidR="00291F67" w:rsidRPr="000C004C"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2EFD2C01"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243AE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8F36F9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7E0C5030"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396D3E56" w14:textId="77777777" w:rsidR="00291F67" w:rsidRPr="00BC685E"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w:t>
            </w:r>
          </w:p>
        </w:tc>
      </w:tr>
      <w:tr w:rsidR="00291F67" w:rsidRPr="0094794E" w14:paraId="6C06748E"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8DF62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E285309" w14:textId="77777777" w:rsidR="00291F67" w:rsidRPr="00BC685E" w:rsidRDefault="00291F67" w:rsidP="00291F67">
            <w:pPr>
              <w:spacing w:before="150" w:after="150" w:line="240" w:lineRule="auto"/>
              <w:rPr>
                <w:rFonts w:ascii="Times New Roman" w:eastAsia="Times New Roman" w:hAnsi="Times New Roman" w:cs="Times New Roman"/>
                <w:sz w:val="24"/>
                <w:szCs w:val="24"/>
                <w:lang w:val="uk-UA" w:eastAsia="ru-RU"/>
              </w:rPr>
            </w:pPr>
            <w:r w:rsidRPr="008E45E6">
              <w:rPr>
                <w:rFonts w:ascii="Times New Roman" w:eastAsia="Times New Roman" w:hAnsi="Times New Roman" w:cs="Times New Roman"/>
                <w:sz w:val="20"/>
                <w:lang w:eastAsia="ru-RU"/>
              </w:rPr>
              <w:t>Коментар до пункту 2.4.4</w:t>
            </w:r>
            <w:r w:rsidRPr="008E45E6">
              <w:rPr>
                <w:rFonts w:ascii="Times New Roman" w:eastAsia="Times New Roman" w:hAnsi="Times New Roman" w:cs="Times New Roman"/>
                <w:sz w:val="20"/>
                <w:lang w:val="uk-UA" w:eastAsia="ru-RU"/>
              </w:rPr>
              <w:t xml:space="preserve">  </w:t>
            </w:r>
            <w:r w:rsidRPr="008E45E6">
              <w:rPr>
                <w:rFonts w:ascii="Times New Roman" w:eastAsia="Times New Roman" w:hAnsi="Times New Roman" w:cs="Times New Roman"/>
                <w:i/>
                <w:iCs/>
                <w:sz w:val="20"/>
                <w:lang w:val="uk-UA" w:eastAsia="ru-RU"/>
              </w:rPr>
              <w:t>У</w:t>
            </w:r>
            <w:r w:rsidRPr="008E45E6">
              <w:rPr>
                <w:rFonts w:ascii="Times New Roman" w:eastAsia="Times New Roman" w:hAnsi="Times New Roman" w:cs="Times New Roman"/>
                <w:i/>
                <w:iCs/>
                <w:sz w:val="20"/>
                <w:lang w:eastAsia="ru-RU"/>
              </w:rPr>
              <w:t xml:space="preserve"> прогнозі місцевого бюджету </w:t>
            </w:r>
            <w:r>
              <w:rPr>
                <w:rFonts w:ascii="Times New Roman" w:eastAsia="Times New Roman" w:hAnsi="Times New Roman" w:cs="Times New Roman"/>
                <w:i/>
                <w:iCs/>
                <w:sz w:val="20"/>
                <w:lang w:val="uk-UA" w:eastAsia="ru-RU"/>
              </w:rPr>
              <w:t>здебільшого</w:t>
            </w:r>
            <w:r w:rsidRPr="008E45E6">
              <w:rPr>
                <w:rFonts w:ascii="Times New Roman" w:eastAsia="Times New Roman" w:hAnsi="Times New Roman" w:cs="Times New Roman"/>
                <w:i/>
                <w:iCs/>
                <w:sz w:val="20"/>
                <w:lang w:val="uk-UA" w:eastAsia="ru-RU"/>
              </w:rPr>
              <w:t xml:space="preserve"> враховано </w:t>
            </w:r>
            <w:r w:rsidRPr="008E45E6">
              <w:rPr>
                <w:rFonts w:ascii="Times New Roman" w:eastAsia="Times New Roman" w:hAnsi="Times New Roman" w:cs="Times New Roman"/>
                <w:i/>
                <w:iCs/>
                <w:sz w:val="20"/>
                <w:lang w:eastAsia="ru-RU"/>
              </w:rPr>
              <w:t>обсяг видатків на соціальні послуги, передбачених у бюджетних пропозиціях до прогнозу місцевого бюджету</w:t>
            </w:r>
          </w:p>
        </w:tc>
      </w:tr>
      <w:tr w:rsidR="00291F67" w:rsidRPr="0094794E" w14:paraId="0A045599" w14:textId="77777777" w:rsidTr="00291F67">
        <w:trPr>
          <w:trHeight w:val="435"/>
        </w:trPr>
        <w:tc>
          <w:tcPr>
            <w:tcW w:w="570" w:type="dxa"/>
            <w:tcBorders>
              <w:top w:val="single" w:sz="6" w:space="0" w:color="000000"/>
              <w:left w:val="single" w:sz="6" w:space="0" w:color="000000"/>
              <w:bottom w:val="single" w:sz="6" w:space="0" w:color="000000"/>
              <w:right w:val="single" w:sz="6" w:space="0" w:color="000000"/>
            </w:tcBorders>
            <w:hideMark/>
          </w:tcPr>
          <w:p w14:paraId="4EB26831" w14:textId="77777777" w:rsidR="00291F67" w:rsidRPr="00593074" w:rsidRDefault="00291F67" w:rsidP="00291F67">
            <w:pPr>
              <w:spacing w:before="150" w:after="150" w:line="240" w:lineRule="auto"/>
              <w:jc w:val="center"/>
              <w:rPr>
                <w:rFonts w:ascii="Times New Roman" w:eastAsia="Times New Roman" w:hAnsi="Times New Roman" w:cs="Times New Roman"/>
                <w:sz w:val="24"/>
                <w:szCs w:val="24"/>
                <w:lang w:eastAsia="ru-RU"/>
              </w:rPr>
            </w:pPr>
            <w:r w:rsidRPr="00593074">
              <w:rPr>
                <w:rFonts w:ascii="Times New Roman" w:eastAsia="Times New Roman" w:hAnsi="Times New Roman" w:cs="Times New Roman"/>
                <w:b/>
                <w:bCs/>
                <w:i/>
                <w:iCs/>
                <w:sz w:val="20"/>
                <w:lang w:eastAsia="ru-RU"/>
              </w:rPr>
              <w:t>2.5</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D53FC57" w14:textId="77777777" w:rsidR="00291F67" w:rsidRPr="00593074" w:rsidRDefault="00291F67" w:rsidP="00291F67">
            <w:pPr>
              <w:spacing w:before="150" w:after="150" w:line="240" w:lineRule="auto"/>
              <w:rPr>
                <w:rFonts w:ascii="Times New Roman" w:eastAsia="Times New Roman" w:hAnsi="Times New Roman" w:cs="Times New Roman"/>
                <w:sz w:val="24"/>
                <w:szCs w:val="24"/>
                <w:lang w:eastAsia="ru-RU"/>
              </w:rPr>
            </w:pPr>
            <w:r w:rsidRPr="00593074">
              <w:rPr>
                <w:rFonts w:ascii="Times New Roman" w:eastAsia="Times New Roman" w:hAnsi="Times New Roman" w:cs="Times New Roman"/>
                <w:b/>
                <w:bCs/>
                <w:i/>
                <w:iCs/>
                <w:sz w:val="20"/>
                <w:lang w:eastAsia="ru-RU"/>
              </w:rPr>
              <w:t>Планування діяльності головного розпорядника коштів, що реалізує політику у сфері соціальних послуг, на середньостроковий період</w:t>
            </w:r>
          </w:p>
        </w:tc>
      </w:tr>
      <w:tr w:rsidR="00291F67" w:rsidRPr="0094794E" w14:paraId="04FAAED3"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635486B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2.5.1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3CC0831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затверджено план діяльності на середньостроковий період (на звітний та два наступних роки) головного розпорядника коштів, що реалізує політику у сфері соціальних послуг *</w:t>
            </w:r>
          </w:p>
        </w:tc>
        <w:tc>
          <w:tcPr>
            <w:tcW w:w="555" w:type="dxa"/>
            <w:tcBorders>
              <w:top w:val="single" w:sz="6" w:space="0" w:color="000000"/>
              <w:left w:val="single" w:sz="6" w:space="0" w:color="000000"/>
              <w:bottom w:val="single" w:sz="6" w:space="0" w:color="000000"/>
              <w:right w:val="single" w:sz="6" w:space="0" w:color="000000"/>
            </w:tcBorders>
            <w:hideMark/>
          </w:tcPr>
          <w:p w14:paraId="407262D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7F47EA7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0A5C1AD9"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11952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D94552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1E93C4C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25F02F87" w14:textId="77777777" w:rsidR="00291F67" w:rsidRPr="00F00BD8"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6A115F82"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A7EB14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2.5.2</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3963BE5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план діяльності на середньостроковий період містить заходи щодо розвитку та організації надання соціальних послуг*</w:t>
            </w:r>
          </w:p>
        </w:tc>
        <w:tc>
          <w:tcPr>
            <w:tcW w:w="555" w:type="dxa"/>
            <w:tcBorders>
              <w:top w:val="single" w:sz="6" w:space="0" w:color="000000"/>
              <w:left w:val="single" w:sz="6" w:space="0" w:color="000000"/>
              <w:bottom w:val="single" w:sz="6" w:space="0" w:color="000000"/>
              <w:right w:val="single" w:sz="6" w:space="0" w:color="000000"/>
            </w:tcBorders>
            <w:hideMark/>
          </w:tcPr>
          <w:p w14:paraId="428A0FB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458A6A0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D94AD77"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89F27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226A85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601458B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079D034F" w14:textId="77777777" w:rsidR="00291F67" w:rsidRPr="00F00BD8"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116B1453"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BCF77D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2.5.3</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2134284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повнота врахування у плані діяльності на середньостроковий період заходів щодо розвитку та організації надання соціальних послуг, передбачених у середньострокових прогнозних та програмних документах економічного і соціального розвитку територіальної громади (місцевих програмах розвитку тощо) та стратегії розвитку територіальної громади*</w:t>
            </w: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68F9EABB"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56AEF7F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E34224E"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F76EF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669107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17AA5092"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Враховано фрагментарно</w:t>
            </w:r>
          </w:p>
        </w:tc>
        <w:tc>
          <w:tcPr>
            <w:tcW w:w="705" w:type="dxa"/>
            <w:tcBorders>
              <w:top w:val="single" w:sz="6" w:space="0" w:color="000000"/>
              <w:left w:val="single" w:sz="6" w:space="0" w:color="000000"/>
              <w:bottom w:val="single" w:sz="6" w:space="0" w:color="000000"/>
              <w:right w:val="single" w:sz="6" w:space="0" w:color="000000"/>
            </w:tcBorders>
            <w:hideMark/>
          </w:tcPr>
          <w:p w14:paraId="7BE1BD9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59E3A43F"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14BDF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23C865F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59FCF8F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Здебільшого 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58E8111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319A1C31"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20F46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44C11D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35564951"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4A476FD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76100F70"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38472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A0ED50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Коментар до пункту 2.5.3</w:t>
            </w:r>
          </w:p>
        </w:tc>
      </w:tr>
      <w:tr w:rsidR="00291F67" w:rsidRPr="0094794E" w14:paraId="09A7A0C8"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612D415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2.5.4</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2030E60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повнота врахування у бюджетному запиті потреб у ресурсах, необхідних для розвитку та організації надання соціальних послуг, встановлених за результатами визначення потреб населення у соціальних послугах та відображених у бюджетних пропозиціях до прогнозу місцевого бюджету*</w:t>
            </w: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0EF637B9"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Не 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16C4742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A9EF1FA"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CFD21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5BCFBA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3E1004D3"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Враховано фрагментарно</w:t>
            </w:r>
          </w:p>
        </w:tc>
        <w:tc>
          <w:tcPr>
            <w:tcW w:w="705" w:type="dxa"/>
            <w:tcBorders>
              <w:top w:val="single" w:sz="6" w:space="0" w:color="000000"/>
              <w:left w:val="single" w:sz="6" w:space="0" w:color="000000"/>
              <w:bottom w:val="single" w:sz="6" w:space="0" w:color="000000"/>
              <w:right w:val="single" w:sz="6" w:space="0" w:color="000000"/>
            </w:tcBorders>
            <w:hideMark/>
          </w:tcPr>
          <w:p w14:paraId="0795D87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06F25B3"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B5D0F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01FA3E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58E0740B"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Здебільшого 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35D0A5A3" w14:textId="77777777" w:rsidR="00291F67" w:rsidRPr="00530C9A"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6F25F9C1"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06027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78988EA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2325" w:type="dxa"/>
            <w:gridSpan w:val="3"/>
            <w:tcBorders>
              <w:top w:val="single" w:sz="6" w:space="0" w:color="000000"/>
              <w:left w:val="single" w:sz="6" w:space="0" w:color="000000"/>
              <w:bottom w:val="single" w:sz="6" w:space="0" w:color="000000"/>
              <w:right w:val="single" w:sz="6" w:space="0" w:color="000000"/>
            </w:tcBorders>
            <w:hideMark/>
          </w:tcPr>
          <w:p w14:paraId="0FA58233"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Враховано</w:t>
            </w:r>
          </w:p>
        </w:tc>
        <w:tc>
          <w:tcPr>
            <w:tcW w:w="705" w:type="dxa"/>
            <w:tcBorders>
              <w:top w:val="single" w:sz="6" w:space="0" w:color="000000"/>
              <w:left w:val="single" w:sz="6" w:space="0" w:color="000000"/>
              <w:bottom w:val="single" w:sz="6" w:space="0" w:color="000000"/>
              <w:right w:val="single" w:sz="6" w:space="0" w:color="000000"/>
            </w:tcBorders>
            <w:hideMark/>
          </w:tcPr>
          <w:p w14:paraId="5B8096C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0FE2A001"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EEB65A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47A7EAAC"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Коментар до пункту 2.5.4</w:t>
            </w:r>
            <w:r>
              <w:rPr>
                <w:rFonts w:ascii="ProbaPro" w:hAnsi="ProbaPro"/>
                <w:color w:val="000000"/>
                <w:shd w:val="clear" w:color="auto" w:fill="FFFFFF"/>
              </w:rPr>
              <w:t> Враховуються всі фінансові можливості місцевого бюджету та частковово за рахунок залучення дотацій держави та коштів міжнародних організацій</w:t>
            </w:r>
          </w:p>
        </w:tc>
      </w:tr>
      <w:tr w:rsidR="00291F67" w:rsidRPr="0094794E" w14:paraId="7C9688EF" w14:textId="77777777" w:rsidTr="00291F67">
        <w:trPr>
          <w:trHeight w:val="45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420FFD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2.5.5</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103746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повнота врахування обсягу видатків на соціальні послуги, зазначених у бюджетному запиті головного розпорядника бюджетних коштів, у проекті місцевого бюджету на звітний рік</w:t>
            </w:r>
          </w:p>
        </w:tc>
      </w:tr>
      <w:tr w:rsidR="00291F67" w:rsidRPr="0094794E" w14:paraId="702EB9A5"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10250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4692149"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Відповідь до пункту 2.5.5</w:t>
            </w:r>
            <w:r>
              <w:rPr>
                <w:rFonts w:ascii="Times New Roman" w:eastAsia="Times New Roman" w:hAnsi="Times New Roman" w:cs="Times New Roman"/>
                <w:sz w:val="20"/>
                <w:lang w:val="uk-UA" w:eastAsia="ru-RU"/>
              </w:rPr>
              <w:t xml:space="preserve"> </w:t>
            </w:r>
            <w:r>
              <w:rPr>
                <w:rFonts w:ascii="ProbaPro" w:hAnsi="ProbaPro"/>
                <w:color w:val="000000"/>
                <w:shd w:val="clear" w:color="auto" w:fill="FFFFFF"/>
              </w:rPr>
              <w:t>Видатки на соціальні послуги забезпечені повністю</w:t>
            </w:r>
          </w:p>
        </w:tc>
      </w:tr>
      <w:tr w:rsidR="00291F67" w:rsidRPr="0094794E" w14:paraId="58208B29" w14:textId="77777777" w:rsidTr="00291F67">
        <w:trPr>
          <w:trHeight w:val="63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B94DDC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2.6</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90C4E32"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Загальний висновок щодо узгодженості бюджетного планування з прогнозними та програмними документами економічного і соціального розвитку територіальної громади та завданнями щодо розвитку соціальних послуг</w:t>
            </w:r>
          </w:p>
        </w:tc>
      </w:tr>
      <w:tr w:rsidR="00291F67" w:rsidRPr="0094794E" w14:paraId="0FF6BB56"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878A2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1CC9180" w14:textId="77777777" w:rsidR="00291F67" w:rsidRPr="00613BFE" w:rsidRDefault="00291F67" w:rsidP="00291F67">
            <w:pPr>
              <w:spacing w:before="150" w:after="150" w:line="240" w:lineRule="auto"/>
              <w:jc w:val="center"/>
              <w:rPr>
                <w:rFonts w:ascii="Times New Roman" w:eastAsia="Times New Roman" w:hAnsi="Times New Roman" w:cs="Times New Roman"/>
                <w:i/>
                <w:sz w:val="24"/>
                <w:szCs w:val="24"/>
                <w:lang w:val="uk-UA" w:eastAsia="ru-RU"/>
              </w:rPr>
            </w:pPr>
            <w:r w:rsidRPr="00613BFE">
              <w:rPr>
                <w:rFonts w:ascii="ProbaPro" w:hAnsi="ProbaPro"/>
                <w:i/>
                <w:color w:val="000000"/>
                <w:shd w:val="clear" w:color="auto" w:fill="FFFFFF"/>
              </w:rPr>
              <w:t>При складанні проєкту бюджету враховуються пропозиції робочої групи, результати визначення потреб у соціальних послугах враховуючи всі вразливі категорії населення, яка мешкає на території громади, потреба у розвитку нових видів соціальних послуг та можливості бюджету громади з очікуваним залучення</w:t>
            </w:r>
            <w:r>
              <w:rPr>
                <w:rFonts w:ascii="ProbaPro" w:hAnsi="ProbaPro"/>
                <w:i/>
                <w:color w:val="000000"/>
                <w:shd w:val="clear" w:color="auto" w:fill="FFFFFF"/>
                <w:lang w:val="uk-UA"/>
              </w:rPr>
              <w:t>м</w:t>
            </w:r>
            <w:r w:rsidRPr="00613BFE">
              <w:rPr>
                <w:rFonts w:ascii="ProbaPro" w:hAnsi="ProbaPro"/>
                <w:i/>
                <w:color w:val="000000"/>
                <w:shd w:val="clear" w:color="auto" w:fill="FFFFFF"/>
              </w:rPr>
              <w:t xml:space="preserve"> дотаційних коштів та коштів благодійних фондів</w:t>
            </w:r>
          </w:p>
        </w:tc>
      </w:tr>
      <w:tr w:rsidR="00291F67" w:rsidRPr="0094794E" w14:paraId="7638CE85" w14:textId="77777777" w:rsidTr="00291F67">
        <w:trPr>
          <w:trHeight w:val="450"/>
        </w:trPr>
        <w:tc>
          <w:tcPr>
            <w:tcW w:w="570" w:type="dxa"/>
            <w:tcBorders>
              <w:top w:val="single" w:sz="6" w:space="0" w:color="000000"/>
              <w:left w:val="single" w:sz="6" w:space="0" w:color="000000"/>
              <w:bottom w:val="single" w:sz="6" w:space="0" w:color="000000"/>
              <w:right w:val="single" w:sz="6" w:space="0" w:color="000000"/>
            </w:tcBorders>
            <w:hideMark/>
          </w:tcPr>
          <w:p w14:paraId="077D91E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sz w:val="20"/>
                <w:lang w:eastAsia="ru-RU"/>
              </w:rPr>
              <w:t>3</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754406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sz w:val="20"/>
                <w:lang w:eastAsia="ru-RU"/>
              </w:rPr>
              <w:t>Розвиненість комунікацій органу місцевого самоврядування з громадою у сфері планування та здійснення видатків місцевого бюджету на соціальні послуги</w:t>
            </w:r>
          </w:p>
        </w:tc>
      </w:tr>
      <w:tr w:rsidR="00291F67" w:rsidRPr="0094794E" w14:paraId="2EF35A0C" w14:textId="77777777" w:rsidTr="00291F67">
        <w:trPr>
          <w:trHeight w:val="630"/>
        </w:trPr>
        <w:tc>
          <w:tcPr>
            <w:tcW w:w="570" w:type="dxa"/>
            <w:tcBorders>
              <w:top w:val="single" w:sz="6" w:space="0" w:color="000000"/>
              <w:left w:val="single" w:sz="6" w:space="0" w:color="000000"/>
              <w:bottom w:val="single" w:sz="6" w:space="0" w:color="000000"/>
              <w:right w:val="single" w:sz="6" w:space="0" w:color="000000"/>
            </w:tcBorders>
            <w:hideMark/>
          </w:tcPr>
          <w:p w14:paraId="7C57A93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3.1</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4A04A323"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Залученість робочої групи з питань визначення потреб населення територіальної громади у соціальних послугах (далі </w:t>
            </w:r>
            <w:r w:rsidRPr="0094794E">
              <w:rPr>
                <w:rFonts w:ascii="Times New Roman" w:eastAsia="Times New Roman" w:hAnsi="Times New Roman" w:cs="Times New Roman"/>
                <w:sz w:val="24"/>
                <w:szCs w:val="24"/>
                <w:lang w:eastAsia="ru-RU"/>
              </w:rPr>
              <w:t>-</w:t>
            </w:r>
            <w:r w:rsidRPr="0094794E">
              <w:rPr>
                <w:rFonts w:ascii="Times New Roman" w:eastAsia="Times New Roman" w:hAnsi="Times New Roman" w:cs="Times New Roman"/>
                <w:b/>
                <w:bCs/>
                <w:i/>
                <w:iCs/>
                <w:sz w:val="20"/>
                <w:lang w:eastAsia="ru-RU"/>
              </w:rPr>
              <w:t> робоча група) до планування видатків місцевого бюджету на соціальні послуги на звітний рік</w:t>
            </w:r>
          </w:p>
        </w:tc>
      </w:tr>
      <w:tr w:rsidR="00291F67" w:rsidRPr="0094794E" w14:paraId="3B797A5E"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8D23A2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3.1.1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440DC20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члени робочої групи брали участь у плануванні видатків місцевого бюджету на соціальні послуги на звітний рік*</w:t>
            </w:r>
          </w:p>
        </w:tc>
        <w:tc>
          <w:tcPr>
            <w:tcW w:w="555" w:type="dxa"/>
            <w:tcBorders>
              <w:top w:val="single" w:sz="6" w:space="0" w:color="000000"/>
              <w:left w:val="single" w:sz="6" w:space="0" w:color="000000"/>
              <w:bottom w:val="single" w:sz="6" w:space="0" w:color="000000"/>
              <w:right w:val="single" w:sz="6" w:space="0" w:color="000000"/>
            </w:tcBorders>
            <w:hideMark/>
          </w:tcPr>
          <w:p w14:paraId="5EDA95C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02B02B4A" w14:textId="77777777" w:rsidR="00291F67" w:rsidRPr="00613BFE"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35DB9144"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5842B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B052E4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70CDC0B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20674C0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2D62B03" w14:textId="77777777" w:rsidTr="00291F67">
        <w:trPr>
          <w:trHeight w:val="45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3609B7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3.1.2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C3831A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повнота врахування пропозицій робочої групи щодо спрямування коштів місцевих бюджетів на соціальні послуги у проекті місцевого бюджету на плановий рік</w:t>
            </w:r>
          </w:p>
        </w:tc>
      </w:tr>
      <w:tr w:rsidR="00291F67" w:rsidRPr="00613BFE" w14:paraId="29376AE6"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D3CED4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56798CF" w14:textId="77777777" w:rsidR="00291F67" w:rsidRDefault="00291F67" w:rsidP="00291F67">
            <w:pPr>
              <w:spacing w:before="150" w:after="150" w:line="240" w:lineRule="auto"/>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Відповідь до пункту 3.1.2</w:t>
            </w:r>
          </w:p>
          <w:p w14:paraId="425DF2C6" w14:textId="77777777" w:rsidR="00291F67" w:rsidRPr="00613BFE" w:rsidRDefault="00291F67" w:rsidP="00291F67">
            <w:pPr>
              <w:spacing w:before="150" w:after="150" w:line="240" w:lineRule="auto"/>
              <w:rPr>
                <w:rFonts w:ascii="Times New Roman" w:eastAsia="Times New Roman" w:hAnsi="Times New Roman" w:cs="Times New Roman"/>
                <w:i/>
                <w:sz w:val="24"/>
                <w:szCs w:val="24"/>
                <w:lang w:val="uk-UA" w:eastAsia="ru-RU"/>
              </w:rPr>
            </w:pPr>
            <w:r w:rsidRPr="00613BFE">
              <w:rPr>
                <w:rFonts w:ascii="ProbaPro" w:hAnsi="ProbaPro"/>
                <w:i/>
                <w:color w:val="000000"/>
                <w:shd w:val="clear" w:color="auto" w:fill="FFFFFF"/>
              </w:rPr>
              <w:t>Всі пропозиції робочої групи враховуються при фінансуванні соціальних послуг</w:t>
            </w:r>
          </w:p>
        </w:tc>
      </w:tr>
      <w:tr w:rsidR="00291F67" w:rsidRPr="0094794E" w14:paraId="7892F544" w14:textId="77777777" w:rsidTr="00291F67">
        <w:trPr>
          <w:trHeight w:val="450"/>
        </w:trPr>
        <w:tc>
          <w:tcPr>
            <w:tcW w:w="570" w:type="dxa"/>
            <w:tcBorders>
              <w:top w:val="single" w:sz="6" w:space="0" w:color="000000"/>
              <w:left w:val="single" w:sz="6" w:space="0" w:color="000000"/>
              <w:bottom w:val="single" w:sz="6" w:space="0" w:color="000000"/>
              <w:right w:val="single" w:sz="6" w:space="0" w:color="000000"/>
            </w:tcBorders>
            <w:hideMark/>
          </w:tcPr>
          <w:p w14:paraId="4E0CD2A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3.2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CF9DCA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Опублікування інформації з питань місцевого бюджету в доступній для громадськості формі бюджету для громадян, яка містить інформацію про місцевий бюджет</w:t>
            </w:r>
          </w:p>
        </w:tc>
      </w:tr>
      <w:tr w:rsidR="00291F67" w:rsidRPr="0094794E" w14:paraId="271CEE76"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8D8228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3.2.1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56B21D7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 звітному році було опубліковано інформацію з питань місцевого бюджету в доступній для громадськості формі бюджету для громадян</w:t>
            </w:r>
          </w:p>
        </w:tc>
        <w:tc>
          <w:tcPr>
            <w:tcW w:w="555" w:type="dxa"/>
            <w:tcBorders>
              <w:top w:val="single" w:sz="6" w:space="0" w:color="000000"/>
              <w:left w:val="single" w:sz="6" w:space="0" w:color="000000"/>
              <w:bottom w:val="single" w:sz="6" w:space="0" w:color="000000"/>
              <w:right w:val="single" w:sz="6" w:space="0" w:color="000000"/>
            </w:tcBorders>
            <w:hideMark/>
          </w:tcPr>
          <w:p w14:paraId="0A21387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377F3B91" w14:textId="77777777" w:rsidR="00291F67" w:rsidRPr="001118AD"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5145B57F"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F4F4F8"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F66883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3B85643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0761E2C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B29BF24"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7A50B4B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3.2.2</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053263D9"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опублікована у звітному році інформація з питань місцевого бюджету в доступній для громадськості формі бюджету для громадян містила, зокрема, інформацію про видатки на соціальні послуги*</w:t>
            </w:r>
          </w:p>
        </w:tc>
        <w:tc>
          <w:tcPr>
            <w:tcW w:w="555" w:type="dxa"/>
            <w:tcBorders>
              <w:top w:val="single" w:sz="6" w:space="0" w:color="000000"/>
              <w:left w:val="single" w:sz="6" w:space="0" w:color="000000"/>
              <w:bottom w:val="single" w:sz="6" w:space="0" w:color="000000"/>
              <w:right w:val="single" w:sz="6" w:space="0" w:color="000000"/>
            </w:tcBorders>
            <w:hideMark/>
          </w:tcPr>
          <w:p w14:paraId="792D1D5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52CADA69" w14:textId="77777777" w:rsidR="00291F67" w:rsidRPr="001118AD"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2C0C5258" w14:textId="77777777" w:rsidTr="00291F6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96AF7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ED6CEA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11C20B9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5C43B1E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98F7E79" w14:textId="77777777" w:rsidTr="00291F67">
        <w:trPr>
          <w:trHeight w:val="45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6FBFBDA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3.2.3</w:t>
            </w:r>
          </w:p>
        </w:tc>
        <w:tc>
          <w:tcPr>
            <w:tcW w:w="3735" w:type="dxa"/>
            <w:vMerge w:val="restart"/>
            <w:tcBorders>
              <w:top w:val="single" w:sz="6" w:space="0" w:color="000000"/>
              <w:left w:val="single" w:sz="6" w:space="0" w:color="000000"/>
              <w:bottom w:val="single" w:sz="6" w:space="0" w:color="000000"/>
              <w:right w:val="single" w:sz="6" w:space="0" w:color="000000"/>
            </w:tcBorders>
            <w:hideMark/>
          </w:tcPr>
          <w:p w14:paraId="29DAA42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доступність викладу інформації про соціальні послуги у формі бюджету для громадян, зокрема, про їх склад, обсяг видатків та очікувані результати*</w:t>
            </w: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43D83DC4"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Інформацію про видатки на соціальні послуги не відображено</w:t>
            </w:r>
          </w:p>
        </w:tc>
        <w:tc>
          <w:tcPr>
            <w:tcW w:w="705" w:type="dxa"/>
            <w:tcBorders>
              <w:top w:val="single" w:sz="6" w:space="0" w:color="000000"/>
              <w:left w:val="single" w:sz="6" w:space="0" w:color="000000"/>
              <w:bottom w:val="single" w:sz="6" w:space="0" w:color="000000"/>
              <w:right w:val="single" w:sz="6" w:space="0" w:color="000000"/>
            </w:tcBorders>
            <w:hideMark/>
          </w:tcPr>
          <w:p w14:paraId="59C65A9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3C457824" w14:textId="77777777" w:rsidTr="00291F67">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F3B357"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33B9B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7B697D2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Наведено лише інформацію про обсяг видатків на соціальні послуги</w:t>
            </w:r>
          </w:p>
        </w:tc>
        <w:tc>
          <w:tcPr>
            <w:tcW w:w="705" w:type="dxa"/>
            <w:tcBorders>
              <w:top w:val="single" w:sz="6" w:space="0" w:color="000000"/>
              <w:left w:val="single" w:sz="6" w:space="0" w:color="000000"/>
              <w:bottom w:val="single" w:sz="6" w:space="0" w:color="000000"/>
              <w:right w:val="single" w:sz="6" w:space="0" w:color="000000"/>
            </w:tcBorders>
            <w:hideMark/>
          </w:tcPr>
          <w:p w14:paraId="18F2F8F4" w14:textId="77777777" w:rsidR="00291F67" w:rsidRPr="001118AD"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190203CA" w14:textId="77777777" w:rsidTr="00291F67">
        <w:trPr>
          <w:trHeight w:val="6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1ECC3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8CB98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59B6A40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Наведено інформацію про обсяг видатків та очікувані результати, але немає очікуваних результатів</w:t>
            </w:r>
          </w:p>
        </w:tc>
        <w:tc>
          <w:tcPr>
            <w:tcW w:w="705" w:type="dxa"/>
            <w:tcBorders>
              <w:top w:val="single" w:sz="6" w:space="0" w:color="000000"/>
              <w:left w:val="single" w:sz="6" w:space="0" w:color="000000"/>
              <w:bottom w:val="single" w:sz="6" w:space="0" w:color="000000"/>
              <w:right w:val="single" w:sz="6" w:space="0" w:color="000000"/>
            </w:tcBorders>
            <w:hideMark/>
          </w:tcPr>
          <w:p w14:paraId="4EBF393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545A9570" w14:textId="77777777" w:rsidTr="00291F67">
        <w:trPr>
          <w:trHeight w:val="4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5820F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F49F1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3345" w:type="dxa"/>
            <w:gridSpan w:val="4"/>
            <w:tcBorders>
              <w:top w:val="single" w:sz="6" w:space="0" w:color="000000"/>
              <w:left w:val="single" w:sz="6" w:space="0" w:color="000000"/>
              <w:bottom w:val="single" w:sz="6" w:space="0" w:color="000000"/>
              <w:right w:val="single" w:sz="6" w:space="0" w:color="000000"/>
            </w:tcBorders>
            <w:hideMark/>
          </w:tcPr>
          <w:p w14:paraId="1B88BBA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Наведено інформацію про обсяг видатків, очікувані результати</w:t>
            </w:r>
          </w:p>
        </w:tc>
        <w:tc>
          <w:tcPr>
            <w:tcW w:w="705" w:type="dxa"/>
            <w:tcBorders>
              <w:top w:val="single" w:sz="6" w:space="0" w:color="000000"/>
              <w:left w:val="single" w:sz="6" w:space="0" w:color="000000"/>
              <w:bottom w:val="single" w:sz="6" w:space="0" w:color="000000"/>
              <w:right w:val="single" w:sz="6" w:space="0" w:color="000000"/>
            </w:tcBorders>
            <w:hideMark/>
          </w:tcPr>
          <w:p w14:paraId="6794D92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6A0707B0"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23CA5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21677F3" w14:textId="77777777" w:rsidR="00291F67" w:rsidRPr="00530C9A" w:rsidRDefault="00291F67" w:rsidP="00291F67">
            <w:pPr>
              <w:spacing w:before="150" w:after="150" w:line="240" w:lineRule="auto"/>
              <w:rPr>
                <w:rFonts w:eastAsia="Times New Roman" w:cs="Times New Roman"/>
                <w:sz w:val="20"/>
                <w:lang w:val="uk-UA" w:eastAsia="ru-RU"/>
              </w:rPr>
            </w:pPr>
            <w:r w:rsidRPr="0094794E">
              <w:rPr>
                <w:rFonts w:ascii="Times New Roman" w:eastAsia="Times New Roman" w:hAnsi="Times New Roman" w:cs="Times New Roman"/>
                <w:sz w:val="20"/>
                <w:lang w:eastAsia="ru-RU"/>
              </w:rPr>
              <w:t>Коментар до пункту 3.2.3</w:t>
            </w:r>
            <w:r>
              <w:rPr>
                <w:rFonts w:ascii="Times New Roman" w:eastAsia="Times New Roman" w:hAnsi="Times New Roman" w:cs="Times New Roman"/>
                <w:sz w:val="20"/>
                <w:lang w:val="uk-UA" w:eastAsia="ru-RU"/>
              </w:rPr>
              <w:t xml:space="preserve"> </w:t>
            </w:r>
            <w:r>
              <w:rPr>
                <w:rFonts w:ascii="ProbaPro" w:hAnsi="ProbaPro"/>
                <w:color w:val="000000"/>
                <w:shd w:val="clear" w:color="auto" w:fill="FFFFFF"/>
              </w:rPr>
              <w:t xml:space="preserve">Інформація </w:t>
            </w:r>
            <w:r w:rsidRPr="00530C9A">
              <w:rPr>
                <w:rFonts w:ascii="Times New Roman" w:hAnsi="Times New Roman" w:cs="Times New Roman"/>
                <w:color w:val="000000"/>
                <w:shd w:val="clear" w:color="auto" w:fill="FFFFFF"/>
              </w:rPr>
              <w:t xml:space="preserve">оприлюднюється на </w:t>
            </w:r>
            <w:r w:rsidRPr="00530C9A">
              <w:rPr>
                <w:rFonts w:ascii="Times New Roman" w:hAnsi="Times New Roman" w:cs="Times New Roman"/>
                <w:color w:val="000000"/>
                <w:shd w:val="clear" w:color="auto" w:fill="FFFFFF"/>
                <w:lang w:val="uk-UA"/>
              </w:rPr>
              <w:t xml:space="preserve">офіційному </w:t>
            </w:r>
            <w:r w:rsidRPr="00530C9A">
              <w:rPr>
                <w:rFonts w:ascii="Times New Roman" w:hAnsi="Times New Roman" w:cs="Times New Roman"/>
                <w:color w:val="000000"/>
                <w:shd w:val="clear" w:color="auto" w:fill="FFFFFF"/>
              </w:rPr>
              <w:t>сайті</w:t>
            </w:r>
            <w:r>
              <w:rPr>
                <w:rFonts w:ascii="ProbaPro" w:hAnsi="ProbaPro"/>
                <w:color w:val="000000"/>
                <w:shd w:val="clear" w:color="auto" w:fill="FFFFFF"/>
              </w:rPr>
              <w:t xml:space="preserve"> і є доступною для всіх громадян</w:t>
            </w:r>
            <w:r>
              <w:rPr>
                <w:color w:val="000000"/>
                <w:shd w:val="clear" w:color="auto" w:fill="FFFFFF"/>
                <w:lang w:val="uk-UA"/>
              </w:rPr>
              <w:t xml:space="preserve"> громади</w:t>
            </w:r>
          </w:p>
          <w:p w14:paraId="530460EB" w14:textId="77777777" w:rsidR="00291F67" w:rsidRPr="001118AD" w:rsidRDefault="00291F67" w:rsidP="00291F67">
            <w:pPr>
              <w:spacing w:before="150" w:after="150" w:line="240" w:lineRule="auto"/>
              <w:rPr>
                <w:rFonts w:ascii="Times New Roman" w:eastAsia="Times New Roman" w:hAnsi="Times New Roman" w:cs="Times New Roman"/>
                <w:i/>
                <w:sz w:val="24"/>
                <w:szCs w:val="24"/>
                <w:lang w:val="uk-UA" w:eastAsia="ru-RU"/>
              </w:rPr>
            </w:pPr>
            <w:r w:rsidRPr="001118AD">
              <w:rPr>
                <w:rFonts w:ascii="Times New Roman" w:eastAsia="Times New Roman" w:hAnsi="Times New Roman" w:cs="Times New Roman"/>
                <w:i/>
                <w:sz w:val="20"/>
                <w:lang w:val="uk-UA" w:eastAsia="ru-RU"/>
              </w:rPr>
              <w:t>і</w:t>
            </w:r>
            <w:r w:rsidRPr="001118AD">
              <w:rPr>
                <w:rFonts w:ascii="ProbaPro" w:hAnsi="ProbaPro"/>
                <w:i/>
                <w:color w:val="000000"/>
                <w:shd w:val="clear" w:color="auto" w:fill="FFFFFF"/>
              </w:rPr>
              <w:t xml:space="preserve">нформація оприлюднюється </w:t>
            </w:r>
            <w:r w:rsidRPr="00F00BD8">
              <w:rPr>
                <w:rFonts w:ascii="Times New Roman" w:hAnsi="Times New Roman" w:cs="Times New Roman"/>
                <w:i/>
                <w:color w:val="000000"/>
                <w:sz w:val="20"/>
                <w:szCs w:val="20"/>
                <w:shd w:val="clear" w:color="auto" w:fill="FFFFFF"/>
              </w:rPr>
              <w:t xml:space="preserve">на </w:t>
            </w:r>
            <w:r w:rsidRPr="00F00BD8">
              <w:rPr>
                <w:rFonts w:ascii="Times New Roman" w:hAnsi="Times New Roman" w:cs="Times New Roman"/>
                <w:i/>
                <w:color w:val="000000"/>
                <w:sz w:val="20"/>
                <w:szCs w:val="20"/>
                <w:shd w:val="clear" w:color="auto" w:fill="FFFFFF"/>
                <w:lang w:val="uk-UA"/>
              </w:rPr>
              <w:t xml:space="preserve">офіційному </w:t>
            </w:r>
            <w:r w:rsidRPr="00F00BD8">
              <w:rPr>
                <w:rFonts w:ascii="Times New Roman" w:hAnsi="Times New Roman" w:cs="Times New Roman"/>
                <w:i/>
                <w:color w:val="000000"/>
                <w:sz w:val="20"/>
                <w:szCs w:val="20"/>
                <w:shd w:val="clear" w:color="auto" w:fill="FFFFFF"/>
              </w:rPr>
              <w:t>сайті</w:t>
            </w:r>
            <w:r w:rsidRPr="001118AD">
              <w:rPr>
                <w:rFonts w:ascii="ProbaPro" w:hAnsi="ProbaPro"/>
                <w:i/>
                <w:color w:val="000000"/>
                <w:shd w:val="clear" w:color="auto" w:fill="FFFFFF"/>
              </w:rPr>
              <w:t xml:space="preserve"> </w:t>
            </w:r>
            <w:r w:rsidRPr="001118AD">
              <w:rPr>
                <w:rFonts w:ascii="ProbaPro" w:hAnsi="ProbaPro"/>
                <w:i/>
                <w:color w:val="000000"/>
                <w:shd w:val="clear" w:color="auto" w:fill="FFFFFF"/>
                <w:lang w:val="uk-UA"/>
              </w:rPr>
              <w:t xml:space="preserve">міської ради </w:t>
            </w:r>
            <w:r w:rsidRPr="001118AD">
              <w:rPr>
                <w:rFonts w:ascii="ProbaPro" w:hAnsi="ProbaPro"/>
                <w:i/>
                <w:color w:val="000000"/>
                <w:shd w:val="clear" w:color="auto" w:fill="FFFFFF"/>
              </w:rPr>
              <w:t>і є доступною для всіх громадян</w:t>
            </w:r>
          </w:p>
        </w:tc>
      </w:tr>
      <w:tr w:rsidR="00291F67" w:rsidRPr="0094794E" w14:paraId="09B21E7D" w14:textId="77777777" w:rsidTr="00291F67">
        <w:trPr>
          <w:trHeight w:val="270"/>
        </w:trPr>
        <w:tc>
          <w:tcPr>
            <w:tcW w:w="570" w:type="dxa"/>
            <w:tcBorders>
              <w:top w:val="single" w:sz="6" w:space="0" w:color="000000"/>
              <w:left w:val="single" w:sz="6" w:space="0" w:color="000000"/>
              <w:bottom w:val="single" w:sz="6" w:space="0" w:color="000000"/>
              <w:right w:val="single" w:sz="6" w:space="0" w:color="000000"/>
            </w:tcBorders>
            <w:hideMark/>
          </w:tcPr>
          <w:p w14:paraId="2ABECF7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3.3</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52AE57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Проведення консультацій з громадськістю щодо проекту місцевого бюджету</w:t>
            </w:r>
          </w:p>
        </w:tc>
      </w:tr>
      <w:tr w:rsidR="00291F67" w:rsidRPr="0094794E" w14:paraId="6A9152BB"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148587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3.3.1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1F7753EE"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 xml:space="preserve">проведено консультації з громадськістю з метою представлення проекту бюджету на </w:t>
            </w:r>
            <w:r w:rsidRPr="0094794E">
              <w:rPr>
                <w:rFonts w:ascii="Times New Roman" w:eastAsia="Times New Roman" w:hAnsi="Times New Roman" w:cs="Times New Roman"/>
                <w:sz w:val="20"/>
                <w:lang w:eastAsia="ru-RU"/>
              </w:rPr>
              <w:lastRenderedPageBreak/>
              <w:t>звітний рік та отримання зворотного зв</w:t>
            </w:r>
            <w:r w:rsidRPr="0094794E">
              <w:rPr>
                <w:rFonts w:ascii="Times New Roman" w:eastAsia="Times New Roman" w:hAnsi="Times New Roman" w:cs="Times New Roman"/>
                <w:sz w:val="24"/>
                <w:szCs w:val="24"/>
                <w:lang w:eastAsia="ru-RU"/>
              </w:rPr>
              <w:t>’</w:t>
            </w:r>
            <w:r w:rsidRPr="0094794E">
              <w:rPr>
                <w:rFonts w:ascii="Times New Roman" w:eastAsia="Times New Roman" w:hAnsi="Times New Roman" w:cs="Times New Roman"/>
                <w:sz w:val="20"/>
                <w:lang w:eastAsia="ru-RU"/>
              </w:rPr>
              <w:t>язку*</w:t>
            </w:r>
          </w:p>
        </w:tc>
        <w:tc>
          <w:tcPr>
            <w:tcW w:w="555" w:type="dxa"/>
            <w:tcBorders>
              <w:top w:val="single" w:sz="6" w:space="0" w:color="000000"/>
              <w:left w:val="single" w:sz="6" w:space="0" w:color="000000"/>
              <w:bottom w:val="single" w:sz="6" w:space="0" w:color="000000"/>
              <w:right w:val="single" w:sz="6" w:space="0" w:color="000000"/>
            </w:tcBorders>
            <w:hideMark/>
          </w:tcPr>
          <w:p w14:paraId="3FDBA4D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Так</w:t>
            </w:r>
          </w:p>
        </w:tc>
        <w:tc>
          <w:tcPr>
            <w:tcW w:w="705" w:type="dxa"/>
            <w:tcBorders>
              <w:top w:val="single" w:sz="6" w:space="0" w:color="000000"/>
              <w:left w:val="single" w:sz="6" w:space="0" w:color="000000"/>
              <w:bottom w:val="single" w:sz="6" w:space="0" w:color="000000"/>
              <w:right w:val="single" w:sz="6" w:space="0" w:color="000000"/>
            </w:tcBorders>
            <w:hideMark/>
          </w:tcPr>
          <w:p w14:paraId="685045C4" w14:textId="77777777" w:rsidR="00291F67" w:rsidRPr="001118AD"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250DE66A"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1FCAA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2AEC9D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76819D5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657DC57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A1B0E18" w14:textId="77777777" w:rsidTr="00291F67">
        <w:trPr>
          <w:trHeight w:val="63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14D251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3.3.2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7956A4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результати проведених консультацій з громадськістю: викликаний інтерес громадськості, обговорення фінансування соціальних послуг, ухвалення рішень про підтримку пропозицій щодо розвитку соціальних послуг та/або їх удосконалення</w:t>
            </w:r>
          </w:p>
        </w:tc>
      </w:tr>
      <w:tr w:rsidR="00291F67" w:rsidRPr="001118AD" w14:paraId="51BB8E2C"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F8829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AB5B1F7" w14:textId="77777777" w:rsidR="00291F67" w:rsidRDefault="00291F67" w:rsidP="00291F67">
            <w:pPr>
              <w:spacing w:before="150" w:after="150" w:line="240" w:lineRule="auto"/>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Відповідь до пункту 3.3.2</w:t>
            </w:r>
          </w:p>
          <w:p w14:paraId="077940E7" w14:textId="77777777" w:rsidR="00291F67" w:rsidRPr="001118AD" w:rsidRDefault="00291F67" w:rsidP="00291F67">
            <w:pPr>
              <w:spacing w:before="150" w:after="150" w:line="240" w:lineRule="auto"/>
              <w:rPr>
                <w:rFonts w:ascii="Times New Roman" w:eastAsia="Times New Roman" w:hAnsi="Times New Roman" w:cs="Times New Roman"/>
                <w:i/>
                <w:sz w:val="24"/>
                <w:szCs w:val="24"/>
                <w:lang w:val="uk-UA" w:eastAsia="ru-RU"/>
              </w:rPr>
            </w:pPr>
            <w:r w:rsidRPr="001118AD">
              <w:rPr>
                <w:rFonts w:ascii="ProbaPro" w:hAnsi="ProbaPro"/>
                <w:i/>
                <w:color w:val="000000"/>
                <w:shd w:val="clear" w:color="auto" w:fill="FFFFFF"/>
                <w:lang w:val="uk-UA"/>
              </w:rPr>
              <w:t>Проєкт місцевого бюджету висвітлюється для обговорення громадськості і всі пропозиції і зауваження враховуються при кінцевому затвердженні</w:t>
            </w:r>
          </w:p>
        </w:tc>
      </w:tr>
      <w:tr w:rsidR="00291F67" w:rsidRPr="0094794E" w14:paraId="7CDB81DA" w14:textId="77777777" w:rsidTr="00291F67">
        <w:trPr>
          <w:trHeight w:val="450"/>
        </w:trPr>
        <w:tc>
          <w:tcPr>
            <w:tcW w:w="570" w:type="dxa"/>
            <w:tcBorders>
              <w:top w:val="single" w:sz="6" w:space="0" w:color="000000"/>
              <w:left w:val="single" w:sz="6" w:space="0" w:color="000000"/>
              <w:bottom w:val="single" w:sz="6" w:space="0" w:color="000000"/>
              <w:right w:val="single" w:sz="6" w:space="0" w:color="000000"/>
            </w:tcBorders>
            <w:hideMark/>
          </w:tcPr>
          <w:p w14:paraId="234A06E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3.4</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9F87CE0"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Застосування механізму громадського бюджету та/або проведення конкурсу громадських проектів (ініціатив)</w:t>
            </w:r>
          </w:p>
        </w:tc>
      </w:tr>
      <w:tr w:rsidR="00291F67" w:rsidRPr="0094794E" w14:paraId="4730D3A3" w14:textId="77777777" w:rsidTr="00291F67">
        <w:trPr>
          <w:trHeight w:val="27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C11784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3.4.1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15407E89"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 звітному році в територіальній громаді було застосовано механізм громадського бюджету та/або проведено конкурс громадських проектів*</w:t>
            </w:r>
          </w:p>
        </w:tc>
        <w:tc>
          <w:tcPr>
            <w:tcW w:w="555" w:type="dxa"/>
            <w:tcBorders>
              <w:top w:val="single" w:sz="6" w:space="0" w:color="000000"/>
              <w:left w:val="single" w:sz="6" w:space="0" w:color="000000"/>
              <w:bottom w:val="single" w:sz="6" w:space="0" w:color="000000"/>
              <w:right w:val="single" w:sz="6" w:space="0" w:color="000000"/>
            </w:tcBorders>
            <w:hideMark/>
          </w:tcPr>
          <w:p w14:paraId="6643047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340F3A00" w14:textId="77777777" w:rsidR="00291F67" w:rsidRPr="0059524D"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3CF3C445" w14:textId="77777777" w:rsidTr="00291F67">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33F28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EECD8F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3F4D9D4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1F989E0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2136070C" w14:textId="77777777" w:rsidTr="00291F67">
        <w:trPr>
          <w:trHeight w:val="615"/>
        </w:trPr>
        <w:tc>
          <w:tcPr>
            <w:tcW w:w="570" w:type="dxa"/>
            <w:tcBorders>
              <w:top w:val="single" w:sz="6" w:space="0" w:color="000000"/>
              <w:left w:val="single" w:sz="6" w:space="0" w:color="000000"/>
              <w:bottom w:val="single" w:sz="6" w:space="0" w:color="000000"/>
              <w:right w:val="single" w:sz="6" w:space="0" w:color="000000"/>
            </w:tcBorders>
            <w:hideMark/>
          </w:tcPr>
          <w:p w14:paraId="6EBD4E5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3.4.2</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6F73B0E1"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кількість проектів, спрямованих на розвиток соціальних послуг, соціальної інфраструктури, поданих у звітному році до громадського бюджету та/або на конкурс громадських проектів (ініціатив)</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44558E04" w14:textId="77777777" w:rsidR="00291F67" w:rsidRPr="0059524D"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1</w:t>
            </w:r>
          </w:p>
        </w:tc>
      </w:tr>
      <w:tr w:rsidR="00291F67" w:rsidRPr="0094794E" w14:paraId="0B35D4DD" w14:textId="77777777" w:rsidTr="00291F67">
        <w:trPr>
          <w:trHeight w:val="615"/>
        </w:trPr>
        <w:tc>
          <w:tcPr>
            <w:tcW w:w="570" w:type="dxa"/>
            <w:tcBorders>
              <w:top w:val="single" w:sz="6" w:space="0" w:color="000000"/>
              <w:left w:val="single" w:sz="6" w:space="0" w:color="000000"/>
              <w:bottom w:val="single" w:sz="6" w:space="0" w:color="000000"/>
              <w:right w:val="single" w:sz="6" w:space="0" w:color="000000"/>
            </w:tcBorders>
            <w:hideMark/>
          </w:tcPr>
          <w:p w14:paraId="30B917C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3.4.3</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47D2CF0A"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кількість проектів, що стосуються розвитку соціальних послуг, соціальної інфраструктури, які стали переможцями громадського бюджету та/або конкурсу громадських проектів (ініціатив) у звітному році</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7D5D9BF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615A46EF" w14:textId="77777777" w:rsidTr="00291F67">
        <w:trPr>
          <w:trHeight w:val="615"/>
        </w:trPr>
        <w:tc>
          <w:tcPr>
            <w:tcW w:w="570" w:type="dxa"/>
            <w:tcBorders>
              <w:top w:val="single" w:sz="6" w:space="0" w:color="000000"/>
              <w:left w:val="single" w:sz="6" w:space="0" w:color="000000"/>
              <w:bottom w:val="single" w:sz="6" w:space="0" w:color="000000"/>
              <w:right w:val="single" w:sz="6" w:space="0" w:color="000000"/>
            </w:tcBorders>
            <w:hideMark/>
          </w:tcPr>
          <w:p w14:paraId="2B33CC5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3.4.4</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7D323BCE"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фінансування громадського бюджету та / або фонду конкурсу громадських проектів (ініціатив), спрямований у звітному році на реалізацію проектів, що стосуються розвитку соціальних послуг, соціальної інфраструктури, тис.грн</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0B2D3BC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r w:rsidRPr="00012D73">
              <w:rPr>
                <w:rFonts w:ascii="Times New Roman" w:eastAsia="Times New Roman" w:hAnsi="Times New Roman" w:cs="Times New Roman"/>
                <w:lang w:val="uk-UA" w:eastAsia="ru-RU"/>
              </w:rPr>
              <w:t>592,0</w:t>
            </w:r>
          </w:p>
        </w:tc>
      </w:tr>
      <w:tr w:rsidR="00291F67" w:rsidRPr="0094794E" w14:paraId="62F61507" w14:textId="77777777" w:rsidTr="00291F67">
        <w:trPr>
          <w:trHeight w:val="61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F60274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3.4.5</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6CF8A3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стан реалізації та ефективність виконання (досягнення визначеної мети) проектів, спрямованих на розвиток соціальних послуг, соціальної інфраструктури, які були переможцями громадського бюджету та/або конкурсу громадських проектів (ініціатив)</w:t>
            </w:r>
          </w:p>
        </w:tc>
      </w:tr>
      <w:tr w:rsidR="00291F67" w:rsidRPr="0094794E" w14:paraId="195FEEF8"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919E7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E78E472" w14:textId="77777777" w:rsidR="00291F67" w:rsidRDefault="00291F67" w:rsidP="00291F67">
            <w:pPr>
              <w:spacing w:before="150" w:after="150" w:line="240" w:lineRule="auto"/>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Відповідь до пункту 3.4.5</w:t>
            </w:r>
          </w:p>
          <w:p w14:paraId="4EE09925" w14:textId="77777777" w:rsidR="00291F67" w:rsidRPr="0059524D" w:rsidRDefault="00291F67" w:rsidP="00291F67">
            <w:pPr>
              <w:spacing w:before="150" w:after="150" w:line="240" w:lineRule="auto"/>
              <w:rPr>
                <w:rFonts w:ascii="Times New Roman" w:eastAsia="Times New Roman" w:hAnsi="Times New Roman" w:cs="Times New Roman"/>
                <w:i/>
                <w:sz w:val="24"/>
                <w:szCs w:val="24"/>
                <w:lang w:val="uk-UA" w:eastAsia="ru-RU"/>
              </w:rPr>
            </w:pPr>
            <w:r w:rsidRPr="003A2A7A">
              <w:rPr>
                <w:rFonts w:ascii="Times New Roman" w:eastAsia="Times New Roman" w:hAnsi="Times New Roman" w:cs="Times New Roman"/>
                <w:i/>
                <w:sz w:val="20"/>
                <w:lang w:val="uk-UA" w:eastAsia="ru-RU"/>
              </w:rPr>
              <w:t>Придбано автомобіль за рахунок субвенції з частковим фінансуванням міського бюджету для надання допомоги постраждалим від домашнього насильства т</w:t>
            </w:r>
            <w:r>
              <w:rPr>
                <w:rFonts w:ascii="Times New Roman" w:eastAsia="Times New Roman" w:hAnsi="Times New Roman" w:cs="Times New Roman"/>
                <w:i/>
                <w:sz w:val="20"/>
                <w:lang w:val="uk-UA" w:eastAsia="ru-RU"/>
              </w:rPr>
              <w:t>а/або насильства за ознакою ста</w:t>
            </w:r>
            <w:r w:rsidRPr="003A2A7A">
              <w:rPr>
                <w:rFonts w:ascii="Times New Roman" w:eastAsia="Times New Roman" w:hAnsi="Times New Roman" w:cs="Times New Roman"/>
                <w:i/>
                <w:sz w:val="20"/>
                <w:lang w:val="uk-UA" w:eastAsia="ru-RU"/>
              </w:rPr>
              <w:t>ті</w:t>
            </w:r>
            <w:r w:rsidRPr="0059524D">
              <w:rPr>
                <w:rFonts w:ascii="Times New Roman" w:eastAsia="Times New Roman" w:hAnsi="Times New Roman" w:cs="Times New Roman"/>
                <w:i/>
                <w:color w:val="FF0000"/>
                <w:sz w:val="20"/>
                <w:lang w:val="uk-UA" w:eastAsia="ru-RU"/>
              </w:rPr>
              <w:t>.</w:t>
            </w:r>
          </w:p>
        </w:tc>
      </w:tr>
      <w:tr w:rsidR="00291F67" w:rsidRPr="0094794E" w14:paraId="07EA1064" w14:textId="77777777" w:rsidTr="00291F67">
        <w:trPr>
          <w:trHeight w:val="43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05F615C" w14:textId="77777777" w:rsidR="00291F67" w:rsidRPr="008E45E6" w:rsidRDefault="00291F67" w:rsidP="00291F67">
            <w:pPr>
              <w:spacing w:before="150" w:after="150" w:line="240" w:lineRule="auto"/>
              <w:jc w:val="center"/>
              <w:rPr>
                <w:rFonts w:ascii="Times New Roman" w:eastAsia="Times New Roman" w:hAnsi="Times New Roman" w:cs="Times New Roman"/>
                <w:sz w:val="24"/>
                <w:szCs w:val="24"/>
                <w:lang w:eastAsia="ru-RU"/>
              </w:rPr>
            </w:pPr>
            <w:r w:rsidRPr="008E45E6">
              <w:rPr>
                <w:rFonts w:ascii="Times New Roman" w:eastAsia="Times New Roman" w:hAnsi="Times New Roman" w:cs="Times New Roman"/>
                <w:b/>
                <w:bCs/>
                <w:i/>
                <w:iCs/>
                <w:sz w:val="20"/>
                <w:lang w:eastAsia="ru-RU"/>
              </w:rPr>
              <w:t>3.5</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626C1EA" w14:textId="77777777" w:rsidR="00291F67" w:rsidRPr="008E45E6" w:rsidRDefault="00291F67" w:rsidP="00291F67">
            <w:pPr>
              <w:spacing w:before="150" w:after="150" w:line="240" w:lineRule="auto"/>
              <w:rPr>
                <w:rFonts w:ascii="Times New Roman" w:eastAsia="Times New Roman" w:hAnsi="Times New Roman" w:cs="Times New Roman"/>
                <w:sz w:val="24"/>
                <w:szCs w:val="24"/>
                <w:lang w:eastAsia="ru-RU"/>
              </w:rPr>
            </w:pPr>
            <w:r w:rsidRPr="008E45E6">
              <w:rPr>
                <w:rFonts w:ascii="Times New Roman" w:eastAsia="Times New Roman" w:hAnsi="Times New Roman" w:cs="Times New Roman"/>
                <w:b/>
                <w:bCs/>
                <w:i/>
                <w:iCs/>
                <w:sz w:val="20"/>
                <w:lang w:eastAsia="ru-RU"/>
              </w:rPr>
              <w:t>Загальний висновок щодо розвиненості комунікацій органу місцевого самоврядування з громадою у сфері управління видатками бюджету на соціальні послуги</w:t>
            </w:r>
          </w:p>
        </w:tc>
      </w:tr>
      <w:tr w:rsidR="00291F67" w:rsidRPr="0094794E" w14:paraId="6FB7A1F4"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8392C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7A212C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670B8DFD" w14:textId="77777777" w:rsidTr="00291F67">
        <w:trPr>
          <w:trHeight w:val="255"/>
        </w:trPr>
        <w:tc>
          <w:tcPr>
            <w:tcW w:w="570" w:type="dxa"/>
            <w:tcBorders>
              <w:top w:val="single" w:sz="6" w:space="0" w:color="000000"/>
              <w:left w:val="single" w:sz="6" w:space="0" w:color="000000"/>
              <w:bottom w:val="single" w:sz="6" w:space="0" w:color="000000"/>
              <w:right w:val="single" w:sz="6" w:space="0" w:color="000000"/>
            </w:tcBorders>
            <w:hideMark/>
          </w:tcPr>
          <w:p w14:paraId="72CCEDE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sz w:val="20"/>
                <w:lang w:eastAsia="ru-RU"/>
              </w:rPr>
              <w:t>4</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AD0604F"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sz w:val="20"/>
                <w:lang w:eastAsia="ru-RU"/>
              </w:rPr>
              <w:t>Забезпеченість органу місцевого самоврядування фінансовими ресурсами</w:t>
            </w:r>
          </w:p>
        </w:tc>
      </w:tr>
      <w:tr w:rsidR="00291F67" w:rsidRPr="0094794E" w14:paraId="0BEE3768" w14:textId="77777777" w:rsidTr="00291F67">
        <w:trPr>
          <w:trHeight w:val="255"/>
        </w:trPr>
        <w:tc>
          <w:tcPr>
            <w:tcW w:w="570" w:type="dxa"/>
            <w:tcBorders>
              <w:top w:val="single" w:sz="6" w:space="0" w:color="000000"/>
              <w:left w:val="single" w:sz="6" w:space="0" w:color="000000"/>
              <w:bottom w:val="single" w:sz="6" w:space="0" w:color="000000"/>
              <w:right w:val="single" w:sz="6" w:space="0" w:color="000000"/>
            </w:tcBorders>
            <w:hideMark/>
          </w:tcPr>
          <w:p w14:paraId="41531434" w14:textId="77777777" w:rsidR="00291F67" w:rsidRPr="008E45E6" w:rsidRDefault="00291F67" w:rsidP="00291F67">
            <w:pPr>
              <w:spacing w:before="150" w:after="150" w:line="240" w:lineRule="auto"/>
              <w:jc w:val="center"/>
              <w:rPr>
                <w:rFonts w:ascii="Times New Roman" w:eastAsia="Times New Roman" w:hAnsi="Times New Roman" w:cs="Times New Roman"/>
                <w:sz w:val="24"/>
                <w:szCs w:val="24"/>
                <w:lang w:eastAsia="ru-RU"/>
              </w:rPr>
            </w:pPr>
            <w:r w:rsidRPr="008E45E6">
              <w:rPr>
                <w:rFonts w:ascii="Times New Roman" w:eastAsia="Times New Roman" w:hAnsi="Times New Roman" w:cs="Times New Roman"/>
                <w:b/>
                <w:bCs/>
                <w:i/>
                <w:iCs/>
                <w:sz w:val="20"/>
                <w:lang w:eastAsia="ru-RU"/>
              </w:rPr>
              <w:t>4.1</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B3ADAF2" w14:textId="77777777" w:rsidR="00291F67" w:rsidRPr="008E45E6" w:rsidRDefault="00291F67" w:rsidP="00291F67">
            <w:pPr>
              <w:spacing w:before="150" w:after="150" w:line="240" w:lineRule="auto"/>
              <w:rPr>
                <w:rFonts w:ascii="Times New Roman" w:eastAsia="Times New Roman" w:hAnsi="Times New Roman" w:cs="Times New Roman"/>
                <w:sz w:val="24"/>
                <w:szCs w:val="24"/>
                <w:lang w:eastAsia="ru-RU"/>
              </w:rPr>
            </w:pPr>
            <w:r w:rsidRPr="008E45E6">
              <w:rPr>
                <w:rFonts w:ascii="Times New Roman" w:eastAsia="Times New Roman" w:hAnsi="Times New Roman" w:cs="Times New Roman"/>
                <w:b/>
                <w:bCs/>
                <w:i/>
                <w:iCs/>
                <w:sz w:val="20"/>
                <w:lang w:eastAsia="ru-RU"/>
              </w:rPr>
              <w:t>Мобілізація власних доходів місцевого бюджету</w:t>
            </w:r>
          </w:p>
        </w:tc>
      </w:tr>
      <w:tr w:rsidR="00291F67" w:rsidRPr="0094794E" w14:paraId="5F1919C9"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CD03AD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4.1.1</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6B6D39F1"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власних доходів загального фонду місцевого бюджету (доходів місцевого бюджету, крім міжбюджетних трансфертів)**, тис.грн</w:t>
            </w:r>
          </w:p>
        </w:tc>
        <w:tc>
          <w:tcPr>
            <w:tcW w:w="1065" w:type="dxa"/>
            <w:tcBorders>
              <w:top w:val="single" w:sz="6" w:space="0" w:color="000000"/>
              <w:left w:val="single" w:sz="6" w:space="0" w:color="000000"/>
              <w:bottom w:val="single" w:sz="6" w:space="0" w:color="000000"/>
              <w:right w:val="single" w:sz="6" w:space="0" w:color="000000"/>
            </w:tcBorders>
            <w:hideMark/>
          </w:tcPr>
          <w:p w14:paraId="5854C07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4668A76A"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37EB75F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2F97B6A9"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FF0F6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3FFDFE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7A3C8A4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7F92F52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43D3CE2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30CAC0E4"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6A472FB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4.1.2</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47FF1DEE"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 xml:space="preserve">обсяг власних доходів місцевого бюджету (доходів місцевого бюджету, крім міжбюджетних трансфертів) у розрахунку на одну особу, яка проживає в територіальній </w:t>
            </w:r>
            <w:r w:rsidRPr="0094794E">
              <w:rPr>
                <w:rFonts w:ascii="Times New Roman" w:eastAsia="Times New Roman" w:hAnsi="Times New Roman" w:cs="Times New Roman"/>
                <w:sz w:val="20"/>
                <w:lang w:eastAsia="ru-RU"/>
              </w:rPr>
              <w:lastRenderedPageBreak/>
              <w:t>громаді**, грн</w:t>
            </w:r>
          </w:p>
        </w:tc>
        <w:tc>
          <w:tcPr>
            <w:tcW w:w="1065" w:type="dxa"/>
            <w:tcBorders>
              <w:top w:val="single" w:sz="6" w:space="0" w:color="000000"/>
              <w:left w:val="single" w:sz="6" w:space="0" w:color="000000"/>
              <w:bottom w:val="single" w:sz="6" w:space="0" w:color="000000"/>
              <w:right w:val="single" w:sz="6" w:space="0" w:color="000000"/>
            </w:tcBorders>
            <w:hideMark/>
          </w:tcPr>
          <w:p w14:paraId="212C1D1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20__ р.***</w:t>
            </w:r>
          </w:p>
        </w:tc>
        <w:tc>
          <w:tcPr>
            <w:tcW w:w="900" w:type="dxa"/>
            <w:tcBorders>
              <w:top w:val="single" w:sz="6" w:space="0" w:color="000000"/>
              <w:left w:val="single" w:sz="6" w:space="0" w:color="000000"/>
              <w:bottom w:val="single" w:sz="6" w:space="0" w:color="000000"/>
              <w:right w:val="single" w:sz="6" w:space="0" w:color="000000"/>
            </w:tcBorders>
            <w:hideMark/>
          </w:tcPr>
          <w:p w14:paraId="3465995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38B91E4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4B0B63CA"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56A86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087F68D"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6B0A456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04166E5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lastRenderedPageBreak/>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6B94EB1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lastRenderedPageBreak/>
              <w:br/>
            </w:r>
          </w:p>
        </w:tc>
      </w:tr>
      <w:tr w:rsidR="00291F67" w:rsidRPr="0094794E" w14:paraId="13CA0CEF"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F000A1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4.1.3</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0F8FAF5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рівень виконання планових показників за власними доходами у звітному році та двох попередніх роках**, %</w:t>
            </w:r>
          </w:p>
        </w:tc>
        <w:tc>
          <w:tcPr>
            <w:tcW w:w="1065" w:type="dxa"/>
            <w:tcBorders>
              <w:top w:val="single" w:sz="6" w:space="0" w:color="000000"/>
              <w:left w:val="single" w:sz="6" w:space="0" w:color="000000"/>
              <w:bottom w:val="single" w:sz="6" w:space="0" w:color="000000"/>
              <w:right w:val="single" w:sz="6" w:space="0" w:color="000000"/>
            </w:tcBorders>
            <w:hideMark/>
          </w:tcPr>
          <w:p w14:paraId="1646125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193A71D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722F187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102CBF32"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5EEAC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962298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25E06B0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2D76A17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3B1E303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23879DF9"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FAF956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4.1.4</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2E02E7F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частка доходів загального фонду місцевого бюджету (крім субвенцій та додаткової дотації на здійснення переданих з державного бюджету видатків з утримання закладів освіти та охорони здоров</w:t>
            </w:r>
            <w:r w:rsidRPr="0094794E">
              <w:rPr>
                <w:rFonts w:ascii="Times New Roman" w:eastAsia="Times New Roman" w:hAnsi="Times New Roman" w:cs="Times New Roman"/>
                <w:sz w:val="24"/>
                <w:szCs w:val="24"/>
                <w:lang w:eastAsia="ru-RU"/>
              </w:rPr>
              <w:t>’</w:t>
            </w:r>
            <w:r w:rsidRPr="0094794E">
              <w:rPr>
                <w:rFonts w:ascii="Times New Roman" w:eastAsia="Times New Roman" w:hAnsi="Times New Roman" w:cs="Times New Roman"/>
                <w:sz w:val="20"/>
                <w:lang w:eastAsia="ru-RU"/>
              </w:rPr>
              <w:t>я), що спрямована на соціальні послуги**, %</w:t>
            </w:r>
          </w:p>
        </w:tc>
        <w:tc>
          <w:tcPr>
            <w:tcW w:w="1065" w:type="dxa"/>
            <w:tcBorders>
              <w:top w:val="single" w:sz="6" w:space="0" w:color="000000"/>
              <w:left w:val="single" w:sz="6" w:space="0" w:color="000000"/>
              <w:bottom w:val="single" w:sz="6" w:space="0" w:color="000000"/>
              <w:right w:val="single" w:sz="6" w:space="0" w:color="000000"/>
            </w:tcBorders>
            <w:hideMark/>
          </w:tcPr>
          <w:p w14:paraId="4089788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74E264D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2C430E4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705DB3D8"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C42DA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151925F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00D2E9C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365E1CE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5386AB1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778AA346" w14:textId="77777777" w:rsidTr="00291F67">
        <w:trPr>
          <w:trHeight w:val="255"/>
        </w:trPr>
        <w:tc>
          <w:tcPr>
            <w:tcW w:w="570" w:type="dxa"/>
            <w:tcBorders>
              <w:top w:val="single" w:sz="6" w:space="0" w:color="000000"/>
              <w:left w:val="single" w:sz="6" w:space="0" w:color="000000"/>
              <w:bottom w:val="single" w:sz="6" w:space="0" w:color="000000"/>
              <w:right w:val="single" w:sz="6" w:space="0" w:color="000000"/>
            </w:tcBorders>
            <w:hideMark/>
          </w:tcPr>
          <w:p w14:paraId="55C94B4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4.2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65A76C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Обсяг та динаміка базової або реверсної дотації</w:t>
            </w:r>
          </w:p>
        </w:tc>
      </w:tr>
      <w:tr w:rsidR="00291F67" w:rsidRPr="0094794E" w14:paraId="4E4040EC"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CA6BA7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4.2.1</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434CB283"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базової дотації**, тис.грн</w:t>
            </w:r>
          </w:p>
        </w:tc>
        <w:tc>
          <w:tcPr>
            <w:tcW w:w="1065" w:type="dxa"/>
            <w:tcBorders>
              <w:top w:val="single" w:sz="6" w:space="0" w:color="000000"/>
              <w:left w:val="single" w:sz="6" w:space="0" w:color="000000"/>
              <w:bottom w:val="single" w:sz="6" w:space="0" w:color="000000"/>
              <w:right w:val="single" w:sz="6" w:space="0" w:color="000000"/>
            </w:tcBorders>
            <w:hideMark/>
          </w:tcPr>
          <w:p w14:paraId="70691D6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0B9A2C7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34A8E40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7A1A2170"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20784EA"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582BD0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439B96D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42F62D9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793ED26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7FDBB670"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781C11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4.2.2</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27D995DB"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реверсної дотації**, тис.грн</w:t>
            </w:r>
          </w:p>
        </w:tc>
        <w:tc>
          <w:tcPr>
            <w:tcW w:w="1065" w:type="dxa"/>
            <w:tcBorders>
              <w:top w:val="single" w:sz="6" w:space="0" w:color="000000"/>
              <w:left w:val="single" w:sz="6" w:space="0" w:color="000000"/>
              <w:bottom w:val="single" w:sz="6" w:space="0" w:color="000000"/>
              <w:right w:val="single" w:sz="6" w:space="0" w:color="000000"/>
            </w:tcBorders>
            <w:hideMark/>
          </w:tcPr>
          <w:p w14:paraId="6156A7C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546E95F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317C126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0AE51E02"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AF2D489"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0D04A2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11BAD2A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47311C6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421A6D6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0FC9AB72"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2BCEEA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4.2.3</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751CFBF2"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частка доходів від базової дотації у загальному обсязі доходів місцевого бюджету (без урахування субвенцій)**, %</w:t>
            </w:r>
          </w:p>
        </w:tc>
        <w:tc>
          <w:tcPr>
            <w:tcW w:w="1065" w:type="dxa"/>
            <w:tcBorders>
              <w:top w:val="single" w:sz="6" w:space="0" w:color="000000"/>
              <w:left w:val="single" w:sz="6" w:space="0" w:color="000000"/>
              <w:bottom w:val="single" w:sz="6" w:space="0" w:color="000000"/>
              <w:right w:val="single" w:sz="6" w:space="0" w:color="000000"/>
            </w:tcBorders>
            <w:hideMark/>
          </w:tcPr>
          <w:p w14:paraId="73FA6D5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6941C18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1AAA3BE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7C7F86A3"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C2FEA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1B0C02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34C9B1A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38B120B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7E401C0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64A36B1F" w14:textId="77777777" w:rsidTr="00291F67">
        <w:trPr>
          <w:trHeight w:val="25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35D1C77"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4.2.4</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6619E7CE"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співвідношення реверсної дотації до власних доходів місцевого бюджету**, %</w:t>
            </w:r>
          </w:p>
        </w:tc>
        <w:tc>
          <w:tcPr>
            <w:tcW w:w="1065" w:type="dxa"/>
            <w:tcBorders>
              <w:top w:val="single" w:sz="6" w:space="0" w:color="000000"/>
              <w:left w:val="single" w:sz="6" w:space="0" w:color="000000"/>
              <w:bottom w:val="single" w:sz="6" w:space="0" w:color="000000"/>
              <w:right w:val="single" w:sz="6" w:space="0" w:color="000000"/>
            </w:tcBorders>
            <w:hideMark/>
          </w:tcPr>
          <w:p w14:paraId="0ADEBD3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1E0E296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2057D56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20__ р.</w:t>
            </w:r>
          </w:p>
        </w:tc>
      </w:tr>
      <w:tr w:rsidR="00291F67" w:rsidRPr="0094794E" w14:paraId="4445A68B" w14:textId="77777777" w:rsidTr="00291F67">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516AC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0A79A74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781288E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7A1A343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5A532F2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255BA6F8" w14:textId="77777777" w:rsidTr="00291F67">
        <w:trPr>
          <w:trHeight w:val="255"/>
        </w:trPr>
        <w:tc>
          <w:tcPr>
            <w:tcW w:w="570" w:type="dxa"/>
            <w:tcBorders>
              <w:top w:val="single" w:sz="6" w:space="0" w:color="000000"/>
              <w:left w:val="single" w:sz="6" w:space="0" w:color="000000"/>
              <w:bottom w:val="single" w:sz="6" w:space="0" w:color="000000"/>
              <w:right w:val="single" w:sz="6" w:space="0" w:color="000000"/>
            </w:tcBorders>
            <w:hideMark/>
          </w:tcPr>
          <w:p w14:paraId="3F12EA21" w14:textId="77777777" w:rsidR="00291F67" w:rsidRPr="00530C9A" w:rsidRDefault="00291F67" w:rsidP="00291F67">
            <w:pPr>
              <w:spacing w:before="150" w:after="150" w:line="240" w:lineRule="auto"/>
              <w:jc w:val="center"/>
              <w:rPr>
                <w:rFonts w:ascii="Times New Roman" w:eastAsia="Times New Roman" w:hAnsi="Times New Roman" w:cs="Times New Roman"/>
                <w:sz w:val="24"/>
                <w:szCs w:val="24"/>
                <w:lang w:eastAsia="ru-RU"/>
              </w:rPr>
            </w:pPr>
            <w:r w:rsidRPr="00530C9A">
              <w:rPr>
                <w:rFonts w:ascii="Times New Roman" w:eastAsia="Times New Roman" w:hAnsi="Times New Roman" w:cs="Times New Roman"/>
                <w:b/>
                <w:bCs/>
                <w:i/>
                <w:iCs/>
                <w:sz w:val="20"/>
                <w:lang w:eastAsia="ru-RU"/>
              </w:rPr>
              <w:t>4.3</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3ACC057" w14:textId="77777777" w:rsidR="00291F67" w:rsidRPr="00530C9A" w:rsidRDefault="00291F67" w:rsidP="00291F67">
            <w:pPr>
              <w:spacing w:before="150" w:after="150" w:line="240" w:lineRule="auto"/>
              <w:jc w:val="center"/>
              <w:rPr>
                <w:rFonts w:ascii="Times New Roman" w:eastAsia="Times New Roman" w:hAnsi="Times New Roman" w:cs="Times New Roman"/>
                <w:sz w:val="24"/>
                <w:szCs w:val="24"/>
                <w:lang w:eastAsia="ru-RU"/>
              </w:rPr>
            </w:pPr>
            <w:r w:rsidRPr="00530C9A">
              <w:rPr>
                <w:rFonts w:ascii="Times New Roman" w:eastAsia="Times New Roman" w:hAnsi="Times New Roman" w:cs="Times New Roman"/>
                <w:b/>
                <w:bCs/>
                <w:i/>
                <w:iCs/>
                <w:sz w:val="20"/>
                <w:lang w:eastAsia="ru-RU"/>
              </w:rPr>
              <w:t>Участь органу місцевого самоврядування у конкурсах для місцевого самоврядування</w:t>
            </w:r>
          </w:p>
        </w:tc>
      </w:tr>
      <w:tr w:rsidR="00291F67" w:rsidRPr="0094794E" w14:paraId="0DAF271D" w14:textId="77777777" w:rsidTr="00291F67">
        <w:trPr>
          <w:trHeight w:val="945"/>
        </w:trPr>
        <w:tc>
          <w:tcPr>
            <w:tcW w:w="570" w:type="dxa"/>
            <w:tcBorders>
              <w:top w:val="single" w:sz="6" w:space="0" w:color="000000"/>
              <w:left w:val="single" w:sz="6" w:space="0" w:color="000000"/>
              <w:bottom w:val="single" w:sz="6" w:space="0" w:color="000000"/>
              <w:right w:val="single" w:sz="6" w:space="0" w:color="000000"/>
            </w:tcBorders>
            <w:hideMark/>
          </w:tcPr>
          <w:p w14:paraId="4821380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4.3.1</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3D6E7C3E"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кількість заявок (проектів), спрямованих на розвиток соціальних послуг, які місцева рада у звітному році подала на участь у конкурсі для місцевого самоврядування</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52A1365B" w14:textId="77777777" w:rsidR="00291F67" w:rsidRPr="000A09DE"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9</w:t>
            </w:r>
          </w:p>
        </w:tc>
      </w:tr>
      <w:tr w:rsidR="00291F67" w:rsidRPr="00AA6C75" w14:paraId="5844EF9E" w14:textId="77777777" w:rsidTr="00291F67">
        <w:trPr>
          <w:trHeight w:val="435"/>
        </w:trPr>
        <w:tc>
          <w:tcPr>
            <w:tcW w:w="570" w:type="dxa"/>
            <w:tcBorders>
              <w:top w:val="single" w:sz="6" w:space="0" w:color="000000"/>
              <w:left w:val="single" w:sz="6" w:space="0" w:color="000000"/>
              <w:bottom w:val="single" w:sz="6" w:space="0" w:color="000000"/>
              <w:right w:val="single" w:sz="6" w:space="0" w:color="000000"/>
            </w:tcBorders>
            <w:hideMark/>
          </w:tcPr>
          <w:p w14:paraId="137C4626" w14:textId="77777777" w:rsidR="00291F67" w:rsidRPr="00AA6C75" w:rsidRDefault="00291F67" w:rsidP="00291F67">
            <w:pPr>
              <w:spacing w:before="150" w:after="150" w:line="240" w:lineRule="auto"/>
              <w:jc w:val="center"/>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lang w:eastAsia="ru-RU"/>
              </w:rPr>
              <w:t>4.3.2</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19BE5A4" w14:textId="77777777" w:rsidR="00291F67" w:rsidRPr="00AA6C75" w:rsidRDefault="00291F67" w:rsidP="00291F67">
            <w:pPr>
              <w:spacing w:before="150" w:after="150" w:line="240" w:lineRule="auto"/>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lang w:eastAsia="ru-RU"/>
              </w:rPr>
              <w:t>кількість поданих заявок (проектів), спрямованих на розвиток соціальних послуг, які стали переможцями конкурсу для місцевого самоврядування</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74C58324" w14:textId="77777777" w:rsidR="00291F67" w:rsidRPr="00AA6C75"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AA6C75">
              <w:rPr>
                <w:rFonts w:ascii="Times New Roman" w:eastAsia="Times New Roman" w:hAnsi="Times New Roman" w:cs="Times New Roman"/>
                <w:sz w:val="20"/>
                <w:szCs w:val="20"/>
                <w:lang w:eastAsia="ru-RU"/>
              </w:rPr>
              <w:br/>
            </w:r>
            <w:r w:rsidRPr="00AA6C75">
              <w:rPr>
                <w:rFonts w:ascii="Times New Roman" w:eastAsia="Times New Roman" w:hAnsi="Times New Roman" w:cs="Times New Roman"/>
                <w:sz w:val="24"/>
                <w:szCs w:val="24"/>
                <w:lang w:val="uk-UA" w:eastAsia="ru-RU"/>
              </w:rPr>
              <w:t>9</w:t>
            </w:r>
          </w:p>
        </w:tc>
      </w:tr>
      <w:tr w:rsidR="00291F67" w:rsidRPr="00AA6C75" w14:paraId="7EF9101E" w14:textId="77777777" w:rsidTr="00291F67">
        <w:trPr>
          <w:trHeight w:val="435"/>
        </w:trPr>
        <w:tc>
          <w:tcPr>
            <w:tcW w:w="570" w:type="dxa"/>
            <w:tcBorders>
              <w:top w:val="single" w:sz="6" w:space="0" w:color="000000"/>
              <w:left w:val="single" w:sz="6" w:space="0" w:color="000000"/>
              <w:bottom w:val="single" w:sz="6" w:space="0" w:color="000000"/>
              <w:right w:val="single" w:sz="6" w:space="0" w:color="000000"/>
            </w:tcBorders>
            <w:hideMark/>
          </w:tcPr>
          <w:p w14:paraId="67A95DAF" w14:textId="77777777" w:rsidR="00291F67" w:rsidRPr="00AA6C75" w:rsidRDefault="00291F67" w:rsidP="00291F67">
            <w:pPr>
              <w:spacing w:before="150" w:after="150" w:line="240" w:lineRule="auto"/>
              <w:jc w:val="center"/>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lang w:eastAsia="ru-RU"/>
              </w:rPr>
              <w:t>4.3.3</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677BE1E2" w14:textId="77777777" w:rsidR="00291F67" w:rsidRPr="00AA6C75" w:rsidRDefault="00291F67" w:rsidP="00291F67">
            <w:pPr>
              <w:spacing w:before="150" w:after="150" w:line="240" w:lineRule="auto"/>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lang w:eastAsia="ru-RU"/>
              </w:rPr>
              <w:t>кількість проектів, спрямованих на розвиток соціальних послуг, які були реалізовані за результатами конкурсу для місцевого самоврядування</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169576BE" w14:textId="77777777" w:rsidR="00291F67" w:rsidRPr="00AA6C75" w:rsidRDefault="00291F67" w:rsidP="00291F67">
            <w:pPr>
              <w:spacing w:before="150" w:after="150" w:line="240" w:lineRule="auto"/>
              <w:jc w:val="center"/>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szCs w:val="20"/>
                <w:lang w:val="uk-UA" w:eastAsia="ru-RU"/>
              </w:rPr>
              <w:t>1</w:t>
            </w:r>
            <w:r w:rsidRPr="00AA6C75">
              <w:rPr>
                <w:rFonts w:ascii="Times New Roman" w:eastAsia="Times New Roman" w:hAnsi="Times New Roman" w:cs="Times New Roman"/>
                <w:sz w:val="20"/>
                <w:szCs w:val="20"/>
                <w:lang w:eastAsia="ru-RU"/>
              </w:rPr>
              <w:br/>
            </w:r>
          </w:p>
        </w:tc>
      </w:tr>
      <w:tr w:rsidR="00291F67" w:rsidRPr="00AA6C75" w14:paraId="6C44E3C3" w14:textId="77777777" w:rsidTr="00291F67">
        <w:trPr>
          <w:trHeight w:val="615"/>
        </w:trPr>
        <w:tc>
          <w:tcPr>
            <w:tcW w:w="570" w:type="dxa"/>
            <w:tcBorders>
              <w:top w:val="single" w:sz="6" w:space="0" w:color="000000"/>
              <w:left w:val="single" w:sz="6" w:space="0" w:color="000000"/>
              <w:bottom w:val="single" w:sz="6" w:space="0" w:color="000000"/>
              <w:right w:val="single" w:sz="6" w:space="0" w:color="000000"/>
            </w:tcBorders>
            <w:hideMark/>
          </w:tcPr>
          <w:p w14:paraId="33EC3879" w14:textId="77777777" w:rsidR="00291F67" w:rsidRPr="00AA6C75" w:rsidRDefault="00291F67" w:rsidP="00291F67">
            <w:pPr>
              <w:spacing w:before="150" w:after="150" w:line="240" w:lineRule="auto"/>
              <w:jc w:val="center"/>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lang w:eastAsia="ru-RU"/>
              </w:rPr>
              <w:t>4.3.4</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083F5141" w14:textId="77777777" w:rsidR="00291F67" w:rsidRPr="00AA6C75" w:rsidRDefault="00291F67" w:rsidP="00291F67">
            <w:pPr>
              <w:spacing w:before="150" w:after="150" w:line="240" w:lineRule="auto"/>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lang w:eastAsia="ru-RU"/>
              </w:rPr>
              <w:t>обсяг ресурсів, залучених у звітному році місцевою радою для фінансування проектів, спрямованих на розвиток соціальних послуг, визнаних переможцями конкурсу проектів для місцевого самоврядування, тис.грн</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001CCF2F" w14:textId="77777777" w:rsidR="00291F67" w:rsidRPr="00AA6C75" w:rsidRDefault="00291F67" w:rsidP="00291F67">
            <w:pPr>
              <w:spacing w:before="150" w:after="150" w:line="240" w:lineRule="auto"/>
              <w:jc w:val="center"/>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szCs w:val="20"/>
                <w:lang w:val="uk-UA" w:eastAsia="ru-RU"/>
              </w:rPr>
              <w:t>750,0 тис.грн</w:t>
            </w:r>
            <w:r w:rsidRPr="00AA6C75">
              <w:rPr>
                <w:rFonts w:ascii="Times New Roman" w:eastAsia="Times New Roman" w:hAnsi="Times New Roman" w:cs="Times New Roman"/>
                <w:sz w:val="20"/>
                <w:szCs w:val="20"/>
                <w:lang w:eastAsia="ru-RU"/>
              </w:rPr>
              <w:br/>
            </w:r>
          </w:p>
        </w:tc>
      </w:tr>
      <w:tr w:rsidR="00291F67" w:rsidRPr="00AA6C75" w14:paraId="26C15D37" w14:textId="77777777" w:rsidTr="00291F67">
        <w:trPr>
          <w:trHeight w:val="22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9E297B2" w14:textId="77777777" w:rsidR="00291F67" w:rsidRPr="00AA6C75" w:rsidRDefault="00291F67" w:rsidP="00291F67">
            <w:pPr>
              <w:spacing w:before="150" w:after="150" w:line="240" w:lineRule="auto"/>
              <w:jc w:val="center"/>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lang w:eastAsia="ru-RU"/>
              </w:rPr>
              <w:t>4.3.5</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4E24015" w14:textId="77777777" w:rsidR="00291F67" w:rsidRPr="00AA6C75" w:rsidRDefault="00291F67" w:rsidP="00291F67">
            <w:pPr>
              <w:spacing w:before="150" w:after="150" w:line="225" w:lineRule="atLeast"/>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lang w:eastAsia="ru-RU"/>
              </w:rPr>
              <w:t>стан реалізації та ефективність (досягнення визначеної мети) проектів, спрямованих на розвиток соціальних послуг, виконаних у звітному році за результатами конкурсу проектів для місцевого самоврядування</w:t>
            </w:r>
          </w:p>
        </w:tc>
      </w:tr>
      <w:tr w:rsidR="00291F67" w:rsidRPr="0094794E" w14:paraId="1EC99972" w14:textId="77777777" w:rsidTr="00291F67">
        <w:trPr>
          <w:trHeight w:val="22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21DCEC" w14:textId="77777777" w:rsidR="00291F67" w:rsidRPr="00AA6C75"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52530B0" w14:textId="77777777" w:rsidR="00291F67" w:rsidRPr="0094794E" w:rsidRDefault="00291F67" w:rsidP="00291F67">
            <w:pPr>
              <w:spacing w:before="150" w:after="150" w:line="225" w:lineRule="atLeast"/>
              <w:rPr>
                <w:rFonts w:ascii="Times New Roman" w:eastAsia="Times New Roman" w:hAnsi="Times New Roman" w:cs="Times New Roman"/>
                <w:sz w:val="24"/>
                <w:szCs w:val="24"/>
                <w:lang w:eastAsia="ru-RU"/>
              </w:rPr>
            </w:pPr>
            <w:r w:rsidRPr="00AA6C75">
              <w:rPr>
                <w:rFonts w:ascii="Times New Roman" w:eastAsia="Times New Roman" w:hAnsi="Times New Roman" w:cs="Times New Roman"/>
                <w:sz w:val="20"/>
                <w:lang w:eastAsia="ru-RU"/>
              </w:rPr>
              <w:t>Відповідь до пункту 4.3.5</w:t>
            </w:r>
            <w:r w:rsidRPr="00AA6C75">
              <w:rPr>
                <w:rFonts w:ascii="Arial" w:hAnsi="Arial" w:cs="Arial"/>
                <w:color w:val="2D2C37"/>
                <w:shd w:val="clear" w:color="auto" w:fill="FFFFFF"/>
              </w:rPr>
              <w:t xml:space="preserve"> </w:t>
            </w:r>
            <w:r w:rsidRPr="00AA6C75">
              <w:rPr>
                <w:rFonts w:ascii="Times New Roman" w:hAnsi="Times New Roman" w:cs="Times New Roman"/>
                <w:color w:val="2D2C37"/>
                <w:shd w:val="clear" w:color="auto" w:fill="FFFFFF"/>
              </w:rPr>
              <w:t>Створенно </w:t>
            </w:r>
            <w:r w:rsidRPr="00AA6C75">
              <w:rPr>
                <w:rFonts w:ascii="Times New Roman" w:hAnsi="Times New Roman" w:cs="Times New Roman"/>
                <w:color w:val="292B2C"/>
                <w:shd w:val="clear" w:color="auto" w:fill="FFFFFF"/>
              </w:rPr>
              <w:t>Простір соціальної адаптації, який розрахований для   </w:t>
            </w:r>
            <w:r w:rsidRPr="00AA6C75">
              <w:rPr>
                <w:rFonts w:ascii="Times New Roman" w:hAnsi="Times New Roman" w:cs="Times New Roman"/>
                <w:color w:val="2D2C37"/>
                <w:shd w:val="clear" w:color="auto" w:fill="FFFFFF"/>
              </w:rPr>
              <w:t>обслуговування  мало мобільних груп населення, з відповідним умеблюванням, обладнанням, комп’ютерною технікою та доступністю</w:t>
            </w:r>
          </w:p>
        </w:tc>
      </w:tr>
      <w:tr w:rsidR="00291F67" w:rsidRPr="0094794E" w14:paraId="70C9B848"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7106529" w14:textId="77777777" w:rsidR="00291F67" w:rsidRPr="00DC1CC9"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DC1CC9">
              <w:rPr>
                <w:rFonts w:ascii="Times New Roman" w:eastAsia="Times New Roman" w:hAnsi="Times New Roman" w:cs="Times New Roman"/>
                <w:b/>
                <w:bCs/>
                <w:i/>
                <w:iCs/>
                <w:sz w:val="20"/>
                <w:lang w:eastAsia="ru-RU"/>
              </w:rPr>
              <w:t>4.4</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B0598F5"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DC1CC9">
              <w:rPr>
                <w:rFonts w:ascii="Times New Roman" w:eastAsia="Times New Roman" w:hAnsi="Times New Roman" w:cs="Times New Roman"/>
                <w:b/>
                <w:bCs/>
                <w:i/>
                <w:iCs/>
                <w:sz w:val="20"/>
                <w:lang w:eastAsia="ru-RU"/>
              </w:rPr>
              <w:t>Вжиття місцевою радою (місцевим органом соціального захисту населення) заходів щодо залучення ресурсів з обласного бюджету, міського (мм. Києва, Севастополя) бюджету, бюджету Автономної Республіки Крим для надання соціальних послуг</w:t>
            </w:r>
          </w:p>
        </w:tc>
      </w:tr>
      <w:tr w:rsidR="00291F67" w:rsidRPr="0094794E" w14:paraId="557E12DA"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05AF94BA"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4.4.1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3BE94CB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 разі неможливості задоволення потреб населення територіальної громади у соціальних послугах, крім базових соціальних послуг, місцевий орган соціального захисту населення поінформував про це обласну, Київську, Севастопольську міські державні адміністрації, Раду міністрів Автономної Республіки Крим*</w:t>
            </w:r>
          </w:p>
        </w:tc>
        <w:tc>
          <w:tcPr>
            <w:tcW w:w="555" w:type="dxa"/>
            <w:tcBorders>
              <w:top w:val="single" w:sz="6" w:space="0" w:color="000000"/>
              <w:left w:val="single" w:sz="6" w:space="0" w:color="000000"/>
              <w:bottom w:val="single" w:sz="6" w:space="0" w:color="000000"/>
              <w:right w:val="single" w:sz="6" w:space="0" w:color="000000"/>
            </w:tcBorders>
            <w:hideMark/>
          </w:tcPr>
          <w:p w14:paraId="00308AE2"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614CAC62" w14:textId="77777777" w:rsidR="00291F67" w:rsidRPr="00C65BE8"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0AF649B9" w14:textId="77777777" w:rsidTr="00291F6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A628F5"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17E313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41321E1C"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3AB9F4E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11D96723"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2576E9F8"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4.4.2</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5DFA8591"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коштів, що надійшли у звітному році до місцевого бюджету за результатами інформування обласної, Київської, Севастопольської міської державних адміністрацій, Ради міністрів Автономної Республіки Крим про неможливість задоволення потреб населення територіальної громади у соціальних послугах, крім базових соціальних послуг, тис.грн</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6EE2E789"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C65BE8" w14:paraId="49DEAD8C"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C5660A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4.4.3</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78C62C85"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місцевий орган соціального захисту населення (орган місцевого самоврядування) у звітному році брав участь у виконанні комплексних програм, регіональних програмах розвитку, проектах, заходах Ради міністрів Автономної Республіки Крим, обласної, Київської, Севастопольської міської державних адміністрацій, які передбачають розвиток соціальних послуг</w:t>
            </w:r>
          </w:p>
        </w:tc>
        <w:tc>
          <w:tcPr>
            <w:tcW w:w="555" w:type="dxa"/>
            <w:tcBorders>
              <w:top w:val="single" w:sz="6" w:space="0" w:color="000000"/>
              <w:left w:val="single" w:sz="6" w:space="0" w:color="000000"/>
              <w:bottom w:val="single" w:sz="6" w:space="0" w:color="000000"/>
              <w:right w:val="single" w:sz="6" w:space="0" w:color="000000"/>
            </w:tcBorders>
            <w:hideMark/>
          </w:tcPr>
          <w:p w14:paraId="65A6EC51" w14:textId="77777777" w:rsidR="00291F67" w:rsidRPr="00C65BE8"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65BE8">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4FC4BEF5" w14:textId="77777777" w:rsidR="00291F67" w:rsidRPr="00C65BE8"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sidRPr="00C65BE8">
              <w:rPr>
                <w:rFonts w:ascii="Times New Roman" w:eastAsia="Times New Roman" w:hAnsi="Times New Roman" w:cs="Times New Roman"/>
                <w:sz w:val="20"/>
                <w:lang w:val="uk-UA" w:eastAsia="ru-RU"/>
              </w:rPr>
              <w:t>х</w:t>
            </w:r>
          </w:p>
        </w:tc>
      </w:tr>
      <w:tr w:rsidR="00291F67" w:rsidRPr="00C65BE8" w14:paraId="47104B7F"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B4A6F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375C956"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08B9DB43" w14:textId="77777777" w:rsidR="00291F67" w:rsidRPr="00C65BE8"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65BE8">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5D1D45EC" w14:textId="77777777" w:rsidR="00291F67" w:rsidRPr="00C65BE8"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65BE8">
              <w:rPr>
                <w:rFonts w:ascii="Times New Roman" w:eastAsia="Times New Roman" w:hAnsi="Times New Roman" w:cs="Times New Roman"/>
                <w:sz w:val="20"/>
                <w:lang w:eastAsia="ru-RU"/>
              </w:rPr>
              <w:t>•</w:t>
            </w:r>
          </w:p>
        </w:tc>
      </w:tr>
      <w:tr w:rsidR="00291F67" w:rsidRPr="0094794E" w14:paraId="5833832D"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72D1C08"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4.4.4</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78993106"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обсяг коштів, що надійшли з обласного бюджету, міського (мм. Києва, Севастополя) бюджету, бюджету Автономної Республіки Крим у звітному році до місцевого бюджету територіальної громади в результаті її участі у виконанні комплексних програм, регіональних програмах розвитку, проектах, заходах Ради міністрів Автономної Республіки Крим, обласної, Київської, Севастопольської міських державних адміністрацій, які передбачають розвиток соціальних послуг, тис.грн</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27FAB662"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szCs w:val="20"/>
                <w:lang w:eastAsia="ru-RU"/>
              </w:rPr>
              <w:br/>
            </w:r>
          </w:p>
        </w:tc>
      </w:tr>
      <w:tr w:rsidR="00291F67" w:rsidRPr="0094794E" w14:paraId="21674A5C"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4B3C2A51"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4.4.5</w:t>
            </w:r>
          </w:p>
        </w:tc>
        <w:tc>
          <w:tcPr>
            <w:tcW w:w="4755" w:type="dxa"/>
            <w:gridSpan w:val="2"/>
            <w:tcBorders>
              <w:top w:val="single" w:sz="6" w:space="0" w:color="000000"/>
              <w:left w:val="single" w:sz="6" w:space="0" w:color="000000"/>
              <w:bottom w:val="single" w:sz="6" w:space="0" w:color="000000"/>
              <w:right w:val="single" w:sz="6" w:space="0" w:color="000000"/>
            </w:tcBorders>
            <w:hideMark/>
          </w:tcPr>
          <w:p w14:paraId="5E303E84"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перелік та кількість обладнання, транспортних засобів, інших товарно-матеріальних цінностей, одержаних у звітному році в результаті участі територіальної громади у виконанні комплексних програм, регіональних програмах розвитку, проектах, заходах Ради міністрів Автономної Республіки Крим, обласної, Київської, Севастопольської міських державних адміністрацій, спрямованих на розвиток соціальних послуг</w:t>
            </w:r>
          </w:p>
        </w:tc>
        <w:tc>
          <w:tcPr>
            <w:tcW w:w="3045" w:type="dxa"/>
            <w:gridSpan w:val="4"/>
            <w:tcBorders>
              <w:top w:val="single" w:sz="6" w:space="0" w:color="000000"/>
              <w:left w:val="single" w:sz="6" w:space="0" w:color="000000"/>
              <w:bottom w:val="single" w:sz="6" w:space="0" w:color="000000"/>
              <w:right w:val="single" w:sz="6" w:space="0" w:color="000000"/>
            </w:tcBorders>
            <w:hideMark/>
          </w:tcPr>
          <w:p w14:paraId="7BDB26AA" w14:textId="77777777" w:rsidR="00291F67" w:rsidRPr="00D56620"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szCs w:val="20"/>
                <w:lang w:eastAsia="ru-RU"/>
              </w:rPr>
              <w:br/>
            </w:r>
          </w:p>
        </w:tc>
      </w:tr>
      <w:tr w:rsidR="00291F67" w:rsidRPr="002D6184" w14:paraId="34A85C48"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129C75FB"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4.4.6</w:t>
            </w:r>
          </w:p>
        </w:tc>
        <w:tc>
          <w:tcPr>
            <w:tcW w:w="4755" w:type="dxa"/>
            <w:gridSpan w:val="2"/>
            <w:tcBorders>
              <w:top w:val="single" w:sz="6" w:space="0" w:color="000000"/>
              <w:left w:val="single" w:sz="6" w:space="0" w:color="000000"/>
              <w:bottom w:val="single" w:sz="6" w:space="0" w:color="000000"/>
              <w:right w:val="single" w:sz="6" w:space="0" w:color="000000"/>
            </w:tcBorders>
            <w:hideMark/>
          </w:tcPr>
          <w:p w14:paraId="1766C766" w14:textId="77777777" w:rsidR="00291F67" w:rsidRPr="00BA3E40" w:rsidRDefault="00291F67" w:rsidP="00291F67">
            <w:pPr>
              <w:spacing w:before="150" w:after="150" w:line="60" w:lineRule="atLeast"/>
              <w:rPr>
                <w:rFonts w:ascii="Times New Roman" w:eastAsia="Times New Roman" w:hAnsi="Times New Roman" w:cs="Times New Roman"/>
                <w:sz w:val="24"/>
                <w:szCs w:val="24"/>
                <w:lang w:eastAsia="ru-RU"/>
              </w:rPr>
            </w:pPr>
            <w:r w:rsidRPr="00BA3E40">
              <w:rPr>
                <w:rFonts w:ascii="Times New Roman" w:eastAsia="Times New Roman" w:hAnsi="Times New Roman" w:cs="Times New Roman"/>
                <w:sz w:val="20"/>
                <w:lang w:eastAsia="ru-RU"/>
              </w:rPr>
              <w:t>склад та кількість працівників комунальних установ/закладів, що надають соціальні послуги, які взяли участь у навчальних заходах під час виконання комплексних програм, регіональних програмах розвитку, проектах, заходах Ради міністрів Автономної Республіки Крим, обласної, Київської, Севастопольської міських державних адміністрацій, спрямованих на розвиток соціальних послуг</w:t>
            </w:r>
          </w:p>
        </w:tc>
        <w:tc>
          <w:tcPr>
            <w:tcW w:w="3045" w:type="dxa"/>
            <w:gridSpan w:val="4"/>
            <w:tcBorders>
              <w:top w:val="single" w:sz="6" w:space="0" w:color="000000"/>
              <w:left w:val="single" w:sz="6" w:space="0" w:color="000000"/>
              <w:bottom w:val="single" w:sz="6" w:space="0" w:color="000000"/>
              <w:right w:val="single" w:sz="6" w:space="0" w:color="000000"/>
            </w:tcBorders>
            <w:hideMark/>
          </w:tcPr>
          <w:p w14:paraId="5CFC43C8" w14:textId="77777777" w:rsidR="00291F67" w:rsidRDefault="00291F67" w:rsidP="00291F67">
            <w:pPr>
              <w:spacing w:before="150" w:after="15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1-директор;</w:t>
            </w:r>
          </w:p>
          <w:p w14:paraId="54C1448B" w14:textId="77777777" w:rsidR="00291F67" w:rsidRDefault="00291F67" w:rsidP="00291F67">
            <w:pPr>
              <w:spacing w:before="150" w:after="15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1-заступник директора</w:t>
            </w:r>
          </w:p>
          <w:p w14:paraId="156F7020" w14:textId="77777777" w:rsidR="00291F67" w:rsidRPr="008C55E5" w:rsidRDefault="00291F67" w:rsidP="00291F67">
            <w:pPr>
              <w:spacing w:before="150" w:after="15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3-завідувачі відділень;</w:t>
            </w:r>
            <w:r w:rsidRPr="008C55E5">
              <w:rPr>
                <w:rFonts w:ascii="Times New Roman" w:eastAsia="Times New Roman" w:hAnsi="Times New Roman" w:cs="Times New Roman"/>
                <w:sz w:val="20"/>
                <w:szCs w:val="20"/>
                <w:lang w:val="uk-UA" w:eastAsia="ru-RU"/>
              </w:rPr>
              <w:t xml:space="preserve"> </w:t>
            </w:r>
          </w:p>
          <w:p w14:paraId="6F2D371E" w14:textId="77777777" w:rsidR="00291F67" w:rsidRPr="002E7D1A" w:rsidRDefault="00291F67" w:rsidP="00291F67">
            <w:pPr>
              <w:spacing w:before="150" w:after="15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 – фахівці із соціальної роботи.</w:t>
            </w:r>
            <w:r w:rsidRPr="00435B34">
              <w:rPr>
                <w:rFonts w:ascii="Times New Roman" w:eastAsia="Times New Roman" w:hAnsi="Times New Roman" w:cs="Times New Roman"/>
                <w:sz w:val="20"/>
                <w:szCs w:val="20"/>
                <w:lang w:val="uk-UA" w:eastAsia="ru-RU"/>
              </w:rPr>
              <w:br/>
            </w:r>
            <w:r>
              <w:rPr>
                <w:rFonts w:ascii="Times New Roman" w:eastAsia="Times New Roman" w:hAnsi="Times New Roman" w:cs="Times New Roman"/>
                <w:sz w:val="24"/>
                <w:szCs w:val="24"/>
                <w:lang w:val="uk-UA" w:eastAsia="ru-RU"/>
              </w:rPr>
              <w:t>Всього: 8</w:t>
            </w:r>
          </w:p>
        </w:tc>
      </w:tr>
      <w:tr w:rsidR="00291F67" w:rsidRPr="0094794E" w14:paraId="6650E9AE"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9E8FCAA"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4.4.7.</w:t>
            </w:r>
          </w:p>
        </w:tc>
        <w:tc>
          <w:tcPr>
            <w:tcW w:w="4755" w:type="dxa"/>
            <w:gridSpan w:val="2"/>
            <w:tcBorders>
              <w:top w:val="single" w:sz="6" w:space="0" w:color="000000"/>
              <w:left w:val="single" w:sz="6" w:space="0" w:color="000000"/>
              <w:bottom w:val="single" w:sz="6" w:space="0" w:color="000000"/>
              <w:right w:val="single" w:sz="6" w:space="0" w:color="000000"/>
            </w:tcBorders>
            <w:hideMark/>
          </w:tcPr>
          <w:p w14:paraId="3A31DCAD"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перелік будівель, приміщень комунальних установ/закладів, що надають соціальні послуги, побудованих, реконструйованих чи відремонтованих в результаті участі у виконанні комплексних програм, регіональних програмах розвитку, проектах, заходах Ради міністрів Автономної Республіки Крим, обласної, Київської, Севастопольської міських державних адміністрацій, спрямованих на розвиток соціальних послуг</w:t>
            </w:r>
          </w:p>
        </w:tc>
        <w:tc>
          <w:tcPr>
            <w:tcW w:w="3045" w:type="dxa"/>
            <w:gridSpan w:val="4"/>
            <w:tcBorders>
              <w:top w:val="single" w:sz="6" w:space="0" w:color="000000"/>
              <w:left w:val="single" w:sz="6" w:space="0" w:color="000000"/>
              <w:bottom w:val="single" w:sz="6" w:space="0" w:color="000000"/>
              <w:right w:val="single" w:sz="6" w:space="0" w:color="000000"/>
            </w:tcBorders>
            <w:hideMark/>
          </w:tcPr>
          <w:p w14:paraId="25EBA74D" w14:textId="77777777" w:rsidR="00291F67" w:rsidRDefault="00291F67" w:rsidP="00291F67">
            <w:pPr>
              <w:spacing w:before="150" w:after="150" w:line="60" w:lineRule="atLeast"/>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Ветеранський сервісний офіс, вул. Патріотів, 33/117</w:t>
            </w:r>
          </w:p>
          <w:p w14:paraId="5C7DEF44" w14:textId="77777777" w:rsidR="00291F67" w:rsidRPr="00B435D1"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szCs w:val="20"/>
                <w:lang w:val="uk-UA" w:eastAsia="ru-RU"/>
              </w:rPr>
              <w:t>Центр соціальної адаптації, вул. Корабельна, 20.</w:t>
            </w:r>
          </w:p>
        </w:tc>
      </w:tr>
      <w:tr w:rsidR="00291F67" w:rsidRPr="0094794E" w14:paraId="36B1E82A"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9219A3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4.4.8.</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926204D"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 xml:space="preserve">результативність вжиття місцевою радою (місцевим органом соціального захисту населення) заходів </w:t>
            </w:r>
            <w:r w:rsidRPr="0094794E">
              <w:rPr>
                <w:rFonts w:ascii="Times New Roman" w:eastAsia="Times New Roman" w:hAnsi="Times New Roman" w:cs="Times New Roman"/>
                <w:sz w:val="20"/>
                <w:lang w:eastAsia="ru-RU"/>
              </w:rPr>
              <w:lastRenderedPageBreak/>
              <w:t>щодо залучення коштів з бюджету Автономної Республіки Крим, обласного бюджету, міського (мм. Києва, Севастополя) бюджету для надання соціальних послуг</w:t>
            </w:r>
          </w:p>
        </w:tc>
      </w:tr>
      <w:tr w:rsidR="00291F67" w:rsidRPr="0094794E" w14:paraId="1E1233D8"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2463F4"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91B7989"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Відповідь до пункту 4.4.8</w:t>
            </w:r>
          </w:p>
        </w:tc>
      </w:tr>
      <w:tr w:rsidR="00291F67" w:rsidRPr="0094794E" w14:paraId="78756E8F"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B5BAC5A"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4.5.</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46EFCC17"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 xml:space="preserve">Вжиття місцевою радою (місцевим органом соціального захисту населення) заходів щодо залучення ресурсів </w:t>
            </w:r>
            <w:r w:rsidRPr="00C918CD">
              <w:rPr>
                <w:rFonts w:ascii="Times New Roman" w:eastAsia="Times New Roman" w:hAnsi="Times New Roman" w:cs="Times New Roman"/>
                <w:b/>
                <w:bCs/>
                <w:i/>
                <w:iCs/>
                <w:sz w:val="20"/>
                <w:lang w:eastAsia="ru-RU"/>
              </w:rPr>
              <w:t>з Державного бюджету України</w:t>
            </w:r>
            <w:r w:rsidRPr="0094794E">
              <w:rPr>
                <w:rFonts w:ascii="Times New Roman" w:eastAsia="Times New Roman" w:hAnsi="Times New Roman" w:cs="Times New Roman"/>
                <w:b/>
                <w:bCs/>
                <w:i/>
                <w:iCs/>
                <w:sz w:val="20"/>
                <w:lang w:eastAsia="ru-RU"/>
              </w:rPr>
              <w:t xml:space="preserve"> для надання соціальних послуг</w:t>
            </w:r>
          </w:p>
        </w:tc>
      </w:tr>
      <w:tr w:rsidR="00291F67" w:rsidRPr="0094794E" w14:paraId="2BCEAA8C" w14:textId="77777777" w:rsidTr="00291F67">
        <w:trPr>
          <w:trHeight w:val="13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C1F6CD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4.5.1.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6C9F6EE9"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у звітному році місцева рада (місцевий орган соціального захисту населення) вживала заходів для участі територіальної громади в державних цільових програмах, проектах, заходах,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w:t>
            </w:r>
          </w:p>
        </w:tc>
        <w:tc>
          <w:tcPr>
            <w:tcW w:w="555" w:type="dxa"/>
            <w:tcBorders>
              <w:top w:val="single" w:sz="6" w:space="0" w:color="000000"/>
              <w:left w:val="single" w:sz="6" w:space="0" w:color="000000"/>
              <w:bottom w:val="single" w:sz="6" w:space="0" w:color="000000"/>
              <w:right w:val="single" w:sz="6" w:space="0" w:color="000000"/>
            </w:tcBorders>
            <w:hideMark/>
          </w:tcPr>
          <w:p w14:paraId="3B6ED5AF" w14:textId="77777777" w:rsidR="00291F67" w:rsidRPr="0094794E" w:rsidRDefault="00291F67" w:rsidP="00291F67">
            <w:pPr>
              <w:spacing w:before="150" w:after="150" w:line="135"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260869C6" w14:textId="77777777" w:rsidR="00291F67" w:rsidRPr="00373122" w:rsidRDefault="00291F67" w:rsidP="00291F67">
            <w:pPr>
              <w:spacing w:before="150" w:after="150" w:line="135"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6ECBF0A9" w14:textId="77777777" w:rsidTr="00291F67">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7179A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653D4E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191A88D8"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2A00766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2DE499E" w14:textId="77777777" w:rsidTr="00291F67">
        <w:trPr>
          <w:trHeight w:val="24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0DC850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4.5.2</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46E7F3CC"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за результатами вжитих місцевою радою (місцевим органом соціального захисту населення) заходів територіальна громада у звітному році брала участь у виконанні державних цільових програмах, проектів, заходів,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w:t>
            </w:r>
          </w:p>
        </w:tc>
        <w:tc>
          <w:tcPr>
            <w:tcW w:w="555" w:type="dxa"/>
            <w:tcBorders>
              <w:top w:val="single" w:sz="6" w:space="0" w:color="000000"/>
              <w:left w:val="single" w:sz="6" w:space="0" w:color="000000"/>
              <w:bottom w:val="single" w:sz="6" w:space="0" w:color="000000"/>
              <w:right w:val="single" w:sz="6" w:space="0" w:color="000000"/>
            </w:tcBorders>
            <w:hideMark/>
          </w:tcPr>
          <w:p w14:paraId="4B80B0ED"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23104971" w14:textId="77777777" w:rsidR="00291F67" w:rsidRPr="00355AAC"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3C937B5D" w14:textId="77777777" w:rsidTr="00291F67">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BB1CDF"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794F751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784D057E"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3DD8ADE2" w14:textId="77777777" w:rsidR="00291F67" w:rsidRPr="00373122"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w:t>
            </w:r>
          </w:p>
        </w:tc>
      </w:tr>
      <w:tr w:rsidR="00291F67" w:rsidRPr="0094794E" w14:paraId="13E61740" w14:textId="77777777" w:rsidTr="00291F67">
        <w:trPr>
          <w:trHeight w:val="960"/>
        </w:trPr>
        <w:tc>
          <w:tcPr>
            <w:tcW w:w="570" w:type="dxa"/>
            <w:tcBorders>
              <w:top w:val="single" w:sz="6" w:space="0" w:color="000000"/>
              <w:left w:val="single" w:sz="6" w:space="0" w:color="000000"/>
              <w:bottom w:val="single" w:sz="6" w:space="0" w:color="000000"/>
              <w:right w:val="single" w:sz="6" w:space="0" w:color="000000"/>
            </w:tcBorders>
            <w:hideMark/>
          </w:tcPr>
          <w:p w14:paraId="00F06479"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4.5.3.</w:t>
            </w:r>
          </w:p>
        </w:tc>
        <w:tc>
          <w:tcPr>
            <w:tcW w:w="0" w:type="auto"/>
            <w:gridSpan w:val="4"/>
            <w:tcBorders>
              <w:top w:val="single" w:sz="6" w:space="0" w:color="000000"/>
              <w:left w:val="single" w:sz="6" w:space="0" w:color="000000"/>
              <w:bottom w:val="single" w:sz="6" w:space="0" w:color="000000"/>
              <w:right w:val="single" w:sz="6" w:space="0" w:color="000000"/>
            </w:tcBorders>
            <w:hideMark/>
          </w:tcPr>
          <w:p w14:paraId="214B2696"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обсяг коштів, що надійшли з Державного бюджету України у звітному році до місцевого бюджету в результаті участі територіальної громади у виконанні державних цільових програм, проектів, заходів,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 тис.грн</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5B141DE9" w14:textId="77777777" w:rsidR="00291F67" w:rsidRPr="00C918CD" w:rsidRDefault="00291F67" w:rsidP="00291F67">
            <w:pPr>
              <w:jc w:val="center"/>
              <w:rPr>
                <w:rFonts w:ascii="Times New Roman" w:eastAsia="Times New Roman" w:hAnsi="Times New Roman" w:cs="Times New Roman"/>
                <w:sz w:val="24"/>
                <w:szCs w:val="24"/>
                <w:lang w:val="uk-UA" w:eastAsia="ru-RU"/>
              </w:rPr>
            </w:pPr>
            <w:r w:rsidRPr="00C918CD">
              <w:rPr>
                <w:rFonts w:ascii="Times New Roman" w:eastAsia="Times New Roman" w:hAnsi="Times New Roman" w:cs="Times New Roman"/>
                <w:sz w:val="20"/>
                <w:szCs w:val="20"/>
                <w:lang w:eastAsia="ru-RU"/>
              </w:rPr>
              <w:br/>
            </w:r>
            <w:r w:rsidRPr="00C918CD">
              <w:rPr>
                <w:rFonts w:ascii="Times New Roman" w:eastAsia="Times New Roman" w:hAnsi="Times New Roman" w:cs="Times New Roman"/>
                <w:sz w:val="24"/>
                <w:szCs w:val="24"/>
                <w:lang w:val="uk-UA" w:eastAsia="ru-RU"/>
              </w:rPr>
              <w:t>1758,0</w:t>
            </w:r>
          </w:p>
          <w:p w14:paraId="2DCC5BAF"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p>
        </w:tc>
      </w:tr>
      <w:tr w:rsidR="00291F67" w:rsidRPr="0094794E" w14:paraId="0DB1B356" w14:textId="77777777" w:rsidTr="00291F67">
        <w:trPr>
          <w:trHeight w:val="1320"/>
        </w:trPr>
        <w:tc>
          <w:tcPr>
            <w:tcW w:w="570" w:type="dxa"/>
            <w:tcBorders>
              <w:top w:val="single" w:sz="6" w:space="0" w:color="000000"/>
              <w:left w:val="single" w:sz="6" w:space="0" w:color="000000"/>
              <w:bottom w:val="single" w:sz="6" w:space="0" w:color="000000"/>
              <w:right w:val="single" w:sz="6" w:space="0" w:color="000000"/>
            </w:tcBorders>
            <w:hideMark/>
          </w:tcPr>
          <w:p w14:paraId="7D16C172"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4.5.4.</w:t>
            </w:r>
          </w:p>
        </w:tc>
        <w:tc>
          <w:tcPr>
            <w:tcW w:w="4755" w:type="dxa"/>
            <w:gridSpan w:val="2"/>
            <w:tcBorders>
              <w:top w:val="single" w:sz="6" w:space="0" w:color="000000"/>
              <w:left w:val="single" w:sz="6" w:space="0" w:color="000000"/>
              <w:bottom w:val="single" w:sz="6" w:space="0" w:color="000000"/>
              <w:right w:val="single" w:sz="6" w:space="0" w:color="000000"/>
            </w:tcBorders>
            <w:hideMark/>
          </w:tcPr>
          <w:p w14:paraId="6D083264"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перелік та кількість обладнання, транспортних засобів, інших товарно-матеріальних цінностей, одержаних у звітному році в результаті участі територіальної громади у виконанні державних цільових програм, проектів, заходів,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w:t>
            </w:r>
          </w:p>
        </w:tc>
        <w:tc>
          <w:tcPr>
            <w:tcW w:w="3045" w:type="dxa"/>
            <w:gridSpan w:val="4"/>
            <w:tcBorders>
              <w:top w:val="single" w:sz="6" w:space="0" w:color="000000"/>
              <w:left w:val="single" w:sz="6" w:space="0" w:color="000000"/>
              <w:bottom w:val="single" w:sz="6" w:space="0" w:color="000000"/>
              <w:right w:val="single" w:sz="6" w:space="0" w:color="000000"/>
            </w:tcBorders>
            <w:hideMark/>
          </w:tcPr>
          <w:p w14:paraId="6E820975"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r w:rsidRPr="00C918CD">
              <w:rPr>
                <w:rFonts w:ascii="Times New Roman" w:eastAsia="Times New Roman" w:hAnsi="Times New Roman" w:cs="Times New Roman"/>
                <w:sz w:val="24"/>
                <w:szCs w:val="24"/>
                <w:lang w:val="uk-UA" w:eastAsia="ru-RU"/>
              </w:rPr>
              <w:t xml:space="preserve">Автомобіль </w:t>
            </w:r>
            <w:r w:rsidRPr="00C918CD">
              <w:rPr>
                <w:rFonts w:ascii="Times New Roman" w:eastAsia="Times New Roman" w:hAnsi="Times New Roman" w:cs="Times New Roman"/>
                <w:sz w:val="24"/>
                <w:szCs w:val="24"/>
                <w:lang w:val="en-US" w:eastAsia="ru-RU"/>
              </w:rPr>
              <w:t>Citroen</w:t>
            </w:r>
            <w:r w:rsidRPr="00C918CD">
              <w:rPr>
                <w:rFonts w:ascii="Times New Roman" w:eastAsia="Times New Roman" w:hAnsi="Times New Roman" w:cs="Times New Roman"/>
                <w:sz w:val="24"/>
                <w:szCs w:val="24"/>
                <w:lang w:val="uk-UA" w:eastAsia="ru-RU"/>
              </w:rPr>
              <w:t xml:space="preserve"> </w:t>
            </w:r>
            <w:r w:rsidRPr="00C918CD">
              <w:rPr>
                <w:rFonts w:ascii="Times New Roman" w:eastAsia="Times New Roman" w:hAnsi="Times New Roman" w:cs="Times New Roman"/>
                <w:sz w:val="24"/>
                <w:szCs w:val="24"/>
                <w:lang w:val="en-US" w:eastAsia="ru-RU"/>
              </w:rPr>
              <w:t>Jumper</w:t>
            </w:r>
            <w:r w:rsidRPr="00C918CD">
              <w:rPr>
                <w:rFonts w:ascii="Times New Roman" w:eastAsia="Times New Roman" w:hAnsi="Times New Roman" w:cs="Times New Roman"/>
                <w:sz w:val="24"/>
                <w:szCs w:val="24"/>
                <w:lang w:val="uk-UA" w:eastAsia="ru-RU"/>
              </w:rPr>
              <w:t xml:space="preserve"> для перевезення осіб з обмеженими можливостями - 1 од.</w:t>
            </w:r>
            <w:r w:rsidRPr="00C918CD">
              <w:rPr>
                <w:rFonts w:ascii="Times New Roman" w:eastAsia="Times New Roman" w:hAnsi="Times New Roman" w:cs="Times New Roman"/>
                <w:sz w:val="20"/>
                <w:szCs w:val="20"/>
                <w:lang w:eastAsia="ru-RU"/>
              </w:rPr>
              <w:br/>
            </w:r>
          </w:p>
        </w:tc>
      </w:tr>
      <w:tr w:rsidR="00291F67" w:rsidRPr="0094794E" w14:paraId="25BDFC83" w14:textId="77777777" w:rsidTr="00291F67">
        <w:trPr>
          <w:trHeight w:val="1140"/>
        </w:trPr>
        <w:tc>
          <w:tcPr>
            <w:tcW w:w="570" w:type="dxa"/>
            <w:tcBorders>
              <w:top w:val="single" w:sz="6" w:space="0" w:color="000000"/>
              <w:left w:val="single" w:sz="6" w:space="0" w:color="000000"/>
              <w:bottom w:val="single" w:sz="6" w:space="0" w:color="000000"/>
              <w:right w:val="single" w:sz="6" w:space="0" w:color="000000"/>
            </w:tcBorders>
            <w:hideMark/>
          </w:tcPr>
          <w:p w14:paraId="7539980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4.5.5</w:t>
            </w:r>
          </w:p>
        </w:tc>
        <w:tc>
          <w:tcPr>
            <w:tcW w:w="4755" w:type="dxa"/>
            <w:gridSpan w:val="2"/>
            <w:tcBorders>
              <w:top w:val="single" w:sz="6" w:space="0" w:color="000000"/>
              <w:left w:val="single" w:sz="6" w:space="0" w:color="000000"/>
              <w:bottom w:val="single" w:sz="6" w:space="0" w:color="000000"/>
              <w:right w:val="single" w:sz="6" w:space="0" w:color="000000"/>
            </w:tcBorders>
            <w:hideMark/>
          </w:tcPr>
          <w:p w14:paraId="3D89F75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склад та кількість працівників комунальних установ/закладів, що надають соціальні послуги, які взяли участь у навчальних заходах під час виконання державних цільових програм, проектів, заходів,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w:t>
            </w:r>
          </w:p>
        </w:tc>
        <w:tc>
          <w:tcPr>
            <w:tcW w:w="3045" w:type="dxa"/>
            <w:gridSpan w:val="4"/>
            <w:tcBorders>
              <w:top w:val="single" w:sz="6" w:space="0" w:color="000000"/>
              <w:left w:val="single" w:sz="6" w:space="0" w:color="000000"/>
              <w:bottom w:val="single" w:sz="6" w:space="0" w:color="000000"/>
              <w:right w:val="single" w:sz="6" w:space="0" w:color="000000"/>
            </w:tcBorders>
            <w:hideMark/>
          </w:tcPr>
          <w:p w14:paraId="70E2CAA6" w14:textId="77777777" w:rsidR="00291F67" w:rsidRDefault="00291F67" w:rsidP="00291F67">
            <w:pPr>
              <w:spacing w:before="150" w:after="150" w:line="240" w:lineRule="auto"/>
              <w:rPr>
                <w:rFonts w:ascii="Times New Roman" w:eastAsia="Times New Roman" w:hAnsi="Times New Roman" w:cs="Times New Roman"/>
                <w:sz w:val="20"/>
                <w:szCs w:val="20"/>
                <w:lang w:val="uk-UA" w:eastAsia="ru-RU"/>
              </w:rPr>
            </w:pPr>
            <w:r w:rsidRPr="0094794E">
              <w:rPr>
                <w:rFonts w:ascii="Times New Roman" w:eastAsia="Times New Roman" w:hAnsi="Times New Roman" w:cs="Times New Roman"/>
                <w:sz w:val="20"/>
                <w:szCs w:val="20"/>
                <w:lang w:eastAsia="ru-RU"/>
              </w:rPr>
              <w:br/>
            </w:r>
            <w:r>
              <w:rPr>
                <w:rFonts w:ascii="Times New Roman" w:eastAsia="Times New Roman" w:hAnsi="Times New Roman" w:cs="Times New Roman"/>
                <w:sz w:val="20"/>
                <w:szCs w:val="20"/>
                <w:lang w:val="uk-UA" w:eastAsia="ru-RU"/>
              </w:rPr>
              <w:t>1-директор центру соціальних служб;</w:t>
            </w:r>
          </w:p>
          <w:p w14:paraId="478540C9" w14:textId="77777777" w:rsidR="00291F67" w:rsidRDefault="00291F67" w:rsidP="00291F67">
            <w:pPr>
              <w:spacing w:before="150" w:after="15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1-заступник директора – начальник служби соціальної роботи в громаді центру соціальних служб;</w:t>
            </w:r>
          </w:p>
          <w:p w14:paraId="5E1329DF" w14:textId="77777777" w:rsidR="00291F67" w:rsidRPr="008C55E5" w:rsidRDefault="00291F67" w:rsidP="00291F67">
            <w:pPr>
              <w:spacing w:before="150" w:after="15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1-завідувач відділення комплексної реабілітації та денного догляду для дітей з інвалідністю;</w:t>
            </w:r>
            <w:r w:rsidRPr="008C55E5">
              <w:rPr>
                <w:rFonts w:ascii="Times New Roman" w:eastAsia="Times New Roman" w:hAnsi="Times New Roman" w:cs="Times New Roman"/>
                <w:sz w:val="20"/>
                <w:szCs w:val="20"/>
                <w:lang w:val="uk-UA" w:eastAsia="ru-RU"/>
              </w:rPr>
              <w:t xml:space="preserve"> </w:t>
            </w:r>
          </w:p>
          <w:p w14:paraId="203A3B76" w14:textId="77777777" w:rsidR="00291F67" w:rsidRDefault="00291F67" w:rsidP="00291F67">
            <w:pPr>
              <w:spacing w:before="150" w:after="15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 – фахівці із соціальної роботи;</w:t>
            </w:r>
          </w:p>
          <w:p w14:paraId="7507E379" w14:textId="77777777" w:rsidR="00291F67" w:rsidRDefault="00291F67" w:rsidP="00291F67">
            <w:pPr>
              <w:spacing w:before="150" w:after="15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 – практичних психолога;</w:t>
            </w:r>
          </w:p>
          <w:p w14:paraId="4AAE8F58" w14:textId="77777777" w:rsidR="00291F67" w:rsidRPr="008D4450"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8C55E5">
              <w:rPr>
                <w:rFonts w:ascii="Times New Roman" w:eastAsia="Times New Roman" w:hAnsi="Times New Roman" w:cs="Times New Roman"/>
                <w:sz w:val="24"/>
                <w:szCs w:val="24"/>
                <w:lang w:val="uk-UA" w:eastAsia="ru-RU"/>
              </w:rPr>
              <w:t>Всього</w:t>
            </w:r>
            <w:r>
              <w:rPr>
                <w:rFonts w:ascii="Times New Roman" w:eastAsia="Times New Roman" w:hAnsi="Times New Roman" w:cs="Times New Roman"/>
                <w:sz w:val="24"/>
                <w:szCs w:val="24"/>
                <w:lang w:val="uk-UA" w:eastAsia="ru-RU"/>
              </w:rPr>
              <w:t xml:space="preserve"> -</w:t>
            </w:r>
            <w:r w:rsidRPr="008C55E5">
              <w:rPr>
                <w:rFonts w:ascii="Times New Roman" w:eastAsia="Times New Roman" w:hAnsi="Times New Roman" w:cs="Times New Roman"/>
                <w:sz w:val="24"/>
                <w:szCs w:val="24"/>
                <w:lang w:val="uk-UA" w:eastAsia="ru-RU"/>
              </w:rPr>
              <w:t xml:space="preserve"> 13 осіб</w:t>
            </w:r>
          </w:p>
        </w:tc>
      </w:tr>
      <w:tr w:rsidR="00291F67" w:rsidRPr="0094794E" w14:paraId="30039F38" w14:textId="77777777" w:rsidTr="00291F67">
        <w:trPr>
          <w:trHeight w:val="1320"/>
        </w:trPr>
        <w:tc>
          <w:tcPr>
            <w:tcW w:w="570" w:type="dxa"/>
            <w:tcBorders>
              <w:top w:val="single" w:sz="6" w:space="0" w:color="000000"/>
              <w:left w:val="single" w:sz="6" w:space="0" w:color="000000"/>
              <w:bottom w:val="single" w:sz="6" w:space="0" w:color="000000"/>
              <w:right w:val="single" w:sz="6" w:space="0" w:color="000000"/>
            </w:tcBorders>
            <w:hideMark/>
          </w:tcPr>
          <w:p w14:paraId="048CE364"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4.5.6</w:t>
            </w:r>
          </w:p>
        </w:tc>
        <w:tc>
          <w:tcPr>
            <w:tcW w:w="4755" w:type="dxa"/>
            <w:gridSpan w:val="2"/>
            <w:tcBorders>
              <w:top w:val="single" w:sz="6" w:space="0" w:color="000000"/>
              <w:left w:val="single" w:sz="6" w:space="0" w:color="000000"/>
              <w:bottom w:val="single" w:sz="6" w:space="0" w:color="000000"/>
              <w:right w:val="single" w:sz="6" w:space="0" w:color="000000"/>
            </w:tcBorders>
            <w:hideMark/>
          </w:tcPr>
          <w:p w14:paraId="2BFC36D7"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перелік будівель, приміщень комунальних установ/закладів, що надають соціальні послуги, побудованих, реконструйованих чи відремонтованих в результаті участі у виконанні державних цільових програм, проектів, заходів, які реалізує Міністерство соціальної політики, Національна соціальна сервісна служба та інші центральні органи виконавчої влади, спрямованих на розвиток соціальних послуг</w:t>
            </w:r>
          </w:p>
        </w:tc>
        <w:tc>
          <w:tcPr>
            <w:tcW w:w="3045" w:type="dxa"/>
            <w:gridSpan w:val="4"/>
            <w:tcBorders>
              <w:top w:val="single" w:sz="6" w:space="0" w:color="000000"/>
              <w:left w:val="single" w:sz="6" w:space="0" w:color="000000"/>
              <w:bottom w:val="single" w:sz="6" w:space="0" w:color="000000"/>
              <w:right w:val="single" w:sz="6" w:space="0" w:color="000000"/>
            </w:tcBorders>
            <w:hideMark/>
          </w:tcPr>
          <w:p w14:paraId="05D0A2D6" w14:textId="77777777" w:rsidR="00291F67" w:rsidRPr="008D4450"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szCs w:val="20"/>
                <w:lang w:eastAsia="ru-RU"/>
              </w:rPr>
              <w:br/>
            </w:r>
            <w:r>
              <w:rPr>
                <w:rFonts w:ascii="Times New Roman" w:eastAsia="Times New Roman" w:hAnsi="Times New Roman" w:cs="Times New Roman"/>
                <w:sz w:val="24"/>
                <w:szCs w:val="24"/>
                <w:lang w:val="uk-UA" w:eastAsia="ru-RU"/>
              </w:rPr>
              <w:t>1 (ЦСС)</w:t>
            </w:r>
          </w:p>
        </w:tc>
      </w:tr>
      <w:tr w:rsidR="00291F67" w:rsidRPr="0094794E" w14:paraId="75CB17B1" w14:textId="77777777" w:rsidTr="00291F67">
        <w:trPr>
          <w:trHeight w:val="42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5FFF905"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4.5.7</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800E7D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результативність вжиття місцевою радою (місцевим органом соціального захисту населення) заходів щодо залучення ресурсів з Державного бюджету України для надання соціальних послуг</w:t>
            </w:r>
          </w:p>
        </w:tc>
      </w:tr>
      <w:tr w:rsidR="00291F67" w:rsidRPr="0094794E" w14:paraId="25A5F496" w14:textId="77777777" w:rsidTr="00291F67">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58D36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9B37BEC"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Відповідь до пункту 4.5.7</w:t>
            </w:r>
          </w:p>
        </w:tc>
      </w:tr>
      <w:tr w:rsidR="00291F67" w:rsidRPr="0094794E" w14:paraId="06752A64" w14:textId="77777777" w:rsidTr="00291F67">
        <w:trPr>
          <w:trHeight w:val="240"/>
        </w:trPr>
        <w:tc>
          <w:tcPr>
            <w:tcW w:w="570" w:type="dxa"/>
            <w:tcBorders>
              <w:top w:val="single" w:sz="6" w:space="0" w:color="000000"/>
              <w:left w:val="single" w:sz="6" w:space="0" w:color="000000"/>
              <w:bottom w:val="single" w:sz="6" w:space="0" w:color="000000"/>
              <w:right w:val="single" w:sz="6" w:space="0" w:color="000000"/>
            </w:tcBorders>
            <w:hideMark/>
          </w:tcPr>
          <w:p w14:paraId="6AA4EEE3"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4.6</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46D76D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Загальний висновок щодо забезпеченості органу місцевого самоврядування фінансовими ресурсами</w:t>
            </w:r>
          </w:p>
        </w:tc>
      </w:tr>
      <w:tr w:rsidR="00291F67" w:rsidRPr="0094794E" w14:paraId="7AE5597B" w14:textId="77777777" w:rsidTr="00291F67">
        <w:trPr>
          <w:trHeight w:val="240"/>
        </w:trPr>
        <w:tc>
          <w:tcPr>
            <w:tcW w:w="570" w:type="dxa"/>
            <w:tcBorders>
              <w:top w:val="single" w:sz="6" w:space="0" w:color="000000"/>
              <w:left w:val="single" w:sz="6" w:space="0" w:color="000000"/>
              <w:bottom w:val="single" w:sz="6" w:space="0" w:color="000000"/>
              <w:right w:val="single" w:sz="6" w:space="0" w:color="000000"/>
            </w:tcBorders>
            <w:hideMark/>
          </w:tcPr>
          <w:p w14:paraId="57E803B6"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sz w:val="20"/>
                <w:lang w:eastAsia="ru-RU"/>
              </w:rPr>
              <w:t>5</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AE33E98"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sz w:val="20"/>
                <w:lang w:eastAsia="ru-RU"/>
              </w:rPr>
              <w:t>Стан управління видатками місцевого бюджету на соціальні послуги</w:t>
            </w:r>
          </w:p>
        </w:tc>
      </w:tr>
      <w:tr w:rsidR="00291F67" w:rsidRPr="00C918CD" w14:paraId="54296F3A" w14:textId="77777777" w:rsidTr="00291F67">
        <w:trPr>
          <w:trHeight w:val="240"/>
        </w:trPr>
        <w:tc>
          <w:tcPr>
            <w:tcW w:w="570" w:type="dxa"/>
            <w:tcBorders>
              <w:top w:val="single" w:sz="6" w:space="0" w:color="000000"/>
              <w:left w:val="single" w:sz="6" w:space="0" w:color="000000"/>
              <w:bottom w:val="single" w:sz="6" w:space="0" w:color="000000"/>
              <w:right w:val="single" w:sz="6" w:space="0" w:color="000000"/>
            </w:tcBorders>
            <w:hideMark/>
          </w:tcPr>
          <w:p w14:paraId="4BA6C516"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b/>
                <w:bCs/>
                <w:i/>
                <w:iCs/>
                <w:sz w:val="20"/>
                <w:lang w:eastAsia="ru-RU"/>
              </w:rPr>
              <w:t>5.1</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7E3AB24"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b/>
                <w:bCs/>
                <w:i/>
                <w:iCs/>
                <w:sz w:val="20"/>
                <w:lang w:eastAsia="ru-RU"/>
              </w:rPr>
              <w:t>Обсяг і динаміка видатків місцевого бюджету на соціальні послуги</w:t>
            </w:r>
          </w:p>
        </w:tc>
      </w:tr>
      <w:tr w:rsidR="00291F67" w:rsidRPr="00C918CD" w14:paraId="1EFC87E0" w14:textId="77777777" w:rsidTr="00291F67">
        <w:trPr>
          <w:trHeight w:val="24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49CD42B"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5.1.1</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1F845622"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загальний обсяг видатків місцевого бюджету на соціальні послуги**, тис.грн, в тому числі:</w:t>
            </w:r>
          </w:p>
        </w:tc>
        <w:tc>
          <w:tcPr>
            <w:tcW w:w="1065" w:type="dxa"/>
            <w:tcBorders>
              <w:top w:val="single" w:sz="6" w:space="0" w:color="000000"/>
              <w:left w:val="single" w:sz="6" w:space="0" w:color="000000"/>
              <w:bottom w:val="single" w:sz="6" w:space="0" w:color="000000"/>
              <w:right w:val="single" w:sz="6" w:space="0" w:color="000000"/>
            </w:tcBorders>
            <w:hideMark/>
          </w:tcPr>
          <w:p w14:paraId="32E90808"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w:t>
            </w:r>
            <w:r w:rsidRPr="00C918CD">
              <w:rPr>
                <w:rFonts w:ascii="Times New Roman" w:eastAsia="Times New Roman" w:hAnsi="Times New Roman" w:cs="Times New Roman"/>
                <w:sz w:val="20"/>
                <w:lang w:val="uk-UA" w:eastAsia="ru-RU"/>
              </w:rPr>
              <w:t>22</w:t>
            </w:r>
            <w:r w:rsidRPr="00C918CD">
              <w:rPr>
                <w:rFonts w:ascii="Times New Roman" w:eastAsia="Times New Roman" w:hAnsi="Times New Roman" w:cs="Times New Roman"/>
                <w:sz w:val="20"/>
                <w:lang w:eastAsia="ru-RU"/>
              </w:rPr>
              <w:t xml:space="preserve"> р.***</w:t>
            </w:r>
          </w:p>
        </w:tc>
        <w:tc>
          <w:tcPr>
            <w:tcW w:w="900" w:type="dxa"/>
            <w:tcBorders>
              <w:top w:val="single" w:sz="6" w:space="0" w:color="000000"/>
              <w:left w:val="single" w:sz="6" w:space="0" w:color="000000"/>
              <w:bottom w:val="single" w:sz="6" w:space="0" w:color="000000"/>
              <w:right w:val="single" w:sz="6" w:space="0" w:color="000000"/>
            </w:tcBorders>
            <w:hideMark/>
          </w:tcPr>
          <w:p w14:paraId="30E5DECB"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w:t>
            </w:r>
            <w:r w:rsidRPr="00C918CD">
              <w:rPr>
                <w:rFonts w:ascii="Times New Roman" w:eastAsia="Times New Roman" w:hAnsi="Times New Roman" w:cs="Times New Roman"/>
                <w:sz w:val="20"/>
                <w:lang w:val="uk-UA" w:eastAsia="ru-RU"/>
              </w:rPr>
              <w:t>23</w:t>
            </w:r>
            <w:r w:rsidRPr="00C918CD">
              <w:rPr>
                <w:rFonts w:ascii="Times New Roman" w:eastAsia="Times New Roman" w:hAnsi="Times New Roman" w:cs="Times New Roman"/>
                <w:sz w:val="20"/>
                <w:lang w:eastAsia="ru-RU"/>
              </w:rPr>
              <w:t xml:space="preserve">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7DA0DAF3"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w:t>
            </w:r>
            <w:r w:rsidRPr="00C918CD">
              <w:rPr>
                <w:rFonts w:ascii="Times New Roman" w:eastAsia="Times New Roman" w:hAnsi="Times New Roman" w:cs="Times New Roman"/>
                <w:sz w:val="20"/>
                <w:lang w:val="uk-UA" w:eastAsia="ru-RU"/>
              </w:rPr>
              <w:t>24</w:t>
            </w:r>
            <w:r w:rsidRPr="00C918CD">
              <w:rPr>
                <w:rFonts w:ascii="Times New Roman" w:eastAsia="Times New Roman" w:hAnsi="Times New Roman" w:cs="Times New Roman"/>
                <w:sz w:val="20"/>
                <w:lang w:eastAsia="ru-RU"/>
              </w:rPr>
              <w:t xml:space="preserve"> р.</w:t>
            </w:r>
          </w:p>
        </w:tc>
      </w:tr>
      <w:tr w:rsidR="00291F67" w:rsidRPr="00C918CD" w14:paraId="0A3ED5C9" w14:textId="77777777" w:rsidTr="00291F67">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F56FEB"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AD37884"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7DC33A3D"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459E31A4"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60E3479A"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r>
      <w:tr w:rsidR="00291F67" w:rsidRPr="00C918CD" w14:paraId="1A4DC623" w14:textId="77777777" w:rsidTr="00291F67">
        <w:trPr>
          <w:trHeight w:val="900"/>
        </w:trPr>
        <w:tc>
          <w:tcPr>
            <w:tcW w:w="570" w:type="dxa"/>
            <w:tcBorders>
              <w:top w:val="single" w:sz="6" w:space="0" w:color="000000"/>
              <w:left w:val="single" w:sz="6" w:space="0" w:color="000000"/>
              <w:bottom w:val="single" w:sz="6" w:space="0" w:color="000000"/>
              <w:right w:val="single" w:sz="6" w:space="0" w:color="000000"/>
            </w:tcBorders>
            <w:hideMark/>
          </w:tcPr>
          <w:p w14:paraId="279C36A5"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3735" w:type="dxa"/>
            <w:tcBorders>
              <w:top w:val="single" w:sz="6" w:space="0" w:color="000000"/>
              <w:left w:val="single" w:sz="6" w:space="0" w:color="000000"/>
              <w:bottom w:val="single" w:sz="6" w:space="0" w:color="000000"/>
              <w:right w:val="single" w:sz="6" w:space="0" w:color="000000"/>
            </w:tcBorders>
            <w:hideMark/>
          </w:tcPr>
          <w:p w14:paraId="2EE91B61"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назва бюджетної програми</w:t>
            </w:r>
          </w:p>
        </w:tc>
        <w:tc>
          <w:tcPr>
            <w:tcW w:w="1020" w:type="dxa"/>
            <w:tcBorders>
              <w:top w:val="single" w:sz="6" w:space="0" w:color="000000"/>
              <w:left w:val="single" w:sz="6" w:space="0" w:color="000000"/>
              <w:bottom w:val="single" w:sz="6" w:space="0" w:color="000000"/>
              <w:right w:val="single" w:sz="6" w:space="0" w:color="000000"/>
            </w:tcBorders>
            <w:hideMark/>
          </w:tcPr>
          <w:p w14:paraId="3FCC1DFF"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код програмної класифікації видатків бюджету</w:t>
            </w:r>
          </w:p>
        </w:tc>
        <w:tc>
          <w:tcPr>
            <w:tcW w:w="1065" w:type="dxa"/>
            <w:tcBorders>
              <w:top w:val="single" w:sz="6" w:space="0" w:color="000000"/>
              <w:left w:val="single" w:sz="6" w:space="0" w:color="000000"/>
              <w:bottom w:val="single" w:sz="6" w:space="0" w:color="000000"/>
              <w:right w:val="single" w:sz="6" w:space="0" w:color="000000"/>
            </w:tcBorders>
            <w:hideMark/>
          </w:tcPr>
          <w:p w14:paraId="14A79D9A"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7D55C7E0"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5EE1DFA6"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r>
      <w:tr w:rsidR="00291F67" w:rsidRPr="00C918CD" w14:paraId="2E882B37" w14:textId="77777777" w:rsidTr="00291F67">
        <w:trPr>
          <w:trHeight w:val="1140"/>
        </w:trPr>
        <w:tc>
          <w:tcPr>
            <w:tcW w:w="570" w:type="dxa"/>
            <w:tcBorders>
              <w:top w:val="single" w:sz="6" w:space="0" w:color="000000"/>
              <w:left w:val="single" w:sz="6" w:space="0" w:color="000000"/>
              <w:bottom w:val="single" w:sz="6" w:space="0" w:color="000000"/>
              <w:right w:val="single" w:sz="6" w:space="0" w:color="000000"/>
            </w:tcBorders>
            <w:hideMark/>
          </w:tcPr>
          <w:p w14:paraId="34B6F698"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5.1.1.1</w:t>
            </w:r>
          </w:p>
        </w:tc>
        <w:tc>
          <w:tcPr>
            <w:tcW w:w="3735" w:type="dxa"/>
            <w:tcBorders>
              <w:top w:val="single" w:sz="6" w:space="0" w:color="000000"/>
              <w:left w:val="single" w:sz="6" w:space="0" w:color="000000"/>
              <w:bottom w:val="single" w:sz="6" w:space="0" w:color="000000"/>
              <w:right w:val="single" w:sz="6" w:space="0" w:color="000000"/>
            </w:tcBorders>
            <w:hideMark/>
          </w:tcPr>
          <w:p w14:paraId="6A1F02CD"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забезпечення соціальними послугами стаціонарного догляду з наданням місця для проживання, всебічної підтримки, захисту та безпеки осіб, які не можуть вести самостійний спосіб життя через похилий вік, фізичні та розумові вади, психічні захворювання або інші хвороби</w:t>
            </w:r>
          </w:p>
        </w:tc>
        <w:tc>
          <w:tcPr>
            <w:tcW w:w="1020" w:type="dxa"/>
            <w:tcBorders>
              <w:top w:val="single" w:sz="6" w:space="0" w:color="000000"/>
              <w:left w:val="single" w:sz="6" w:space="0" w:color="000000"/>
              <w:bottom w:val="single" w:sz="6" w:space="0" w:color="000000"/>
              <w:right w:val="single" w:sz="6" w:space="0" w:color="000000"/>
            </w:tcBorders>
            <w:hideMark/>
          </w:tcPr>
          <w:p w14:paraId="42BB6DA8"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0113102</w:t>
            </w:r>
          </w:p>
        </w:tc>
        <w:tc>
          <w:tcPr>
            <w:tcW w:w="1065" w:type="dxa"/>
            <w:tcBorders>
              <w:top w:val="single" w:sz="6" w:space="0" w:color="000000"/>
              <w:left w:val="single" w:sz="6" w:space="0" w:color="000000"/>
              <w:bottom w:val="single" w:sz="6" w:space="0" w:color="000000"/>
              <w:right w:val="single" w:sz="6" w:space="0" w:color="000000"/>
            </w:tcBorders>
            <w:hideMark/>
          </w:tcPr>
          <w:p w14:paraId="2B6A9130"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32509908"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590BA364"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r>
      <w:tr w:rsidR="00291F67" w:rsidRPr="00C918CD" w14:paraId="333A44F8" w14:textId="77777777" w:rsidTr="00291F67">
        <w:trPr>
          <w:trHeight w:val="600"/>
        </w:trPr>
        <w:tc>
          <w:tcPr>
            <w:tcW w:w="570" w:type="dxa"/>
            <w:tcBorders>
              <w:top w:val="single" w:sz="6" w:space="0" w:color="000000"/>
              <w:left w:val="single" w:sz="6" w:space="0" w:color="000000"/>
              <w:bottom w:val="single" w:sz="6" w:space="0" w:color="000000"/>
              <w:right w:val="single" w:sz="6" w:space="0" w:color="000000"/>
            </w:tcBorders>
            <w:hideMark/>
          </w:tcPr>
          <w:p w14:paraId="38EEA86F"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5.1.1.1</w:t>
            </w:r>
          </w:p>
        </w:tc>
        <w:tc>
          <w:tcPr>
            <w:tcW w:w="3735" w:type="dxa"/>
            <w:tcBorders>
              <w:top w:val="single" w:sz="6" w:space="0" w:color="000000"/>
              <w:left w:val="single" w:sz="6" w:space="0" w:color="000000"/>
              <w:bottom w:val="single" w:sz="6" w:space="0" w:color="000000"/>
              <w:right w:val="single" w:sz="6" w:space="0" w:color="000000"/>
            </w:tcBorders>
            <w:hideMark/>
          </w:tcPr>
          <w:p w14:paraId="36C080CB"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забезпечення соціальними послугами за місцем проживання, які не здатні до самообслуговування у зв</w:t>
            </w:r>
            <w:r w:rsidRPr="00C918CD">
              <w:rPr>
                <w:rFonts w:ascii="Times New Roman" w:eastAsia="Times New Roman" w:hAnsi="Times New Roman" w:cs="Times New Roman"/>
                <w:sz w:val="24"/>
                <w:szCs w:val="24"/>
                <w:lang w:eastAsia="ru-RU"/>
              </w:rPr>
              <w:t>’</w:t>
            </w:r>
            <w:r w:rsidRPr="00C918CD">
              <w:rPr>
                <w:rFonts w:ascii="Times New Roman" w:eastAsia="Times New Roman" w:hAnsi="Times New Roman" w:cs="Times New Roman"/>
                <w:sz w:val="20"/>
                <w:lang w:eastAsia="ru-RU"/>
              </w:rPr>
              <w:t>язку з похилим віком, хворобою, інвалідністю</w:t>
            </w:r>
          </w:p>
        </w:tc>
        <w:tc>
          <w:tcPr>
            <w:tcW w:w="1020" w:type="dxa"/>
            <w:tcBorders>
              <w:top w:val="single" w:sz="6" w:space="0" w:color="000000"/>
              <w:left w:val="single" w:sz="6" w:space="0" w:color="000000"/>
              <w:bottom w:val="single" w:sz="6" w:space="0" w:color="000000"/>
              <w:right w:val="single" w:sz="6" w:space="0" w:color="000000"/>
            </w:tcBorders>
            <w:hideMark/>
          </w:tcPr>
          <w:p w14:paraId="1219B6C1"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0113104</w:t>
            </w:r>
          </w:p>
        </w:tc>
        <w:tc>
          <w:tcPr>
            <w:tcW w:w="1065" w:type="dxa"/>
            <w:tcBorders>
              <w:top w:val="single" w:sz="6" w:space="0" w:color="000000"/>
              <w:left w:val="single" w:sz="6" w:space="0" w:color="000000"/>
              <w:bottom w:val="single" w:sz="6" w:space="0" w:color="000000"/>
              <w:right w:val="single" w:sz="6" w:space="0" w:color="000000"/>
            </w:tcBorders>
            <w:hideMark/>
          </w:tcPr>
          <w:p w14:paraId="7F84B6C4" w14:textId="77777777" w:rsidR="00291F67" w:rsidRPr="00C918CD" w:rsidRDefault="00291F67" w:rsidP="00291F67">
            <w:pPr>
              <w:spacing w:before="150" w:after="150" w:line="240" w:lineRule="auto"/>
              <w:jc w:val="center"/>
              <w:rPr>
                <w:rFonts w:ascii="Times New Roman" w:eastAsia="Times New Roman" w:hAnsi="Times New Roman" w:cs="Times New Roman"/>
                <w:lang w:val="uk-UA" w:eastAsia="ru-RU"/>
              </w:rPr>
            </w:pPr>
            <w:r w:rsidRPr="00C918CD">
              <w:rPr>
                <w:rFonts w:ascii="Times New Roman" w:eastAsia="Times New Roman" w:hAnsi="Times New Roman" w:cs="Times New Roman"/>
                <w:lang w:val="uk-UA" w:eastAsia="ru-RU"/>
              </w:rPr>
              <w:t>22697,073</w:t>
            </w:r>
          </w:p>
        </w:tc>
        <w:tc>
          <w:tcPr>
            <w:tcW w:w="900" w:type="dxa"/>
            <w:tcBorders>
              <w:top w:val="single" w:sz="6" w:space="0" w:color="000000"/>
              <w:left w:val="single" w:sz="6" w:space="0" w:color="000000"/>
              <w:bottom w:val="single" w:sz="6" w:space="0" w:color="000000"/>
              <w:right w:val="single" w:sz="6" w:space="0" w:color="000000"/>
            </w:tcBorders>
            <w:hideMark/>
          </w:tcPr>
          <w:p w14:paraId="2164874C" w14:textId="77777777" w:rsidR="00291F67" w:rsidRPr="00C918CD" w:rsidRDefault="00291F67" w:rsidP="00291F67">
            <w:pPr>
              <w:spacing w:before="150" w:after="150" w:line="240" w:lineRule="auto"/>
              <w:jc w:val="center"/>
              <w:rPr>
                <w:rFonts w:ascii="Times New Roman" w:eastAsia="Times New Roman" w:hAnsi="Times New Roman" w:cs="Times New Roman"/>
                <w:lang w:eastAsia="ru-RU"/>
              </w:rPr>
            </w:pPr>
            <w:r w:rsidRPr="00C918CD">
              <w:rPr>
                <w:rFonts w:ascii="Times New Roman" w:eastAsia="Times New Roman" w:hAnsi="Times New Roman" w:cs="Times New Roman"/>
                <w:lang w:val="uk-UA" w:eastAsia="ru-RU"/>
              </w:rPr>
              <w:t>24540,811</w:t>
            </w:r>
            <w:r w:rsidRPr="00C918CD">
              <w:rPr>
                <w:rFonts w:ascii="Times New Roman" w:eastAsia="Times New Roman" w:hAnsi="Times New Roman" w:cs="Times New Roman"/>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28A73F75" w14:textId="77777777" w:rsidR="00291F67" w:rsidRPr="00C918CD" w:rsidRDefault="00291F67" w:rsidP="00291F67">
            <w:pPr>
              <w:spacing w:before="150" w:after="150" w:line="240" w:lineRule="auto"/>
              <w:jc w:val="center"/>
              <w:rPr>
                <w:rFonts w:ascii="Times New Roman" w:eastAsia="Times New Roman" w:hAnsi="Times New Roman" w:cs="Times New Roman"/>
                <w:lang w:eastAsia="ru-RU"/>
              </w:rPr>
            </w:pPr>
            <w:r w:rsidRPr="00C918CD">
              <w:rPr>
                <w:rFonts w:ascii="Times New Roman" w:eastAsia="Times New Roman" w:hAnsi="Times New Roman" w:cs="Times New Roman"/>
                <w:lang w:val="uk-UA" w:eastAsia="ru-RU"/>
              </w:rPr>
              <w:t>32288,719</w:t>
            </w:r>
            <w:r w:rsidRPr="00C918CD">
              <w:rPr>
                <w:rFonts w:ascii="Times New Roman" w:eastAsia="Times New Roman" w:hAnsi="Times New Roman" w:cs="Times New Roman"/>
                <w:lang w:eastAsia="ru-RU"/>
              </w:rPr>
              <w:br/>
            </w:r>
          </w:p>
        </w:tc>
      </w:tr>
      <w:tr w:rsidR="00291F67" w:rsidRPr="00C918CD" w14:paraId="55CFA502" w14:textId="77777777" w:rsidTr="00291F67">
        <w:trPr>
          <w:trHeight w:val="420"/>
        </w:trPr>
        <w:tc>
          <w:tcPr>
            <w:tcW w:w="570" w:type="dxa"/>
            <w:tcBorders>
              <w:top w:val="single" w:sz="6" w:space="0" w:color="000000"/>
              <w:left w:val="single" w:sz="6" w:space="0" w:color="000000"/>
              <w:bottom w:val="single" w:sz="6" w:space="0" w:color="000000"/>
              <w:right w:val="single" w:sz="6" w:space="0" w:color="000000"/>
            </w:tcBorders>
            <w:hideMark/>
          </w:tcPr>
          <w:p w14:paraId="5D74B349"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5.1.1.2</w:t>
            </w:r>
          </w:p>
        </w:tc>
        <w:tc>
          <w:tcPr>
            <w:tcW w:w="3735" w:type="dxa"/>
            <w:tcBorders>
              <w:top w:val="single" w:sz="6" w:space="0" w:color="000000"/>
              <w:left w:val="single" w:sz="6" w:space="0" w:color="000000"/>
              <w:bottom w:val="single" w:sz="6" w:space="0" w:color="000000"/>
              <w:right w:val="single" w:sz="6" w:space="0" w:color="000000"/>
            </w:tcBorders>
            <w:hideMark/>
          </w:tcPr>
          <w:p w14:paraId="610EE583"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утримання та забезпечення діяльності центрів соціальних служб для сім</w:t>
            </w:r>
            <w:r w:rsidRPr="00C918CD">
              <w:rPr>
                <w:rFonts w:ascii="Times New Roman" w:eastAsia="Times New Roman" w:hAnsi="Times New Roman" w:cs="Times New Roman"/>
                <w:sz w:val="24"/>
                <w:szCs w:val="24"/>
                <w:lang w:eastAsia="ru-RU"/>
              </w:rPr>
              <w:t>’</w:t>
            </w:r>
            <w:r w:rsidRPr="00C918CD">
              <w:rPr>
                <w:rFonts w:ascii="Times New Roman" w:eastAsia="Times New Roman" w:hAnsi="Times New Roman" w:cs="Times New Roman"/>
                <w:sz w:val="20"/>
                <w:lang w:eastAsia="ru-RU"/>
              </w:rPr>
              <w:t>ї, дітей та молоді</w:t>
            </w:r>
          </w:p>
        </w:tc>
        <w:tc>
          <w:tcPr>
            <w:tcW w:w="1020" w:type="dxa"/>
            <w:tcBorders>
              <w:top w:val="single" w:sz="6" w:space="0" w:color="000000"/>
              <w:left w:val="single" w:sz="6" w:space="0" w:color="000000"/>
              <w:bottom w:val="single" w:sz="6" w:space="0" w:color="000000"/>
              <w:right w:val="single" w:sz="6" w:space="0" w:color="000000"/>
            </w:tcBorders>
            <w:hideMark/>
          </w:tcPr>
          <w:p w14:paraId="1387C54F"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0113121</w:t>
            </w:r>
          </w:p>
        </w:tc>
        <w:tc>
          <w:tcPr>
            <w:tcW w:w="1065" w:type="dxa"/>
            <w:tcBorders>
              <w:top w:val="single" w:sz="6" w:space="0" w:color="000000"/>
              <w:left w:val="single" w:sz="6" w:space="0" w:color="000000"/>
              <w:bottom w:val="single" w:sz="6" w:space="0" w:color="000000"/>
              <w:right w:val="single" w:sz="6" w:space="0" w:color="000000"/>
            </w:tcBorders>
            <w:hideMark/>
          </w:tcPr>
          <w:p w14:paraId="5AA91EB2"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250B78F1"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442B8D11"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val="uk-UA" w:eastAsia="ru-RU"/>
              </w:rPr>
            </w:pPr>
            <w:r w:rsidRPr="00C918CD">
              <w:rPr>
                <w:rFonts w:ascii="Times New Roman" w:eastAsia="Times New Roman" w:hAnsi="Times New Roman" w:cs="Times New Roman"/>
                <w:sz w:val="20"/>
                <w:szCs w:val="20"/>
                <w:lang w:eastAsia="ru-RU"/>
              </w:rPr>
              <w:br/>
            </w:r>
            <w:r w:rsidRPr="00C918CD">
              <w:rPr>
                <w:rFonts w:ascii="Times New Roman" w:eastAsia="Times New Roman" w:hAnsi="Times New Roman" w:cs="Times New Roman"/>
                <w:sz w:val="24"/>
                <w:szCs w:val="24"/>
                <w:lang w:val="uk-UA" w:eastAsia="ru-RU"/>
              </w:rPr>
              <w:t>3863,0</w:t>
            </w:r>
          </w:p>
        </w:tc>
      </w:tr>
      <w:tr w:rsidR="00291F67" w:rsidRPr="00C918CD" w14:paraId="7F36E879" w14:textId="77777777" w:rsidTr="00291F67">
        <w:trPr>
          <w:trHeight w:val="420"/>
        </w:trPr>
        <w:tc>
          <w:tcPr>
            <w:tcW w:w="570" w:type="dxa"/>
            <w:tcBorders>
              <w:top w:val="single" w:sz="6" w:space="0" w:color="000000"/>
              <w:left w:val="single" w:sz="6" w:space="0" w:color="000000"/>
              <w:bottom w:val="single" w:sz="6" w:space="0" w:color="000000"/>
              <w:right w:val="single" w:sz="6" w:space="0" w:color="000000"/>
            </w:tcBorders>
            <w:hideMark/>
          </w:tcPr>
          <w:p w14:paraId="19FA23C8"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5.1.1.3</w:t>
            </w:r>
          </w:p>
        </w:tc>
        <w:tc>
          <w:tcPr>
            <w:tcW w:w="3735" w:type="dxa"/>
            <w:tcBorders>
              <w:top w:val="single" w:sz="6" w:space="0" w:color="000000"/>
              <w:left w:val="single" w:sz="6" w:space="0" w:color="000000"/>
              <w:bottom w:val="single" w:sz="6" w:space="0" w:color="000000"/>
              <w:right w:val="single" w:sz="6" w:space="0" w:color="000000"/>
            </w:tcBorders>
            <w:hideMark/>
          </w:tcPr>
          <w:p w14:paraId="2C3B7245"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забезпечення діяльності інших закладів у сфері соціального захисту і соціального забезпечення</w:t>
            </w:r>
          </w:p>
        </w:tc>
        <w:tc>
          <w:tcPr>
            <w:tcW w:w="1020" w:type="dxa"/>
            <w:tcBorders>
              <w:top w:val="single" w:sz="6" w:space="0" w:color="000000"/>
              <w:left w:val="single" w:sz="6" w:space="0" w:color="000000"/>
              <w:bottom w:val="single" w:sz="6" w:space="0" w:color="000000"/>
              <w:right w:val="single" w:sz="6" w:space="0" w:color="000000"/>
            </w:tcBorders>
            <w:hideMark/>
          </w:tcPr>
          <w:p w14:paraId="7F9B86E5"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0113241</w:t>
            </w:r>
          </w:p>
        </w:tc>
        <w:tc>
          <w:tcPr>
            <w:tcW w:w="1065" w:type="dxa"/>
            <w:tcBorders>
              <w:top w:val="single" w:sz="6" w:space="0" w:color="000000"/>
              <w:left w:val="single" w:sz="6" w:space="0" w:color="000000"/>
              <w:bottom w:val="single" w:sz="6" w:space="0" w:color="000000"/>
              <w:right w:val="single" w:sz="6" w:space="0" w:color="000000"/>
            </w:tcBorders>
            <w:hideMark/>
          </w:tcPr>
          <w:p w14:paraId="0C930A7D"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0006044D"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01DFBBDE"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r>
      <w:tr w:rsidR="00291F67" w:rsidRPr="00C918CD" w14:paraId="4E518158"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7881539F"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5.1.1.4</w:t>
            </w:r>
          </w:p>
        </w:tc>
        <w:tc>
          <w:tcPr>
            <w:tcW w:w="3735" w:type="dxa"/>
            <w:tcBorders>
              <w:top w:val="single" w:sz="6" w:space="0" w:color="000000"/>
              <w:left w:val="single" w:sz="6" w:space="0" w:color="000000"/>
              <w:bottom w:val="single" w:sz="6" w:space="0" w:color="000000"/>
              <w:right w:val="single" w:sz="6" w:space="0" w:color="000000"/>
            </w:tcBorders>
            <w:hideMark/>
          </w:tcPr>
          <w:p w14:paraId="1471F785" w14:textId="77777777" w:rsidR="00291F67" w:rsidRPr="00C918CD" w:rsidRDefault="00291F67" w:rsidP="00291F67">
            <w:pPr>
              <w:spacing w:before="150" w:after="150" w:line="60" w:lineRule="atLeast"/>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інші бюджетні програми</w:t>
            </w:r>
          </w:p>
        </w:tc>
        <w:tc>
          <w:tcPr>
            <w:tcW w:w="1020" w:type="dxa"/>
            <w:tcBorders>
              <w:top w:val="single" w:sz="6" w:space="0" w:color="000000"/>
              <w:left w:val="single" w:sz="6" w:space="0" w:color="000000"/>
              <w:bottom w:val="single" w:sz="6" w:space="0" w:color="000000"/>
              <w:right w:val="single" w:sz="6" w:space="0" w:color="000000"/>
            </w:tcBorders>
            <w:hideMark/>
          </w:tcPr>
          <w:p w14:paraId="73316D6C"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1065" w:type="dxa"/>
            <w:tcBorders>
              <w:top w:val="single" w:sz="6" w:space="0" w:color="000000"/>
              <w:left w:val="single" w:sz="6" w:space="0" w:color="000000"/>
              <w:bottom w:val="single" w:sz="6" w:space="0" w:color="000000"/>
              <w:right w:val="single" w:sz="6" w:space="0" w:color="000000"/>
            </w:tcBorders>
            <w:hideMark/>
          </w:tcPr>
          <w:p w14:paraId="4A3FCCB5"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0C9D1AFE"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02213095"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r>
      <w:tr w:rsidR="00291F67" w:rsidRPr="00C918CD" w14:paraId="1DE880BF"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7DBF62C"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5.1.2</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3C7FC15D"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обсяг видатків місцевого бюджету на соціальні послуги в розрахунку на одну особу, що проживає у територіальній громаді**, грн</w:t>
            </w:r>
          </w:p>
        </w:tc>
        <w:tc>
          <w:tcPr>
            <w:tcW w:w="1065" w:type="dxa"/>
            <w:tcBorders>
              <w:top w:val="single" w:sz="6" w:space="0" w:color="000000"/>
              <w:left w:val="single" w:sz="6" w:space="0" w:color="000000"/>
              <w:bottom w:val="single" w:sz="6" w:space="0" w:color="000000"/>
              <w:right w:val="single" w:sz="6" w:space="0" w:color="000000"/>
            </w:tcBorders>
            <w:hideMark/>
          </w:tcPr>
          <w:p w14:paraId="0C29DC4A"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3CF4ABA5"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1169AB97"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20__ р.</w:t>
            </w:r>
          </w:p>
        </w:tc>
      </w:tr>
      <w:tr w:rsidR="00291F67" w:rsidRPr="00C918CD" w14:paraId="2BE6B732"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9FDE66"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3F23E60B"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5F3CF88E"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41184125"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5A87EEF3"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r>
      <w:tr w:rsidR="00291F67" w:rsidRPr="00C918CD" w14:paraId="46004F3A"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D0EC79D"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5.1.3</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4B0CB2B1"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частка видатків на соціальні послуги у загальному обсязі видатків місцевого бюджету**, %</w:t>
            </w:r>
          </w:p>
        </w:tc>
        <w:tc>
          <w:tcPr>
            <w:tcW w:w="1065" w:type="dxa"/>
            <w:tcBorders>
              <w:top w:val="single" w:sz="6" w:space="0" w:color="000000"/>
              <w:left w:val="single" w:sz="6" w:space="0" w:color="000000"/>
              <w:bottom w:val="single" w:sz="6" w:space="0" w:color="000000"/>
              <w:right w:val="single" w:sz="6" w:space="0" w:color="000000"/>
            </w:tcBorders>
            <w:hideMark/>
          </w:tcPr>
          <w:p w14:paraId="41301647"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6CD383CC"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0974196E"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20__ р.</w:t>
            </w:r>
          </w:p>
        </w:tc>
      </w:tr>
      <w:tr w:rsidR="00291F67" w:rsidRPr="00C918CD" w14:paraId="4353AD4C"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EC3BBD"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5BC8911"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6CE32EFC"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628E6345"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0B83334C"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r>
      <w:tr w:rsidR="00291F67" w:rsidRPr="00C918CD" w14:paraId="7251B7BF"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7C2C0968"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5.2.4</w:t>
            </w:r>
          </w:p>
        </w:tc>
        <w:tc>
          <w:tcPr>
            <w:tcW w:w="4755" w:type="dxa"/>
            <w:gridSpan w:val="2"/>
            <w:vMerge w:val="restart"/>
            <w:tcBorders>
              <w:top w:val="single" w:sz="6" w:space="0" w:color="000000"/>
              <w:left w:val="single" w:sz="6" w:space="0" w:color="000000"/>
              <w:bottom w:val="single" w:sz="6" w:space="0" w:color="000000"/>
              <w:right w:val="single" w:sz="6" w:space="0" w:color="000000"/>
            </w:tcBorders>
            <w:hideMark/>
          </w:tcPr>
          <w:p w14:paraId="4071E1F4" w14:textId="77777777" w:rsidR="00291F67" w:rsidRPr="00C918CD" w:rsidRDefault="00291F67" w:rsidP="00291F67">
            <w:pPr>
              <w:spacing w:before="150" w:after="150" w:line="240" w:lineRule="auto"/>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рівень виконання планових показників видатків місцевого бюджету на соціальні послуги**, %</w:t>
            </w:r>
          </w:p>
        </w:tc>
        <w:tc>
          <w:tcPr>
            <w:tcW w:w="1065" w:type="dxa"/>
            <w:tcBorders>
              <w:top w:val="single" w:sz="6" w:space="0" w:color="000000"/>
              <w:left w:val="single" w:sz="6" w:space="0" w:color="000000"/>
              <w:bottom w:val="single" w:sz="6" w:space="0" w:color="000000"/>
              <w:right w:val="single" w:sz="6" w:space="0" w:color="000000"/>
            </w:tcBorders>
            <w:hideMark/>
          </w:tcPr>
          <w:p w14:paraId="6BF61B30"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20__ р.***</w:t>
            </w:r>
          </w:p>
        </w:tc>
        <w:tc>
          <w:tcPr>
            <w:tcW w:w="900" w:type="dxa"/>
            <w:tcBorders>
              <w:top w:val="single" w:sz="6" w:space="0" w:color="000000"/>
              <w:left w:val="single" w:sz="6" w:space="0" w:color="000000"/>
              <w:bottom w:val="single" w:sz="6" w:space="0" w:color="000000"/>
              <w:right w:val="single" w:sz="6" w:space="0" w:color="000000"/>
            </w:tcBorders>
            <w:hideMark/>
          </w:tcPr>
          <w:p w14:paraId="5B7E0090"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20__ р.***</w:t>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0BE88562"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20__ р.</w:t>
            </w:r>
          </w:p>
        </w:tc>
      </w:tr>
      <w:tr w:rsidR="00291F67" w:rsidRPr="00C918CD" w14:paraId="4C1B7D23"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4030E9A"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453F94B"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single" w:sz="6" w:space="0" w:color="000000"/>
            </w:tcBorders>
            <w:hideMark/>
          </w:tcPr>
          <w:p w14:paraId="648F99CC"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br/>
            </w:r>
          </w:p>
        </w:tc>
        <w:tc>
          <w:tcPr>
            <w:tcW w:w="900" w:type="dxa"/>
            <w:tcBorders>
              <w:top w:val="single" w:sz="6" w:space="0" w:color="000000"/>
              <w:left w:val="single" w:sz="6" w:space="0" w:color="000000"/>
              <w:bottom w:val="single" w:sz="6" w:space="0" w:color="000000"/>
              <w:right w:val="single" w:sz="6" w:space="0" w:color="000000"/>
            </w:tcBorders>
            <w:hideMark/>
          </w:tcPr>
          <w:p w14:paraId="740C01FF"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lastRenderedPageBreak/>
              <w:br/>
            </w:r>
          </w:p>
        </w:tc>
        <w:tc>
          <w:tcPr>
            <w:tcW w:w="1455" w:type="dxa"/>
            <w:gridSpan w:val="2"/>
            <w:tcBorders>
              <w:top w:val="single" w:sz="6" w:space="0" w:color="000000"/>
              <w:left w:val="single" w:sz="6" w:space="0" w:color="000000"/>
              <w:bottom w:val="single" w:sz="6" w:space="0" w:color="000000"/>
              <w:right w:val="single" w:sz="6" w:space="0" w:color="000000"/>
            </w:tcBorders>
            <w:hideMark/>
          </w:tcPr>
          <w:p w14:paraId="0BB57A24"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szCs w:val="20"/>
                <w:lang w:eastAsia="ru-RU"/>
              </w:rPr>
              <w:lastRenderedPageBreak/>
              <w:br/>
            </w:r>
          </w:p>
        </w:tc>
      </w:tr>
      <w:tr w:rsidR="00291F67" w:rsidRPr="00C918CD" w14:paraId="6AECF2A8"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559C7B2F" w14:textId="77777777" w:rsidR="00291F67" w:rsidRPr="00C918CD"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b/>
                <w:bCs/>
                <w:i/>
                <w:iCs/>
                <w:sz w:val="20"/>
                <w:lang w:eastAsia="ru-RU"/>
              </w:rPr>
              <w:lastRenderedPageBreak/>
              <w:t>5.2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F2EA13F" w14:textId="77777777" w:rsidR="00291F67" w:rsidRPr="00C918CD" w:rsidRDefault="00291F67" w:rsidP="00291F67">
            <w:pPr>
              <w:spacing w:before="150" w:after="150" w:line="60" w:lineRule="atLeast"/>
              <w:rPr>
                <w:rFonts w:ascii="Times New Roman" w:eastAsia="Times New Roman" w:hAnsi="Times New Roman" w:cs="Times New Roman"/>
                <w:sz w:val="24"/>
                <w:szCs w:val="24"/>
                <w:lang w:eastAsia="ru-RU"/>
              </w:rPr>
            </w:pPr>
            <w:r w:rsidRPr="00C918CD">
              <w:rPr>
                <w:rFonts w:ascii="Times New Roman" w:eastAsia="Times New Roman" w:hAnsi="Times New Roman" w:cs="Times New Roman"/>
                <w:b/>
                <w:bCs/>
                <w:i/>
                <w:iCs/>
                <w:sz w:val="20"/>
                <w:lang w:eastAsia="ru-RU"/>
              </w:rPr>
              <w:t>Оцінка бюджетних програм, в межах яких надаються соціальні послуги (зазначається щодо кожної бюджетної програми)</w:t>
            </w:r>
          </w:p>
        </w:tc>
      </w:tr>
      <w:tr w:rsidR="00291F67" w:rsidRPr="00C918CD" w14:paraId="20F6D64A"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1F261224"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5.2.1</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292B357" w14:textId="77777777" w:rsidR="00291F67" w:rsidRPr="00C918CD" w:rsidRDefault="00291F67" w:rsidP="00291F67">
            <w:pPr>
              <w:spacing w:before="150" w:after="150" w:line="60" w:lineRule="atLeast"/>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своєчасність затвердження паспортів бюджетних програм, згідно з якими передбачено фінансування соціальних послуг</w:t>
            </w:r>
          </w:p>
        </w:tc>
      </w:tr>
      <w:tr w:rsidR="00291F67" w:rsidRPr="00C918CD" w14:paraId="7EEE9947"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887ABE0"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47D985CB" w14:textId="77777777" w:rsidR="00291F67" w:rsidRPr="00C918CD" w:rsidRDefault="00291F67" w:rsidP="00291F67">
            <w:pPr>
              <w:spacing w:before="150" w:after="150" w:line="60" w:lineRule="atLeast"/>
              <w:rPr>
                <w:rFonts w:ascii="Times New Roman" w:eastAsia="Times New Roman" w:hAnsi="Times New Roman" w:cs="Times New Roman"/>
                <w:sz w:val="24"/>
                <w:szCs w:val="24"/>
                <w:lang w:val="uk-UA" w:eastAsia="ru-RU"/>
              </w:rPr>
            </w:pPr>
            <w:r w:rsidRPr="00C918CD">
              <w:rPr>
                <w:rFonts w:ascii="Times New Roman" w:eastAsia="Times New Roman" w:hAnsi="Times New Roman" w:cs="Times New Roman"/>
                <w:sz w:val="20"/>
                <w:lang w:eastAsia="ru-RU"/>
              </w:rPr>
              <w:t>Відповідь до пункту 5.2.1</w:t>
            </w:r>
            <w:r w:rsidRPr="00C918CD">
              <w:rPr>
                <w:rFonts w:ascii="Times New Roman" w:eastAsia="Times New Roman" w:hAnsi="Times New Roman" w:cs="Times New Roman"/>
                <w:sz w:val="20"/>
                <w:lang w:val="uk-UA" w:eastAsia="ru-RU"/>
              </w:rPr>
              <w:t xml:space="preserve"> </w:t>
            </w:r>
            <w:r w:rsidRPr="00C918CD">
              <w:rPr>
                <w:rFonts w:ascii="ProbaPro" w:hAnsi="ProbaPro"/>
                <w:i/>
                <w:color w:val="000000"/>
                <w:shd w:val="clear" w:color="auto" w:fill="FFFFFF"/>
              </w:rPr>
              <w:t>паспорти бюджетних програм затверджуються в термін, визначений законодавством</w:t>
            </w:r>
          </w:p>
        </w:tc>
      </w:tr>
      <w:tr w:rsidR="00291F67" w:rsidRPr="00C918CD" w14:paraId="52D8A3D4"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27B4583"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5.2.2</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E266AB5" w14:textId="77777777" w:rsidR="00291F67" w:rsidRPr="00C918CD" w:rsidRDefault="00291F67" w:rsidP="00291F67">
            <w:pPr>
              <w:spacing w:before="150" w:after="150" w:line="60" w:lineRule="atLeast"/>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відповідність мети бюджетних програм пріоритетам економічного і соціального розвитку ****</w:t>
            </w:r>
          </w:p>
        </w:tc>
      </w:tr>
      <w:tr w:rsidR="00291F67" w:rsidRPr="00C918CD" w14:paraId="7E52A273"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11E271"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3528EE81" w14:textId="77777777" w:rsidR="00291F67" w:rsidRPr="00C918CD" w:rsidRDefault="00291F67" w:rsidP="00291F67">
            <w:pPr>
              <w:spacing w:before="150" w:after="150" w:line="60" w:lineRule="atLeast"/>
              <w:rPr>
                <w:rFonts w:ascii="Times New Roman" w:eastAsia="Times New Roman" w:hAnsi="Times New Roman" w:cs="Times New Roman"/>
                <w:sz w:val="24"/>
                <w:szCs w:val="24"/>
                <w:lang w:val="uk-UA" w:eastAsia="ru-RU"/>
              </w:rPr>
            </w:pPr>
            <w:r w:rsidRPr="00C918CD">
              <w:rPr>
                <w:rFonts w:ascii="Times New Roman" w:eastAsia="Times New Roman" w:hAnsi="Times New Roman" w:cs="Times New Roman"/>
                <w:sz w:val="20"/>
                <w:lang w:eastAsia="ru-RU"/>
              </w:rPr>
              <w:t>Відповідь до пункту 5.2.2</w:t>
            </w:r>
            <w:r w:rsidRPr="00C918CD">
              <w:rPr>
                <w:rFonts w:ascii="Times New Roman" w:eastAsia="Times New Roman" w:hAnsi="Times New Roman" w:cs="Times New Roman"/>
                <w:sz w:val="20"/>
                <w:lang w:val="uk-UA" w:eastAsia="ru-RU"/>
              </w:rPr>
              <w:t xml:space="preserve"> </w:t>
            </w:r>
            <w:r w:rsidRPr="00C918CD">
              <w:rPr>
                <w:rFonts w:ascii="ProbaPro" w:hAnsi="ProbaPro"/>
                <w:i/>
                <w:color w:val="000000"/>
                <w:shd w:val="clear" w:color="auto" w:fill="FFFFFF"/>
              </w:rPr>
              <w:t>мета бюджетної програми повністю відображає пріоритетні напрямки Програми місцевого соціально-економічного розвитку громади</w:t>
            </w:r>
          </w:p>
        </w:tc>
      </w:tr>
      <w:tr w:rsidR="00291F67" w:rsidRPr="00C918CD" w14:paraId="2BE1AD09"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32F22F1"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5.2.3.</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25C597C" w14:textId="77777777" w:rsidR="00291F67" w:rsidRPr="00C918CD" w:rsidRDefault="00291F67" w:rsidP="00291F67">
            <w:pPr>
              <w:spacing w:before="150" w:after="150" w:line="60" w:lineRule="atLeast"/>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відповідність завдань бюджетних програм їхній меті****</w:t>
            </w:r>
          </w:p>
        </w:tc>
      </w:tr>
      <w:tr w:rsidR="00291F67" w:rsidRPr="00C918CD" w14:paraId="403F517D"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BB7F496" w14:textId="77777777" w:rsidR="00291F67" w:rsidRPr="00C918CD"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B2EDF75" w14:textId="77777777" w:rsidR="00291F67" w:rsidRPr="00C918CD" w:rsidRDefault="00291F67" w:rsidP="00291F67">
            <w:pPr>
              <w:spacing w:before="150" w:after="150" w:line="60" w:lineRule="atLeast"/>
              <w:rPr>
                <w:rFonts w:ascii="Times New Roman" w:eastAsia="Times New Roman" w:hAnsi="Times New Roman" w:cs="Times New Roman"/>
                <w:sz w:val="24"/>
                <w:szCs w:val="24"/>
                <w:lang w:val="uk-UA" w:eastAsia="ru-RU"/>
              </w:rPr>
            </w:pPr>
            <w:r w:rsidRPr="00C918CD">
              <w:rPr>
                <w:rFonts w:ascii="Times New Roman" w:eastAsia="Times New Roman" w:hAnsi="Times New Roman" w:cs="Times New Roman"/>
                <w:sz w:val="20"/>
                <w:lang w:eastAsia="ru-RU"/>
              </w:rPr>
              <w:t>Відповідь до пункту 5.2.3</w:t>
            </w:r>
            <w:r w:rsidRPr="00C918CD">
              <w:rPr>
                <w:rFonts w:ascii="Times New Roman" w:eastAsia="Times New Roman" w:hAnsi="Times New Roman" w:cs="Times New Roman"/>
                <w:sz w:val="20"/>
                <w:lang w:val="uk-UA" w:eastAsia="ru-RU"/>
              </w:rPr>
              <w:t xml:space="preserve">  </w:t>
            </w:r>
            <w:r w:rsidRPr="00C918CD">
              <w:rPr>
                <w:rFonts w:ascii="ProbaPro" w:hAnsi="ProbaPro"/>
                <w:i/>
                <w:color w:val="000000"/>
                <w:shd w:val="clear" w:color="auto" w:fill="FFFFFF"/>
              </w:rPr>
              <w:t>завдання бюджетних програм повністю забезпечують мету виконання бюджених програм</w:t>
            </w:r>
          </w:p>
        </w:tc>
      </w:tr>
      <w:tr w:rsidR="00291F67" w:rsidRPr="0094794E" w14:paraId="5C1FF096"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5825F4E9" w14:textId="77777777" w:rsidR="00291F67" w:rsidRPr="00C918CD" w:rsidRDefault="00291F67" w:rsidP="00291F67">
            <w:pPr>
              <w:spacing w:before="150" w:after="150" w:line="240" w:lineRule="auto"/>
              <w:jc w:val="center"/>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5.2.4</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433179F1"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C918CD">
              <w:rPr>
                <w:rFonts w:ascii="Times New Roman" w:eastAsia="Times New Roman" w:hAnsi="Times New Roman" w:cs="Times New Roman"/>
                <w:sz w:val="20"/>
                <w:lang w:eastAsia="ru-RU"/>
              </w:rPr>
              <w:t>відповідність результативних показників бюджетних програм меті та завданням ****</w:t>
            </w:r>
          </w:p>
        </w:tc>
      </w:tr>
      <w:tr w:rsidR="00291F67" w:rsidRPr="0094794E" w14:paraId="529884E8"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5D82C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E6E2545" w14:textId="77777777" w:rsidR="00291F67" w:rsidRPr="00B50737" w:rsidRDefault="00291F67" w:rsidP="00291F67">
            <w:pPr>
              <w:spacing w:before="150" w:after="150" w:line="60" w:lineRule="atLeast"/>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Відповідь до пункту 5.2.4</w:t>
            </w:r>
            <w:r>
              <w:rPr>
                <w:rFonts w:ascii="Times New Roman" w:eastAsia="Times New Roman" w:hAnsi="Times New Roman" w:cs="Times New Roman"/>
                <w:sz w:val="20"/>
                <w:lang w:val="uk-UA" w:eastAsia="ru-RU"/>
              </w:rPr>
              <w:t xml:space="preserve">  </w:t>
            </w:r>
            <w:r w:rsidRPr="00B50737">
              <w:rPr>
                <w:rFonts w:ascii="ProbaPro" w:hAnsi="ProbaPro"/>
                <w:i/>
                <w:color w:val="000000"/>
                <w:shd w:val="clear" w:color="auto" w:fill="FFFFFF"/>
              </w:rPr>
              <w:t>результативні показники повністю охоплюють і відображають виконання завдань, та відповідають вказаній, у бюджетній програмі меті</w:t>
            </w:r>
          </w:p>
        </w:tc>
      </w:tr>
      <w:tr w:rsidR="00291F67" w:rsidRPr="0094794E" w14:paraId="078066AA"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02FA501"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5.2.5</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7ED9E057"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рівень виконання запланованих показників результативності бюджетних програм у звітному році</w:t>
            </w:r>
          </w:p>
        </w:tc>
      </w:tr>
      <w:tr w:rsidR="00291F67" w:rsidRPr="0094794E" w14:paraId="6105F479"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EF4160"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CABF3DD" w14:textId="77777777" w:rsidR="00291F67" w:rsidRDefault="00291F67" w:rsidP="00291F67">
            <w:pPr>
              <w:spacing w:before="150" w:after="150" w:line="60" w:lineRule="atLeast"/>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Відповідь до пункту 5.2.5</w:t>
            </w:r>
          </w:p>
          <w:p w14:paraId="1BB74605" w14:textId="77777777" w:rsidR="00291F67" w:rsidRPr="003A573B" w:rsidRDefault="00291F67" w:rsidP="00291F67">
            <w:pPr>
              <w:spacing w:before="150" w:after="150" w:line="60" w:lineRule="atLeast"/>
              <w:rPr>
                <w:rFonts w:ascii="Times New Roman" w:eastAsia="Times New Roman" w:hAnsi="Times New Roman" w:cs="Times New Roman"/>
                <w:i/>
                <w:sz w:val="24"/>
                <w:szCs w:val="24"/>
                <w:lang w:val="uk-UA" w:eastAsia="ru-RU"/>
              </w:rPr>
            </w:pPr>
            <w:r w:rsidRPr="003A573B">
              <w:rPr>
                <w:rFonts w:ascii="ProbaPro" w:hAnsi="ProbaPro"/>
                <w:i/>
                <w:color w:val="000000"/>
                <w:shd w:val="clear" w:color="auto" w:fill="FFFFFF"/>
              </w:rPr>
              <w:t xml:space="preserve">рівень виконання результативних показників бюджетних програм у звітному періоді становить </w:t>
            </w:r>
            <w:r>
              <w:rPr>
                <w:i/>
                <w:color w:val="000000"/>
                <w:shd w:val="clear" w:color="auto" w:fill="FFFFFF"/>
                <w:lang w:val="uk-UA"/>
              </w:rPr>
              <w:t>від 96 до 98</w:t>
            </w:r>
            <w:r w:rsidRPr="003A573B">
              <w:rPr>
                <w:rFonts w:ascii="ProbaPro" w:hAnsi="ProbaPro"/>
                <w:i/>
                <w:color w:val="000000"/>
                <w:shd w:val="clear" w:color="auto" w:fill="FFFFFF"/>
              </w:rPr>
              <w:t xml:space="preserve"> відсотків</w:t>
            </w:r>
          </w:p>
        </w:tc>
      </w:tr>
      <w:tr w:rsidR="00291F67" w:rsidRPr="0094794E" w14:paraId="546E6DF9" w14:textId="77777777" w:rsidTr="00291F67">
        <w:trPr>
          <w:trHeight w:val="60"/>
        </w:trPr>
        <w:tc>
          <w:tcPr>
            <w:tcW w:w="570" w:type="dxa"/>
            <w:tcBorders>
              <w:top w:val="single" w:sz="6" w:space="0" w:color="000000"/>
              <w:left w:val="single" w:sz="6" w:space="0" w:color="000000"/>
              <w:bottom w:val="single" w:sz="6" w:space="0" w:color="000000"/>
              <w:right w:val="single" w:sz="6" w:space="0" w:color="000000"/>
            </w:tcBorders>
            <w:hideMark/>
          </w:tcPr>
          <w:p w14:paraId="3C80AAD0"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5.3</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F25B3C6"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Застосування гендерно орієнтованого підходу в бюджетному процесі</w:t>
            </w:r>
          </w:p>
        </w:tc>
      </w:tr>
      <w:tr w:rsidR="00291F67" w:rsidRPr="0094794E" w14:paraId="2DCD88D6"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2B7DC865"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5.3.1</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137D837D"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проведено гендерний аналіз бюджетних програм, в межах яких відбувається надання соціальних послуг</w:t>
            </w:r>
          </w:p>
        </w:tc>
        <w:tc>
          <w:tcPr>
            <w:tcW w:w="555" w:type="dxa"/>
            <w:tcBorders>
              <w:top w:val="single" w:sz="6" w:space="0" w:color="000000"/>
              <w:left w:val="single" w:sz="6" w:space="0" w:color="000000"/>
              <w:bottom w:val="single" w:sz="6" w:space="0" w:color="000000"/>
              <w:right w:val="single" w:sz="6" w:space="0" w:color="000000"/>
            </w:tcBorders>
            <w:hideMark/>
          </w:tcPr>
          <w:p w14:paraId="512A201C"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581EB9DF" w14:textId="77777777" w:rsidR="00291F67" w:rsidRPr="00685409"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66222130"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1075801"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1C7E52B"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7CAF9568"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7703C178"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4F2BB6A0"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6600D5F"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5.3.2</w:t>
            </w:r>
          </w:p>
        </w:tc>
        <w:tc>
          <w:tcPr>
            <w:tcW w:w="0" w:type="auto"/>
            <w:gridSpan w:val="4"/>
            <w:vMerge w:val="restart"/>
            <w:tcBorders>
              <w:top w:val="single" w:sz="6" w:space="0" w:color="000000"/>
              <w:left w:val="single" w:sz="6" w:space="0" w:color="000000"/>
              <w:bottom w:val="single" w:sz="6" w:space="0" w:color="000000"/>
              <w:right w:val="single" w:sz="6" w:space="0" w:color="000000"/>
            </w:tcBorders>
            <w:hideMark/>
          </w:tcPr>
          <w:p w14:paraId="6DEDD4AB" w14:textId="77777777" w:rsidR="00291F67" w:rsidRPr="0094794E" w:rsidRDefault="00291F67" w:rsidP="00291F67">
            <w:pPr>
              <w:spacing w:before="150" w:after="150" w:line="240" w:lineRule="auto"/>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головними розпорядниками та іншими учасниками бюджетного процесу прийнято рішення відповідно до компетенції на основі висновків та пропозицій, розроблених за результатами гендерного аналізу бюджетних програм*</w:t>
            </w:r>
          </w:p>
        </w:tc>
        <w:tc>
          <w:tcPr>
            <w:tcW w:w="555" w:type="dxa"/>
            <w:tcBorders>
              <w:top w:val="single" w:sz="6" w:space="0" w:color="000000"/>
              <w:left w:val="single" w:sz="6" w:space="0" w:color="000000"/>
              <w:bottom w:val="single" w:sz="6" w:space="0" w:color="000000"/>
              <w:right w:val="single" w:sz="6" w:space="0" w:color="000000"/>
            </w:tcBorders>
            <w:hideMark/>
          </w:tcPr>
          <w:p w14:paraId="5804982F"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Так</w:t>
            </w:r>
          </w:p>
        </w:tc>
        <w:tc>
          <w:tcPr>
            <w:tcW w:w="705" w:type="dxa"/>
            <w:tcBorders>
              <w:top w:val="single" w:sz="6" w:space="0" w:color="000000"/>
              <w:left w:val="single" w:sz="6" w:space="0" w:color="000000"/>
              <w:bottom w:val="single" w:sz="6" w:space="0" w:color="000000"/>
              <w:right w:val="single" w:sz="6" w:space="0" w:color="000000"/>
            </w:tcBorders>
            <w:hideMark/>
          </w:tcPr>
          <w:p w14:paraId="434F2ADA" w14:textId="77777777" w:rsidR="00291F67" w:rsidRPr="00685409" w:rsidRDefault="00291F67" w:rsidP="00291F67">
            <w:pPr>
              <w:spacing w:before="150" w:after="150" w:line="60" w:lineRule="atLeast"/>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0"/>
                <w:lang w:val="uk-UA" w:eastAsia="ru-RU"/>
              </w:rPr>
              <w:t>Х</w:t>
            </w:r>
          </w:p>
        </w:tc>
      </w:tr>
      <w:tr w:rsidR="00291F67" w:rsidRPr="0094794E" w14:paraId="70B097D3"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B09F24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79FE1E3"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555" w:type="dxa"/>
            <w:tcBorders>
              <w:top w:val="single" w:sz="6" w:space="0" w:color="000000"/>
              <w:left w:val="single" w:sz="6" w:space="0" w:color="000000"/>
              <w:bottom w:val="single" w:sz="6" w:space="0" w:color="000000"/>
              <w:right w:val="single" w:sz="6" w:space="0" w:color="000000"/>
            </w:tcBorders>
            <w:hideMark/>
          </w:tcPr>
          <w:p w14:paraId="3BA98A5F"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Ні</w:t>
            </w:r>
          </w:p>
        </w:tc>
        <w:tc>
          <w:tcPr>
            <w:tcW w:w="705" w:type="dxa"/>
            <w:tcBorders>
              <w:top w:val="single" w:sz="6" w:space="0" w:color="000000"/>
              <w:left w:val="single" w:sz="6" w:space="0" w:color="000000"/>
              <w:bottom w:val="single" w:sz="6" w:space="0" w:color="000000"/>
              <w:right w:val="single" w:sz="6" w:space="0" w:color="000000"/>
            </w:tcBorders>
            <w:hideMark/>
          </w:tcPr>
          <w:p w14:paraId="722E2E3C" w14:textId="77777777" w:rsidR="00291F67" w:rsidRPr="0094794E" w:rsidRDefault="00291F67" w:rsidP="00291F67">
            <w:pPr>
              <w:spacing w:before="150" w:after="150" w:line="60" w:lineRule="atLeast"/>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w:t>
            </w:r>
          </w:p>
        </w:tc>
      </w:tr>
      <w:tr w:rsidR="00291F67" w:rsidRPr="0094794E" w14:paraId="08743D20" w14:textId="77777777" w:rsidTr="00291F67">
        <w:trPr>
          <w:trHeight w:val="135"/>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41BD6660"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5.3.3</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A0D39EF" w14:textId="77777777" w:rsidR="00291F67" w:rsidRPr="0094794E" w:rsidRDefault="00291F67" w:rsidP="00291F67">
            <w:pPr>
              <w:spacing w:before="150" w:after="150" w:line="135"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оцінка проведеного гендерного аналізу бюджетних програм, у межах яких відбувається надання соціальних послуг, а саме: з</w:t>
            </w:r>
            <w:r w:rsidRPr="0094794E">
              <w:rPr>
                <w:rFonts w:ascii="Times New Roman" w:eastAsia="Times New Roman" w:hAnsi="Times New Roman" w:cs="Times New Roman"/>
                <w:sz w:val="24"/>
                <w:szCs w:val="24"/>
                <w:lang w:eastAsia="ru-RU"/>
              </w:rPr>
              <w:t>’</w:t>
            </w:r>
            <w:r w:rsidRPr="0094794E">
              <w:rPr>
                <w:rFonts w:ascii="Times New Roman" w:eastAsia="Times New Roman" w:hAnsi="Times New Roman" w:cs="Times New Roman"/>
                <w:sz w:val="20"/>
                <w:lang w:eastAsia="ru-RU"/>
              </w:rPr>
              <w:t>ясування рівня забезпечення потреб та задоволення інтересів цільових груп отримувачів послуг за ознакою статі та в разі доцільності за іншими ознаками: віку, місця проживання, стану здоров</w:t>
            </w:r>
            <w:r w:rsidRPr="0094794E">
              <w:rPr>
                <w:rFonts w:ascii="Times New Roman" w:eastAsia="Times New Roman" w:hAnsi="Times New Roman" w:cs="Times New Roman"/>
                <w:sz w:val="24"/>
                <w:szCs w:val="24"/>
                <w:lang w:eastAsia="ru-RU"/>
              </w:rPr>
              <w:t>’</w:t>
            </w:r>
            <w:r w:rsidRPr="0094794E">
              <w:rPr>
                <w:rFonts w:ascii="Times New Roman" w:eastAsia="Times New Roman" w:hAnsi="Times New Roman" w:cs="Times New Roman"/>
                <w:sz w:val="20"/>
                <w:lang w:eastAsia="ru-RU"/>
              </w:rPr>
              <w:t>я, етнічного походження, соціально-економічного статусу тощо у процесі реалізації бюджетних програм, а також виявлення гендерних розривів,</w:t>
            </w:r>
            <w:r w:rsidRPr="0094794E">
              <w:rPr>
                <w:rFonts w:ascii="Times New Roman" w:eastAsia="Times New Roman" w:hAnsi="Times New Roman" w:cs="Times New Roman"/>
                <w:sz w:val="24"/>
                <w:szCs w:val="24"/>
                <w:lang w:eastAsia="ru-RU"/>
              </w:rPr>
              <w:br/>
            </w:r>
            <w:r w:rsidRPr="0094794E">
              <w:rPr>
                <w:rFonts w:ascii="Times New Roman" w:eastAsia="Times New Roman" w:hAnsi="Times New Roman" w:cs="Times New Roman"/>
                <w:sz w:val="20"/>
                <w:lang w:eastAsia="ru-RU"/>
              </w:rPr>
              <w:t>гендерної дискримінації та причин їх виникнення</w:t>
            </w:r>
          </w:p>
        </w:tc>
      </w:tr>
      <w:tr w:rsidR="00291F67" w:rsidRPr="00685409" w14:paraId="246FF962"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59AA0C"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00DD7BC2" w14:textId="77777777" w:rsidR="00291F67" w:rsidRDefault="00291F67" w:rsidP="00291F67">
            <w:pPr>
              <w:spacing w:before="150" w:after="150" w:line="60" w:lineRule="atLeast"/>
              <w:rPr>
                <w:rFonts w:ascii="Times New Roman" w:eastAsia="Times New Roman" w:hAnsi="Times New Roman" w:cs="Times New Roman"/>
                <w:sz w:val="20"/>
                <w:lang w:val="uk-UA" w:eastAsia="ru-RU"/>
              </w:rPr>
            </w:pPr>
            <w:r w:rsidRPr="0094794E">
              <w:rPr>
                <w:rFonts w:ascii="Times New Roman" w:eastAsia="Times New Roman" w:hAnsi="Times New Roman" w:cs="Times New Roman"/>
                <w:sz w:val="20"/>
                <w:lang w:eastAsia="ru-RU"/>
              </w:rPr>
              <w:t>Відповідь до пункту 5.3.3</w:t>
            </w:r>
          </w:p>
          <w:p w14:paraId="4BE17C72" w14:textId="77777777" w:rsidR="00291F67" w:rsidRPr="00685409" w:rsidRDefault="00291F67" w:rsidP="00291F67">
            <w:pPr>
              <w:spacing w:before="150" w:after="150" w:line="60" w:lineRule="atLeast"/>
              <w:rPr>
                <w:rFonts w:ascii="Times New Roman" w:eastAsia="Times New Roman" w:hAnsi="Times New Roman" w:cs="Times New Roman"/>
                <w:i/>
                <w:sz w:val="24"/>
                <w:szCs w:val="24"/>
                <w:lang w:val="uk-UA" w:eastAsia="ru-RU"/>
              </w:rPr>
            </w:pPr>
            <w:r w:rsidRPr="00685409">
              <w:rPr>
                <w:rFonts w:ascii="ProbaPro" w:hAnsi="ProbaPro"/>
                <w:i/>
                <w:color w:val="000000"/>
                <w:shd w:val="clear" w:color="auto" w:fill="FFFFFF"/>
                <w:lang w:val="uk-UA"/>
              </w:rPr>
              <w:t>У рамках гендерного аналізу бюджетних програм, які фінансуються з міського бюджету, було визначено потреби отримувачів соціальних послуг за ознакою статі, місця проживання, соціально-економічного статусу, етнічного походження, стану здоров’я.</w:t>
            </w:r>
          </w:p>
        </w:tc>
      </w:tr>
      <w:tr w:rsidR="00291F67" w:rsidRPr="0094794E" w14:paraId="40DC6026"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76BEECFB"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lastRenderedPageBreak/>
              <w:t>5.3.4</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159644DC"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sz w:val="20"/>
                <w:lang w:eastAsia="ru-RU"/>
              </w:rPr>
              <w:t>повнота врахування висновків та пропозицій, розроблених за результатами гендерного аналізу бюджетної програми, у бюджетному процесі</w:t>
            </w:r>
          </w:p>
        </w:tc>
      </w:tr>
      <w:tr w:rsidR="00291F67" w:rsidRPr="0094794E" w14:paraId="4F0FEA9F"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615C6E"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6F23E4DD" w14:textId="77777777" w:rsidR="00291F67" w:rsidRPr="00685409" w:rsidRDefault="00291F67" w:rsidP="00291F67">
            <w:pPr>
              <w:spacing w:before="150" w:after="150" w:line="60" w:lineRule="atLeast"/>
              <w:rPr>
                <w:rFonts w:ascii="Times New Roman" w:eastAsia="Times New Roman" w:hAnsi="Times New Roman" w:cs="Times New Roman"/>
                <w:sz w:val="24"/>
                <w:szCs w:val="24"/>
                <w:lang w:val="uk-UA" w:eastAsia="ru-RU"/>
              </w:rPr>
            </w:pPr>
            <w:r w:rsidRPr="0094794E">
              <w:rPr>
                <w:rFonts w:ascii="Times New Roman" w:eastAsia="Times New Roman" w:hAnsi="Times New Roman" w:cs="Times New Roman"/>
                <w:sz w:val="20"/>
                <w:lang w:eastAsia="ru-RU"/>
              </w:rPr>
              <w:t>Відповідь до пункту 5.3.4</w:t>
            </w:r>
            <w:r>
              <w:rPr>
                <w:rFonts w:ascii="Times New Roman" w:eastAsia="Times New Roman" w:hAnsi="Times New Roman" w:cs="Times New Roman"/>
                <w:sz w:val="20"/>
                <w:lang w:val="uk-UA" w:eastAsia="ru-RU"/>
              </w:rPr>
              <w:t xml:space="preserve"> </w:t>
            </w:r>
            <w:r w:rsidRPr="00685409">
              <w:rPr>
                <w:rFonts w:ascii="ProbaPro" w:hAnsi="ProbaPro"/>
                <w:i/>
                <w:color w:val="000000"/>
                <w:shd w:val="clear" w:color="auto" w:fill="FFFFFF"/>
              </w:rPr>
              <w:t>висновки та пропозиції, які були надані після проведення гендерного аналізу були виділені в завдання бюджетної програми з очікуваними результативними показниками виконання.</w:t>
            </w:r>
          </w:p>
        </w:tc>
      </w:tr>
      <w:tr w:rsidR="00291F67" w:rsidRPr="0094794E" w14:paraId="35A8BAC1" w14:textId="77777777" w:rsidTr="00291F67">
        <w:trPr>
          <w:trHeight w:val="60"/>
        </w:trPr>
        <w:tc>
          <w:tcPr>
            <w:tcW w:w="570" w:type="dxa"/>
            <w:vMerge w:val="restart"/>
            <w:tcBorders>
              <w:top w:val="single" w:sz="6" w:space="0" w:color="000000"/>
              <w:left w:val="single" w:sz="6" w:space="0" w:color="000000"/>
              <w:bottom w:val="single" w:sz="6" w:space="0" w:color="000000"/>
              <w:right w:val="single" w:sz="6" w:space="0" w:color="000000"/>
            </w:tcBorders>
            <w:hideMark/>
          </w:tcPr>
          <w:p w14:paraId="30A8A4AA" w14:textId="77777777" w:rsidR="00291F67" w:rsidRPr="0094794E" w:rsidRDefault="00291F67" w:rsidP="00291F67">
            <w:pPr>
              <w:spacing w:before="150" w:after="150" w:line="240" w:lineRule="auto"/>
              <w:jc w:val="center"/>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5.4</w:t>
            </w: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50C1CB7F"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sidRPr="0094794E">
              <w:rPr>
                <w:rFonts w:ascii="Times New Roman" w:eastAsia="Times New Roman" w:hAnsi="Times New Roman" w:cs="Times New Roman"/>
                <w:b/>
                <w:bCs/>
                <w:i/>
                <w:iCs/>
                <w:sz w:val="20"/>
                <w:lang w:eastAsia="ru-RU"/>
              </w:rPr>
              <w:t>Загальний висновок щодо якості управління видатками місцевого бюджету на соціальні послуги</w:t>
            </w:r>
          </w:p>
        </w:tc>
      </w:tr>
      <w:tr w:rsidR="00291F67" w:rsidRPr="0094794E" w14:paraId="74D5763B" w14:textId="77777777" w:rsidTr="00291F67">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113C02" w14:textId="77777777" w:rsidR="00291F67" w:rsidRPr="0094794E" w:rsidRDefault="00291F67" w:rsidP="00291F67">
            <w:pPr>
              <w:spacing w:after="0" w:line="240" w:lineRule="auto"/>
              <w:rPr>
                <w:rFonts w:ascii="Times New Roman" w:eastAsia="Times New Roman" w:hAnsi="Times New Roman" w:cs="Times New Roman"/>
                <w:sz w:val="24"/>
                <w:szCs w:val="24"/>
                <w:lang w:eastAsia="ru-RU"/>
              </w:rPr>
            </w:pPr>
          </w:p>
        </w:tc>
        <w:tc>
          <w:tcPr>
            <w:tcW w:w="7800" w:type="dxa"/>
            <w:gridSpan w:val="6"/>
            <w:tcBorders>
              <w:top w:val="single" w:sz="6" w:space="0" w:color="000000"/>
              <w:left w:val="single" w:sz="6" w:space="0" w:color="000000"/>
              <w:bottom w:val="single" w:sz="6" w:space="0" w:color="000000"/>
              <w:right w:val="single" w:sz="6" w:space="0" w:color="000000"/>
            </w:tcBorders>
            <w:hideMark/>
          </w:tcPr>
          <w:p w14:paraId="2137CD8E" w14:textId="77777777" w:rsidR="00291F67" w:rsidRPr="0094794E" w:rsidRDefault="00291F67" w:rsidP="00291F67">
            <w:pPr>
              <w:spacing w:before="150" w:after="150" w:line="60" w:lineRule="atLeast"/>
              <w:rPr>
                <w:rFonts w:ascii="Times New Roman" w:eastAsia="Times New Roman" w:hAnsi="Times New Roman" w:cs="Times New Roman"/>
                <w:sz w:val="24"/>
                <w:szCs w:val="24"/>
                <w:lang w:eastAsia="ru-RU"/>
              </w:rPr>
            </w:pPr>
            <w:r>
              <w:rPr>
                <w:rFonts w:ascii="ProbaPro" w:hAnsi="ProbaPro"/>
                <w:color w:val="000000"/>
                <w:shd w:val="clear" w:color="auto" w:fill="FFFFFF"/>
              </w:rPr>
              <w:t xml:space="preserve">Рівень управління видатками </w:t>
            </w:r>
            <w:r>
              <w:rPr>
                <w:rFonts w:ascii="ProbaPro" w:hAnsi="ProbaPro"/>
                <w:color w:val="000000"/>
                <w:shd w:val="clear" w:color="auto" w:fill="FFFFFF"/>
                <w:lang w:val="uk-UA"/>
              </w:rPr>
              <w:t>міського</w:t>
            </w:r>
            <w:r>
              <w:rPr>
                <w:rFonts w:ascii="ProbaPro" w:hAnsi="ProbaPro"/>
                <w:color w:val="000000"/>
                <w:shd w:val="clear" w:color="auto" w:fill="FFFFFF"/>
              </w:rPr>
              <w:t xml:space="preserve"> бюджету на забезпечення населення громади якісними соціальними послугами є на високому</w:t>
            </w:r>
            <w:r>
              <w:rPr>
                <w:rFonts w:ascii="ProbaPro" w:hAnsi="ProbaPro"/>
                <w:color w:val="000000"/>
                <w:shd w:val="clear" w:color="auto" w:fill="FFFFFF"/>
                <w:lang w:val="uk-UA"/>
              </w:rPr>
              <w:t>/достатньому</w:t>
            </w:r>
            <w:r>
              <w:rPr>
                <w:rFonts w:ascii="ProbaPro" w:hAnsi="ProbaPro"/>
                <w:color w:val="000000"/>
                <w:shd w:val="clear" w:color="auto" w:fill="FFFFFF"/>
              </w:rPr>
              <w:t xml:space="preserve"> рівні, так як </w:t>
            </w:r>
            <w:r>
              <w:rPr>
                <w:rFonts w:ascii="ProbaPro" w:hAnsi="ProbaPro"/>
                <w:color w:val="000000"/>
                <w:shd w:val="clear" w:color="auto" w:fill="FFFFFF"/>
                <w:lang w:val="uk-UA"/>
              </w:rPr>
              <w:t>7</w:t>
            </w:r>
            <w:r>
              <w:rPr>
                <w:rFonts w:ascii="ProbaPro" w:hAnsi="ProbaPro"/>
                <w:color w:val="000000"/>
                <w:shd w:val="clear" w:color="auto" w:fill="FFFFFF"/>
              </w:rPr>
              <w:t xml:space="preserve"> населених пунктів громади охоплені наявними соціальними послугами, результативність виконання бюджетних програм є майже 100 %</w:t>
            </w:r>
            <w:r w:rsidRPr="0094794E">
              <w:rPr>
                <w:rFonts w:ascii="Times New Roman" w:eastAsia="Times New Roman" w:hAnsi="Times New Roman" w:cs="Times New Roman"/>
                <w:sz w:val="20"/>
                <w:szCs w:val="20"/>
                <w:lang w:eastAsia="ru-RU"/>
              </w:rPr>
              <w:br/>
            </w:r>
          </w:p>
        </w:tc>
      </w:tr>
    </w:tbl>
    <w:p w14:paraId="3C25B7BC" w14:textId="77777777" w:rsidR="00291F67" w:rsidRPr="0094794E" w:rsidRDefault="00291F67" w:rsidP="00291F67">
      <w:pPr>
        <w:shd w:val="clear" w:color="auto" w:fill="FFFFFF"/>
        <w:spacing w:before="150" w:after="150" w:line="240" w:lineRule="auto"/>
        <w:rPr>
          <w:rFonts w:ascii="Times New Roman" w:eastAsia="Times New Roman" w:hAnsi="Times New Roman" w:cs="Times New Roman"/>
          <w:color w:val="333333"/>
          <w:sz w:val="24"/>
          <w:szCs w:val="24"/>
          <w:lang w:eastAsia="ru-RU"/>
        </w:rPr>
      </w:pPr>
      <w:bookmarkStart w:id="26" w:name="n170"/>
      <w:bookmarkEnd w:id="26"/>
      <w:r w:rsidRPr="0094794E">
        <w:rPr>
          <w:rFonts w:ascii="Times New Roman" w:eastAsia="Times New Roman" w:hAnsi="Times New Roman" w:cs="Times New Roman"/>
          <w:color w:val="333333"/>
          <w:sz w:val="20"/>
          <w:lang w:eastAsia="ru-RU"/>
        </w:rPr>
        <w:t>__________</w:t>
      </w:r>
      <w:r w:rsidRPr="0094794E">
        <w:rPr>
          <w:rFonts w:ascii="Times New Roman" w:eastAsia="Times New Roman" w:hAnsi="Times New Roman" w:cs="Times New Roman"/>
          <w:color w:val="333333"/>
          <w:sz w:val="24"/>
          <w:szCs w:val="24"/>
          <w:lang w:eastAsia="ru-RU"/>
        </w:rPr>
        <w:br/>
      </w:r>
      <w:r w:rsidRPr="0094794E">
        <w:rPr>
          <w:rFonts w:ascii="Times New Roman" w:eastAsia="Times New Roman" w:hAnsi="Times New Roman" w:cs="Times New Roman"/>
          <w:color w:val="333333"/>
          <w:sz w:val="20"/>
          <w:lang w:eastAsia="ru-RU"/>
        </w:rPr>
        <w:t>* Може бути обраний один варіант відповіді з наведеного переліку.</w:t>
      </w:r>
      <w:r w:rsidRPr="0094794E">
        <w:rPr>
          <w:rFonts w:ascii="Times New Roman" w:eastAsia="Times New Roman" w:hAnsi="Times New Roman" w:cs="Times New Roman"/>
          <w:color w:val="333333"/>
          <w:sz w:val="24"/>
          <w:szCs w:val="24"/>
          <w:lang w:eastAsia="ru-RU"/>
        </w:rPr>
        <w:br/>
      </w:r>
      <w:r w:rsidRPr="0094794E">
        <w:rPr>
          <w:rFonts w:ascii="Times New Roman" w:eastAsia="Times New Roman" w:hAnsi="Times New Roman" w:cs="Times New Roman"/>
          <w:color w:val="333333"/>
          <w:sz w:val="20"/>
          <w:lang w:eastAsia="ru-RU"/>
        </w:rPr>
        <w:t>** Заповнюється з урахуванням даних за звітний рік та два попередніх роки. Звітним роком вважати рік, що передує року, в якому проводиться визначення потреб населення територіальної громади у соціальних послугах.</w:t>
      </w:r>
      <w:r w:rsidRPr="0094794E">
        <w:rPr>
          <w:rFonts w:ascii="Times New Roman" w:eastAsia="Times New Roman" w:hAnsi="Times New Roman" w:cs="Times New Roman"/>
          <w:color w:val="333333"/>
          <w:sz w:val="24"/>
          <w:szCs w:val="24"/>
          <w:lang w:eastAsia="ru-RU"/>
        </w:rPr>
        <w:br/>
      </w:r>
      <w:r w:rsidRPr="0094794E">
        <w:rPr>
          <w:rFonts w:ascii="Times New Roman" w:eastAsia="Times New Roman" w:hAnsi="Times New Roman" w:cs="Times New Roman"/>
          <w:color w:val="333333"/>
          <w:sz w:val="20"/>
          <w:lang w:eastAsia="ru-RU"/>
        </w:rPr>
        <w:t>*** Не заповнюється під час збирання даних у процесі визначення потреб населення територіальної громади у соціальних послугах для планування на короткостроковий період.</w:t>
      </w:r>
      <w:r w:rsidRPr="0094794E">
        <w:rPr>
          <w:rFonts w:ascii="Times New Roman" w:eastAsia="Times New Roman" w:hAnsi="Times New Roman" w:cs="Times New Roman"/>
          <w:color w:val="333333"/>
          <w:sz w:val="24"/>
          <w:szCs w:val="24"/>
          <w:lang w:eastAsia="ru-RU"/>
        </w:rPr>
        <w:br/>
      </w:r>
      <w:r w:rsidRPr="0094794E">
        <w:rPr>
          <w:rFonts w:ascii="Times New Roman" w:eastAsia="Times New Roman" w:hAnsi="Times New Roman" w:cs="Times New Roman"/>
          <w:color w:val="333333"/>
          <w:sz w:val="20"/>
          <w:lang w:eastAsia="ru-RU"/>
        </w:rPr>
        <w:t>**** Пропонується застосовувати </w:t>
      </w:r>
      <w:hyperlink r:id="rId41" w:anchor="n4" w:tgtFrame="_blank" w:history="1">
        <w:r w:rsidRPr="0094794E">
          <w:rPr>
            <w:rFonts w:ascii="Times New Roman" w:eastAsia="Times New Roman" w:hAnsi="Times New Roman" w:cs="Times New Roman"/>
            <w:color w:val="000099"/>
            <w:sz w:val="20"/>
            <w:u w:val="single"/>
            <w:lang w:eastAsia="ru-RU"/>
          </w:rPr>
          <w:t>Правила складання паспортів бюджетних програм місцевих бюджетів та звітів про їх виконання</w:t>
        </w:r>
      </w:hyperlink>
      <w:r w:rsidRPr="0094794E">
        <w:rPr>
          <w:rFonts w:ascii="Times New Roman" w:eastAsia="Times New Roman" w:hAnsi="Times New Roman" w:cs="Times New Roman"/>
          <w:color w:val="333333"/>
          <w:sz w:val="20"/>
          <w:lang w:eastAsia="ru-RU"/>
        </w:rPr>
        <w:t>, затверджені наказом Міністерства фінансів України від 26 серпня 2014 року </w:t>
      </w:r>
      <w:hyperlink r:id="rId42" w:tgtFrame="_blank" w:history="1">
        <w:r w:rsidRPr="0094794E">
          <w:rPr>
            <w:rFonts w:ascii="Times New Roman" w:eastAsia="Times New Roman" w:hAnsi="Times New Roman" w:cs="Times New Roman"/>
            <w:color w:val="000099"/>
            <w:sz w:val="20"/>
            <w:u w:val="single"/>
            <w:lang w:eastAsia="ru-RU"/>
          </w:rPr>
          <w:t>№ 836</w:t>
        </w:r>
      </w:hyperlink>
      <w:r w:rsidRPr="0094794E">
        <w:rPr>
          <w:rFonts w:ascii="Times New Roman" w:eastAsia="Times New Roman" w:hAnsi="Times New Roman" w:cs="Times New Roman"/>
          <w:color w:val="333333"/>
          <w:sz w:val="20"/>
          <w:lang w:eastAsia="ru-RU"/>
        </w:rPr>
        <w:t>, зареєстровані в Міністерстві юстиції України 10 вересня 2014 року за № 1104/25881.</w:t>
      </w:r>
    </w:p>
    <w:p w14:paraId="0E067C58" w14:textId="77777777" w:rsidR="00291F67" w:rsidRDefault="00291F67" w:rsidP="00291F67"/>
    <w:p w14:paraId="6691B5E4" w14:textId="77777777" w:rsidR="00291F67" w:rsidRPr="00291F67" w:rsidRDefault="00291F67" w:rsidP="000E6E8F">
      <w:pPr>
        <w:jc w:val="center"/>
        <w:rPr>
          <w:rFonts w:ascii="Times New Roman" w:hAnsi="Times New Roman" w:cs="Times New Roman"/>
          <w:b/>
          <w:sz w:val="28"/>
          <w:szCs w:val="28"/>
        </w:rPr>
      </w:pPr>
      <w:bookmarkStart w:id="27" w:name="_GoBack"/>
      <w:bookmarkEnd w:id="27"/>
    </w:p>
    <w:sectPr w:rsidR="00291F67" w:rsidRPr="00291F67" w:rsidSect="00DC1710">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2F91E" w14:textId="77777777" w:rsidR="009B7D52" w:rsidRDefault="009B7D52" w:rsidP="00034450">
      <w:pPr>
        <w:spacing w:after="0" w:line="240" w:lineRule="auto"/>
      </w:pPr>
      <w:r>
        <w:separator/>
      </w:r>
    </w:p>
  </w:endnote>
  <w:endnote w:type="continuationSeparator" w:id="0">
    <w:p w14:paraId="32BDC7F1" w14:textId="77777777" w:rsidR="009B7D52" w:rsidRDefault="009B7D52" w:rsidP="00034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kraine">
    <w:altName w:val="Cambria"/>
    <w:charset w:val="00"/>
    <w:family w:val="roman"/>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roba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D3FA5" w14:textId="77777777" w:rsidR="009B7D52" w:rsidRDefault="009B7D52" w:rsidP="00034450">
      <w:pPr>
        <w:spacing w:after="0" w:line="240" w:lineRule="auto"/>
      </w:pPr>
      <w:r>
        <w:separator/>
      </w:r>
    </w:p>
  </w:footnote>
  <w:footnote w:type="continuationSeparator" w:id="0">
    <w:p w14:paraId="4C0AB290" w14:textId="77777777" w:rsidR="009B7D52" w:rsidRDefault="009B7D52" w:rsidP="00034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1C3"/>
    <w:multiLevelType w:val="multilevel"/>
    <w:tmpl w:val="9F2AA5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106C3"/>
    <w:multiLevelType w:val="hybridMultilevel"/>
    <w:tmpl w:val="275EAE9A"/>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
    <w:nsid w:val="08BB18B5"/>
    <w:multiLevelType w:val="multilevel"/>
    <w:tmpl w:val="34E2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212C51"/>
    <w:multiLevelType w:val="hybridMultilevel"/>
    <w:tmpl w:val="C8C01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95BBF"/>
    <w:multiLevelType w:val="multilevel"/>
    <w:tmpl w:val="0F68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8F73EE"/>
    <w:multiLevelType w:val="multilevel"/>
    <w:tmpl w:val="751E6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051BC1"/>
    <w:multiLevelType w:val="multilevel"/>
    <w:tmpl w:val="E2C8B9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B177BB"/>
    <w:multiLevelType w:val="hybridMultilevel"/>
    <w:tmpl w:val="4D1EE906"/>
    <w:lvl w:ilvl="0" w:tplc="1FCC4BC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5D54453"/>
    <w:multiLevelType w:val="multilevel"/>
    <w:tmpl w:val="EDC2C4F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FE5850"/>
    <w:multiLevelType w:val="multilevel"/>
    <w:tmpl w:val="78749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0D35EE"/>
    <w:multiLevelType w:val="multilevel"/>
    <w:tmpl w:val="4378C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C34B00"/>
    <w:multiLevelType w:val="multilevel"/>
    <w:tmpl w:val="E36658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FE7462"/>
    <w:multiLevelType w:val="multilevel"/>
    <w:tmpl w:val="67E09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9C2406"/>
    <w:multiLevelType w:val="multilevel"/>
    <w:tmpl w:val="814CB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6127C2"/>
    <w:multiLevelType w:val="multilevel"/>
    <w:tmpl w:val="E282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153D5B"/>
    <w:multiLevelType w:val="multilevel"/>
    <w:tmpl w:val="0C5C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AF6C55"/>
    <w:multiLevelType w:val="hybridMultilevel"/>
    <w:tmpl w:val="775EB5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B3F4514"/>
    <w:multiLevelType w:val="multilevel"/>
    <w:tmpl w:val="865A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4B209A"/>
    <w:multiLevelType w:val="multilevel"/>
    <w:tmpl w:val="C0949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415E58"/>
    <w:multiLevelType w:val="hybridMultilevel"/>
    <w:tmpl w:val="2CD096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18A4755"/>
    <w:multiLevelType w:val="hybridMultilevel"/>
    <w:tmpl w:val="9D5EAF1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5E95BC9"/>
    <w:multiLevelType w:val="multilevel"/>
    <w:tmpl w:val="D3B6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021F24"/>
    <w:multiLevelType w:val="multilevel"/>
    <w:tmpl w:val="B156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1F072A"/>
    <w:multiLevelType w:val="multilevel"/>
    <w:tmpl w:val="2B666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ED3A6A"/>
    <w:multiLevelType w:val="multilevel"/>
    <w:tmpl w:val="8D86F0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C55E0E"/>
    <w:multiLevelType w:val="multilevel"/>
    <w:tmpl w:val="0DF48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F74971"/>
    <w:multiLevelType w:val="multilevel"/>
    <w:tmpl w:val="7D26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A851D8"/>
    <w:multiLevelType w:val="hybridMultilevel"/>
    <w:tmpl w:val="5E9AC8C2"/>
    <w:lvl w:ilvl="0" w:tplc="880EFB40">
      <w:start w:val="1"/>
      <w:numFmt w:val="decimal"/>
      <w:lvlText w:val="%1."/>
      <w:lvlJc w:val="left"/>
      <w:pPr>
        <w:ind w:left="360"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8">
    <w:nsid w:val="59DC27CA"/>
    <w:multiLevelType w:val="multilevel"/>
    <w:tmpl w:val="3A8A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1B58F7"/>
    <w:multiLevelType w:val="multilevel"/>
    <w:tmpl w:val="799A8C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1265A2"/>
    <w:multiLevelType w:val="hybridMultilevel"/>
    <w:tmpl w:val="9A3424EE"/>
    <w:lvl w:ilvl="0" w:tplc="FFE6C1E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F15F64"/>
    <w:multiLevelType w:val="multilevel"/>
    <w:tmpl w:val="AD3A08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312CB8"/>
    <w:multiLevelType w:val="hybridMultilevel"/>
    <w:tmpl w:val="4CB6572E"/>
    <w:lvl w:ilvl="0" w:tplc="C414ACE4">
      <w:numFmt w:val="bullet"/>
      <w:lvlText w:val="-"/>
      <w:lvlJc w:val="left"/>
      <w:pPr>
        <w:ind w:left="720" w:hanging="360"/>
      </w:pPr>
      <w:rPr>
        <w:rFonts w:ascii="e-ukraine" w:eastAsia="Times New Roman" w:hAnsi="e-ukrain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6A15DF1"/>
    <w:multiLevelType w:val="multilevel"/>
    <w:tmpl w:val="546C36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BD7603"/>
    <w:multiLevelType w:val="hybridMultilevel"/>
    <w:tmpl w:val="5C581144"/>
    <w:lvl w:ilvl="0" w:tplc="C414ACE4">
      <w:numFmt w:val="bullet"/>
      <w:lvlText w:val="-"/>
      <w:lvlJc w:val="left"/>
      <w:pPr>
        <w:ind w:left="720" w:hanging="360"/>
      </w:pPr>
      <w:rPr>
        <w:rFonts w:ascii="e-ukraine" w:eastAsia="Times New Roman" w:hAnsi="e-ukrain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ED875E1"/>
    <w:multiLevelType w:val="hybridMultilevel"/>
    <w:tmpl w:val="0F0EF2A0"/>
    <w:lvl w:ilvl="0" w:tplc="E3E66988">
      <w:start w:val="516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15"/>
  </w:num>
  <w:num w:numId="4">
    <w:abstractNumId w:val="18"/>
  </w:num>
  <w:num w:numId="5">
    <w:abstractNumId w:val="25"/>
  </w:num>
  <w:num w:numId="6">
    <w:abstractNumId w:val="23"/>
  </w:num>
  <w:num w:numId="7">
    <w:abstractNumId w:val="29"/>
  </w:num>
  <w:num w:numId="8">
    <w:abstractNumId w:val="31"/>
  </w:num>
  <w:num w:numId="9">
    <w:abstractNumId w:val="6"/>
  </w:num>
  <w:num w:numId="10">
    <w:abstractNumId w:val="33"/>
  </w:num>
  <w:num w:numId="11">
    <w:abstractNumId w:val="24"/>
  </w:num>
  <w:num w:numId="12">
    <w:abstractNumId w:val="11"/>
  </w:num>
  <w:num w:numId="13">
    <w:abstractNumId w:val="8"/>
  </w:num>
  <w:num w:numId="14">
    <w:abstractNumId w:val="0"/>
  </w:num>
  <w:num w:numId="15">
    <w:abstractNumId w:val="3"/>
  </w:num>
  <w:num w:numId="16">
    <w:abstractNumId w:val="1"/>
  </w:num>
  <w:num w:numId="17">
    <w:abstractNumId w:val="16"/>
  </w:num>
  <w:num w:numId="18">
    <w:abstractNumId w:val="7"/>
  </w:num>
  <w:num w:numId="19">
    <w:abstractNumId w:val="20"/>
  </w:num>
  <w:num w:numId="20">
    <w:abstractNumId w:val="19"/>
  </w:num>
  <w:num w:numId="21">
    <w:abstractNumId w:val="27"/>
  </w:num>
  <w:num w:numId="22">
    <w:abstractNumId w:val="14"/>
  </w:num>
  <w:num w:numId="23">
    <w:abstractNumId w:val="5"/>
  </w:num>
  <w:num w:numId="24">
    <w:abstractNumId w:val="2"/>
  </w:num>
  <w:num w:numId="25">
    <w:abstractNumId w:val="22"/>
  </w:num>
  <w:num w:numId="26">
    <w:abstractNumId w:val="17"/>
  </w:num>
  <w:num w:numId="27">
    <w:abstractNumId w:val="28"/>
  </w:num>
  <w:num w:numId="28">
    <w:abstractNumId w:val="10"/>
  </w:num>
  <w:num w:numId="29">
    <w:abstractNumId w:val="13"/>
  </w:num>
  <w:num w:numId="30">
    <w:abstractNumId w:val="4"/>
  </w:num>
  <w:num w:numId="31">
    <w:abstractNumId w:val="26"/>
  </w:num>
  <w:num w:numId="32">
    <w:abstractNumId w:val="9"/>
  </w:num>
  <w:num w:numId="33">
    <w:abstractNumId w:val="21"/>
  </w:num>
  <w:num w:numId="34">
    <w:abstractNumId w:val="12"/>
  </w:num>
  <w:num w:numId="35">
    <w:abstractNumId w:val="35"/>
  </w:num>
  <w:num w:numId="36">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36"/>
    <w:rsid w:val="00000C69"/>
    <w:rsid w:val="0001143F"/>
    <w:rsid w:val="00016A52"/>
    <w:rsid w:val="00021CD4"/>
    <w:rsid w:val="0002202A"/>
    <w:rsid w:val="00023348"/>
    <w:rsid w:val="00031730"/>
    <w:rsid w:val="000338EF"/>
    <w:rsid w:val="00034450"/>
    <w:rsid w:val="000425C3"/>
    <w:rsid w:val="000511BC"/>
    <w:rsid w:val="00053953"/>
    <w:rsid w:val="00053CD9"/>
    <w:rsid w:val="00060ECB"/>
    <w:rsid w:val="000777B1"/>
    <w:rsid w:val="00081319"/>
    <w:rsid w:val="00084BAE"/>
    <w:rsid w:val="000863DF"/>
    <w:rsid w:val="00091CFC"/>
    <w:rsid w:val="000A051A"/>
    <w:rsid w:val="000A0B77"/>
    <w:rsid w:val="000A19A7"/>
    <w:rsid w:val="000B118F"/>
    <w:rsid w:val="000B3F3C"/>
    <w:rsid w:val="000C04CF"/>
    <w:rsid w:val="000C2172"/>
    <w:rsid w:val="000C7AB4"/>
    <w:rsid w:val="000E0C36"/>
    <w:rsid w:val="000E3F2C"/>
    <w:rsid w:val="000E4BA9"/>
    <w:rsid w:val="000E62F0"/>
    <w:rsid w:val="000E6922"/>
    <w:rsid w:val="000E6E8F"/>
    <w:rsid w:val="000F7C0C"/>
    <w:rsid w:val="001104DD"/>
    <w:rsid w:val="0011330A"/>
    <w:rsid w:val="001203BB"/>
    <w:rsid w:val="00126777"/>
    <w:rsid w:val="00134E81"/>
    <w:rsid w:val="00137296"/>
    <w:rsid w:val="001430B2"/>
    <w:rsid w:val="00143D18"/>
    <w:rsid w:val="001500B3"/>
    <w:rsid w:val="00150952"/>
    <w:rsid w:val="00150A1D"/>
    <w:rsid w:val="001518D1"/>
    <w:rsid w:val="00151FA9"/>
    <w:rsid w:val="001617E7"/>
    <w:rsid w:val="00167B30"/>
    <w:rsid w:val="0017348B"/>
    <w:rsid w:val="00183C3E"/>
    <w:rsid w:val="00192E63"/>
    <w:rsid w:val="001A4496"/>
    <w:rsid w:val="001A4FC0"/>
    <w:rsid w:val="001B295C"/>
    <w:rsid w:val="001B3104"/>
    <w:rsid w:val="001B5A6D"/>
    <w:rsid w:val="001D39F8"/>
    <w:rsid w:val="001E337B"/>
    <w:rsid w:val="001E62EB"/>
    <w:rsid w:val="001E6A32"/>
    <w:rsid w:val="001E7194"/>
    <w:rsid w:val="001F230E"/>
    <w:rsid w:val="001F2CA0"/>
    <w:rsid w:val="001F7657"/>
    <w:rsid w:val="002026C0"/>
    <w:rsid w:val="00233EAC"/>
    <w:rsid w:val="002377FA"/>
    <w:rsid w:val="002404B9"/>
    <w:rsid w:val="002524C3"/>
    <w:rsid w:val="00264BC0"/>
    <w:rsid w:val="002719B7"/>
    <w:rsid w:val="002724DD"/>
    <w:rsid w:val="00273BF3"/>
    <w:rsid w:val="0027556F"/>
    <w:rsid w:val="002817AA"/>
    <w:rsid w:val="00281A44"/>
    <w:rsid w:val="00286C0C"/>
    <w:rsid w:val="0029197A"/>
    <w:rsid w:val="00291F67"/>
    <w:rsid w:val="00292499"/>
    <w:rsid w:val="002A2F62"/>
    <w:rsid w:val="002B0A5B"/>
    <w:rsid w:val="002B33FB"/>
    <w:rsid w:val="002D0001"/>
    <w:rsid w:val="002D07D8"/>
    <w:rsid w:val="002D5AA4"/>
    <w:rsid w:val="002D653C"/>
    <w:rsid w:val="002E438D"/>
    <w:rsid w:val="002E4D76"/>
    <w:rsid w:val="002E5944"/>
    <w:rsid w:val="002E5E7D"/>
    <w:rsid w:val="002E66E9"/>
    <w:rsid w:val="002F482E"/>
    <w:rsid w:val="00300CE4"/>
    <w:rsid w:val="00302CC1"/>
    <w:rsid w:val="0030519D"/>
    <w:rsid w:val="00320B43"/>
    <w:rsid w:val="00320CE2"/>
    <w:rsid w:val="0032773A"/>
    <w:rsid w:val="00333BF8"/>
    <w:rsid w:val="00333DE9"/>
    <w:rsid w:val="00375866"/>
    <w:rsid w:val="00382AEA"/>
    <w:rsid w:val="003A3102"/>
    <w:rsid w:val="003A4078"/>
    <w:rsid w:val="003A42D4"/>
    <w:rsid w:val="003A6CAA"/>
    <w:rsid w:val="003B5429"/>
    <w:rsid w:val="003E1541"/>
    <w:rsid w:val="003F69AE"/>
    <w:rsid w:val="00401A60"/>
    <w:rsid w:val="00402E82"/>
    <w:rsid w:val="0040441B"/>
    <w:rsid w:val="00411F39"/>
    <w:rsid w:val="00421763"/>
    <w:rsid w:val="00422BF3"/>
    <w:rsid w:val="00422E6F"/>
    <w:rsid w:val="00422F3D"/>
    <w:rsid w:val="0043557A"/>
    <w:rsid w:val="0044108A"/>
    <w:rsid w:val="00446695"/>
    <w:rsid w:val="004476A3"/>
    <w:rsid w:val="004601F0"/>
    <w:rsid w:val="00461868"/>
    <w:rsid w:val="004628F9"/>
    <w:rsid w:val="00463497"/>
    <w:rsid w:val="00472BBB"/>
    <w:rsid w:val="00477AB8"/>
    <w:rsid w:val="00483E39"/>
    <w:rsid w:val="00492905"/>
    <w:rsid w:val="0049413C"/>
    <w:rsid w:val="00496271"/>
    <w:rsid w:val="00496A4E"/>
    <w:rsid w:val="004E38CC"/>
    <w:rsid w:val="004E56D1"/>
    <w:rsid w:val="004E64FC"/>
    <w:rsid w:val="004F02BA"/>
    <w:rsid w:val="004F168F"/>
    <w:rsid w:val="004F1E6A"/>
    <w:rsid w:val="004F5E1F"/>
    <w:rsid w:val="00502BA7"/>
    <w:rsid w:val="00504235"/>
    <w:rsid w:val="00513BE0"/>
    <w:rsid w:val="00522008"/>
    <w:rsid w:val="00522734"/>
    <w:rsid w:val="005239CA"/>
    <w:rsid w:val="00524327"/>
    <w:rsid w:val="00526539"/>
    <w:rsid w:val="005357C1"/>
    <w:rsid w:val="00565CD3"/>
    <w:rsid w:val="00566087"/>
    <w:rsid w:val="00570A6D"/>
    <w:rsid w:val="0057142F"/>
    <w:rsid w:val="00587FCF"/>
    <w:rsid w:val="00592945"/>
    <w:rsid w:val="00594F03"/>
    <w:rsid w:val="0059671B"/>
    <w:rsid w:val="005A750C"/>
    <w:rsid w:val="005B1B91"/>
    <w:rsid w:val="005B232C"/>
    <w:rsid w:val="005B7D6E"/>
    <w:rsid w:val="005C2CB9"/>
    <w:rsid w:val="005C5A33"/>
    <w:rsid w:val="005D22C8"/>
    <w:rsid w:val="005D3503"/>
    <w:rsid w:val="005E0207"/>
    <w:rsid w:val="005E29AE"/>
    <w:rsid w:val="005E4DB4"/>
    <w:rsid w:val="005E5121"/>
    <w:rsid w:val="005E549C"/>
    <w:rsid w:val="005F2AA3"/>
    <w:rsid w:val="005F53B6"/>
    <w:rsid w:val="00600024"/>
    <w:rsid w:val="00602458"/>
    <w:rsid w:val="0060717C"/>
    <w:rsid w:val="00614197"/>
    <w:rsid w:val="006141A9"/>
    <w:rsid w:val="00614F93"/>
    <w:rsid w:val="00626D78"/>
    <w:rsid w:val="0063359C"/>
    <w:rsid w:val="00633C02"/>
    <w:rsid w:val="006349D7"/>
    <w:rsid w:val="006371DB"/>
    <w:rsid w:val="006408CF"/>
    <w:rsid w:val="0065713B"/>
    <w:rsid w:val="0065781E"/>
    <w:rsid w:val="00663414"/>
    <w:rsid w:val="00667B37"/>
    <w:rsid w:val="00674674"/>
    <w:rsid w:val="006763CF"/>
    <w:rsid w:val="006825CC"/>
    <w:rsid w:val="00684EA6"/>
    <w:rsid w:val="00686B41"/>
    <w:rsid w:val="0069249A"/>
    <w:rsid w:val="00694CCE"/>
    <w:rsid w:val="0069576B"/>
    <w:rsid w:val="006A363B"/>
    <w:rsid w:val="006A73AE"/>
    <w:rsid w:val="006B06FB"/>
    <w:rsid w:val="006C7D47"/>
    <w:rsid w:val="006F12D8"/>
    <w:rsid w:val="006F3DBB"/>
    <w:rsid w:val="006F67BC"/>
    <w:rsid w:val="00700ECB"/>
    <w:rsid w:val="00704101"/>
    <w:rsid w:val="007078A5"/>
    <w:rsid w:val="00713132"/>
    <w:rsid w:val="00714DEF"/>
    <w:rsid w:val="007165AE"/>
    <w:rsid w:val="00720ADE"/>
    <w:rsid w:val="00722EF6"/>
    <w:rsid w:val="00723D1C"/>
    <w:rsid w:val="00736B51"/>
    <w:rsid w:val="0074289C"/>
    <w:rsid w:val="007514D0"/>
    <w:rsid w:val="0075163F"/>
    <w:rsid w:val="007535DC"/>
    <w:rsid w:val="00753621"/>
    <w:rsid w:val="00754105"/>
    <w:rsid w:val="00762597"/>
    <w:rsid w:val="00775AC5"/>
    <w:rsid w:val="00777049"/>
    <w:rsid w:val="00777AD2"/>
    <w:rsid w:val="00786E84"/>
    <w:rsid w:val="0079125A"/>
    <w:rsid w:val="00791C99"/>
    <w:rsid w:val="007A0119"/>
    <w:rsid w:val="007A0824"/>
    <w:rsid w:val="007A500B"/>
    <w:rsid w:val="007B2477"/>
    <w:rsid w:val="007B28C1"/>
    <w:rsid w:val="007C195F"/>
    <w:rsid w:val="007C390D"/>
    <w:rsid w:val="007C4114"/>
    <w:rsid w:val="007D64C3"/>
    <w:rsid w:val="007D7CED"/>
    <w:rsid w:val="007E69D2"/>
    <w:rsid w:val="007F6B96"/>
    <w:rsid w:val="007F6D15"/>
    <w:rsid w:val="008116A8"/>
    <w:rsid w:val="008201C7"/>
    <w:rsid w:val="00823FCA"/>
    <w:rsid w:val="00835C70"/>
    <w:rsid w:val="00841835"/>
    <w:rsid w:val="00841FED"/>
    <w:rsid w:val="00847492"/>
    <w:rsid w:val="00851275"/>
    <w:rsid w:val="00852F6D"/>
    <w:rsid w:val="008663AA"/>
    <w:rsid w:val="00867D58"/>
    <w:rsid w:val="00872129"/>
    <w:rsid w:val="008749CB"/>
    <w:rsid w:val="00877166"/>
    <w:rsid w:val="00881320"/>
    <w:rsid w:val="008825D2"/>
    <w:rsid w:val="00882CC2"/>
    <w:rsid w:val="00892197"/>
    <w:rsid w:val="00894412"/>
    <w:rsid w:val="008967C5"/>
    <w:rsid w:val="00896BA5"/>
    <w:rsid w:val="00897207"/>
    <w:rsid w:val="008A6460"/>
    <w:rsid w:val="008B4359"/>
    <w:rsid w:val="008B4D13"/>
    <w:rsid w:val="008C7E60"/>
    <w:rsid w:val="008D24AB"/>
    <w:rsid w:val="008D7BC9"/>
    <w:rsid w:val="008E1896"/>
    <w:rsid w:val="008E5156"/>
    <w:rsid w:val="009001D4"/>
    <w:rsid w:val="009014FA"/>
    <w:rsid w:val="00903FDF"/>
    <w:rsid w:val="0090440A"/>
    <w:rsid w:val="009060A1"/>
    <w:rsid w:val="00910670"/>
    <w:rsid w:val="00910B81"/>
    <w:rsid w:val="009131E9"/>
    <w:rsid w:val="0091397A"/>
    <w:rsid w:val="00932CDF"/>
    <w:rsid w:val="00937FD1"/>
    <w:rsid w:val="00943D0E"/>
    <w:rsid w:val="009462D9"/>
    <w:rsid w:val="00946FF7"/>
    <w:rsid w:val="00952D54"/>
    <w:rsid w:val="009549E2"/>
    <w:rsid w:val="00954D97"/>
    <w:rsid w:val="00962D38"/>
    <w:rsid w:val="00971229"/>
    <w:rsid w:val="00971E1B"/>
    <w:rsid w:val="00973503"/>
    <w:rsid w:val="00973B04"/>
    <w:rsid w:val="009A020E"/>
    <w:rsid w:val="009A3F89"/>
    <w:rsid w:val="009A556F"/>
    <w:rsid w:val="009A6D5F"/>
    <w:rsid w:val="009A778F"/>
    <w:rsid w:val="009B4E54"/>
    <w:rsid w:val="009B7882"/>
    <w:rsid w:val="009B7D52"/>
    <w:rsid w:val="009C10D0"/>
    <w:rsid w:val="009C50B0"/>
    <w:rsid w:val="009D03B2"/>
    <w:rsid w:val="009D0ECF"/>
    <w:rsid w:val="009D562C"/>
    <w:rsid w:val="009E62AF"/>
    <w:rsid w:val="009F2C3C"/>
    <w:rsid w:val="00A063FE"/>
    <w:rsid w:val="00A10E75"/>
    <w:rsid w:val="00A14733"/>
    <w:rsid w:val="00A233EC"/>
    <w:rsid w:val="00A3167D"/>
    <w:rsid w:val="00A32B0C"/>
    <w:rsid w:val="00A34BA2"/>
    <w:rsid w:val="00A40B41"/>
    <w:rsid w:val="00A47331"/>
    <w:rsid w:val="00A54AA7"/>
    <w:rsid w:val="00A559B4"/>
    <w:rsid w:val="00A62C9E"/>
    <w:rsid w:val="00A70B16"/>
    <w:rsid w:val="00A7798E"/>
    <w:rsid w:val="00A80369"/>
    <w:rsid w:val="00A9395E"/>
    <w:rsid w:val="00AA3C2F"/>
    <w:rsid w:val="00AA46BA"/>
    <w:rsid w:val="00AA639B"/>
    <w:rsid w:val="00AB43B9"/>
    <w:rsid w:val="00AB4F0A"/>
    <w:rsid w:val="00AB57A6"/>
    <w:rsid w:val="00AC0033"/>
    <w:rsid w:val="00AC3A4D"/>
    <w:rsid w:val="00AC445B"/>
    <w:rsid w:val="00AC761C"/>
    <w:rsid w:val="00AD0ED6"/>
    <w:rsid w:val="00AD479A"/>
    <w:rsid w:val="00AD6516"/>
    <w:rsid w:val="00AF1D64"/>
    <w:rsid w:val="00B02E33"/>
    <w:rsid w:val="00B03B04"/>
    <w:rsid w:val="00B0440D"/>
    <w:rsid w:val="00B13773"/>
    <w:rsid w:val="00B16125"/>
    <w:rsid w:val="00B166EB"/>
    <w:rsid w:val="00B21C5C"/>
    <w:rsid w:val="00B32D36"/>
    <w:rsid w:val="00B3401D"/>
    <w:rsid w:val="00B35BFA"/>
    <w:rsid w:val="00B406E4"/>
    <w:rsid w:val="00B40FAF"/>
    <w:rsid w:val="00B42BC5"/>
    <w:rsid w:val="00B46D58"/>
    <w:rsid w:val="00B5226B"/>
    <w:rsid w:val="00B57341"/>
    <w:rsid w:val="00B60BA7"/>
    <w:rsid w:val="00B70F0C"/>
    <w:rsid w:val="00B743AD"/>
    <w:rsid w:val="00B771A9"/>
    <w:rsid w:val="00B9114A"/>
    <w:rsid w:val="00BA024D"/>
    <w:rsid w:val="00BD1229"/>
    <w:rsid w:val="00BD273C"/>
    <w:rsid w:val="00BF1DCF"/>
    <w:rsid w:val="00BF2DAD"/>
    <w:rsid w:val="00BF3C6A"/>
    <w:rsid w:val="00BF4FD9"/>
    <w:rsid w:val="00BF5539"/>
    <w:rsid w:val="00C039D8"/>
    <w:rsid w:val="00C06708"/>
    <w:rsid w:val="00C13C8C"/>
    <w:rsid w:val="00C15637"/>
    <w:rsid w:val="00C17B6D"/>
    <w:rsid w:val="00C202BB"/>
    <w:rsid w:val="00C33E3C"/>
    <w:rsid w:val="00C3654F"/>
    <w:rsid w:val="00C427AC"/>
    <w:rsid w:val="00C45EC5"/>
    <w:rsid w:val="00C52E05"/>
    <w:rsid w:val="00C558C6"/>
    <w:rsid w:val="00C67341"/>
    <w:rsid w:val="00C770B4"/>
    <w:rsid w:val="00C82244"/>
    <w:rsid w:val="00C82CBA"/>
    <w:rsid w:val="00C82F53"/>
    <w:rsid w:val="00C83E22"/>
    <w:rsid w:val="00C94B22"/>
    <w:rsid w:val="00C9582E"/>
    <w:rsid w:val="00CA62AC"/>
    <w:rsid w:val="00CB02BC"/>
    <w:rsid w:val="00CB0EDC"/>
    <w:rsid w:val="00CB2D9C"/>
    <w:rsid w:val="00CB5745"/>
    <w:rsid w:val="00CB70FA"/>
    <w:rsid w:val="00CC5FCD"/>
    <w:rsid w:val="00CC70F5"/>
    <w:rsid w:val="00CD59A1"/>
    <w:rsid w:val="00CD5BB1"/>
    <w:rsid w:val="00CE1D56"/>
    <w:rsid w:val="00CE21AD"/>
    <w:rsid w:val="00CF36D7"/>
    <w:rsid w:val="00CF47CF"/>
    <w:rsid w:val="00D05793"/>
    <w:rsid w:val="00D12FF4"/>
    <w:rsid w:val="00D13B6F"/>
    <w:rsid w:val="00D1443F"/>
    <w:rsid w:val="00D23376"/>
    <w:rsid w:val="00D30E4F"/>
    <w:rsid w:val="00D315DC"/>
    <w:rsid w:val="00D34AA8"/>
    <w:rsid w:val="00D37955"/>
    <w:rsid w:val="00D40871"/>
    <w:rsid w:val="00D51D4A"/>
    <w:rsid w:val="00D66A3C"/>
    <w:rsid w:val="00D708E8"/>
    <w:rsid w:val="00D9571C"/>
    <w:rsid w:val="00DA4587"/>
    <w:rsid w:val="00DB4756"/>
    <w:rsid w:val="00DC1710"/>
    <w:rsid w:val="00DC1CC9"/>
    <w:rsid w:val="00DC1DA0"/>
    <w:rsid w:val="00DC48F2"/>
    <w:rsid w:val="00DD41E7"/>
    <w:rsid w:val="00DD7F1E"/>
    <w:rsid w:val="00DE162C"/>
    <w:rsid w:val="00DE2F59"/>
    <w:rsid w:val="00DE3C1D"/>
    <w:rsid w:val="00DF2C7A"/>
    <w:rsid w:val="00DF4902"/>
    <w:rsid w:val="00DF5161"/>
    <w:rsid w:val="00DF5888"/>
    <w:rsid w:val="00E054AD"/>
    <w:rsid w:val="00E0697E"/>
    <w:rsid w:val="00E076C9"/>
    <w:rsid w:val="00E07E33"/>
    <w:rsid w:val="00E11A3C"/>
    <w:rsid w:val="00E17E65"/>
    <w:rsid w:val="00E36B3D"/>
    <w:rsid w:val="00E42749"/>
    <w:rsid w:val="00E55687"/>
    <w:rsid w:val="00E657DE"/>
    <w:rsid w:val="00E65FA4"/>
    <w:rsid w:val="00E70EC4"/>
    <w:rsid w:val="00E76B08"/>
    <w:rsid w:val="00E9524C"/>
    <w:rsid w:val="00E96EB7"/>
    <w:rsid w:val="00EA1B16"/>
    <w:rsid w:val="00EA2E55"/>
    <w:rsid w:val="00EA7554"/>
    <w:rsid w:val="00EB3E6B"/>
    <w:rsid w:val="00EC359E"/>
    <w:rsid w:val="00EC4AE9"/>
    <w:rsid w:val="00EC611A"/>
    <w:rsid w:val="00EC65BD"/>
    <w:rsid w:val="00ED26F8"/>
    <w:rsid w:val="00EE0926"/>
    <w:rsid w:val="00EE1F1B"/>
    <w:rsid w:val="00EE62B2"/>
    <w:rsid w:val="00F05DE9"/>
    <w:rsid w:val="00F065CC"/>
    <w:rsid w:val="00F116D8"/>
    <w:rsid w:val="00F11841"/>
    <w:rsid w:val="00F22EEB"/>
    <w:rsid w:val="00F26714"/>
    <w:rsid w:val="00F322D3"/>
    <w:rsid w:val="00F33171"/>
    <w:rsid w:val="00F453F2"/>
    <w:rsid w:val="00F47E5A"/>
    <w:rsid w:val="00F66342"/>
    <w:rsid w:val="00F66C53"/>
    <w:rsid w:val="00F702A1"/>
    <w:rsid w:val="00F71740"/>
    <w:rsid w:val="00F827EE"/>
    <w:rsid w:val="00F838A3"/>
    <w:rsid w:val="00F845B5"/>
    <w:rsid w:val="00F845F4"/>
    <w:rsid w:val="00FA4023"/>
    <w:rsid w:val="00FA6D52"/>
    <w:rsid w:val="00FB76A0"/>
    <w:rsid w:val="00FC0AAA"/>
    <w:rsid w:val="00FE0E02"/>
    <w:rsid w:val="00FE3490"/>
    <w:rsid w:val="00FE3FA4"/>
    <w:rsid w:val="00FE4AFA"/>
    <w:rsid w:val="00FE7228"/>
    <w:rsid w:val="00FF6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8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80369"/>
  </w:style>
  <w:style w:type="paragraph" w:customStyle="1" w:styleId="rvps12">
    <w:name w:val="rvps12"/>
    <w:basedOn w:val="a"/>
    <w:rsid w:val="00A8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A80369"/>
  </w:style>
  <w:style w:type="paragraph" w:styleId="a3">
    <w:name w:val="header"/>
    <w:basedOn w:val="a"/>
    <w:link w:val="a4"/>
    <w:uiPriority w:val="99"/>
    <w:unhideWhenUsed/>
    <w:rsid w:val="000344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4450"/>
  </w:style>
  <w:style w:type="paragraph" w:styleId="a5">
    <w:name w:val="footer"/>
    <w:basedOn w:val="a"/>
    <w:link w:val="a6"/>
    <w:uiPriority w:val="99"/>
    <w:unhideWhenUsed/>
    <w:rsid w:val="000344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4450"/>
  </w:style>
  <w:style w:type="paragraph" w:styleId="a7">
    <w:name w:val="Balloon Text"/>
    <w:basedOn w:val="a"/>
    <w:link w:val="a8"/>
    <w:uiPriority w:val="99"/>
    <w:semiHidden/>
    <w:unhideWhenUsed/>
    <w:rsid w:val="00DF2C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2C7A"/>
    <w:rPr>
      <w:rFonts w:ascii="Tahoma" w:hAnsi="Tahoma" w:cs="Tahoma"/>
      <w:sz w:val="16"/>
      <w:szCs w:val="16"/>
    </w:rPr>
  </w:style>
  <w:style w:type="paragraph" w:styleId="a9">
    <w:name w:val="List Paragraph"/>
    <w:basedOn w:val="a"/>
    <w:uiPriority w:val="34"/>
    <w:qFormat/>
    <w:rsid w:val="007B2477"/>
    <w:pPr>
      <w:ind w:left="720"/>
      <w:contextualSpacing/>
    </w:pPr>
  </w:style>
  <w:style w:type="paragraph" w:styleId="aa">
    <w:name w:val="Normal (Web)"/>
    <w:basedOn w:val="a"/>
    <w:uiPriority w:val="99"/>
    <w:unhideWhenUsed/>
    <w:rsid w:val="002D0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D07D8"/>
    <w:rPr>
      <w:b/>
      <w:bCs/>
    </w:rPr>
  </w:style>
  <w:style w:type="table" w:styleId="ac">
    <w:name w:val="Table Grid"/>
    <w:basedOn w:val="a1"/>
    <w:uiPriority w:val="39"/>
    <w:rsid w:val="00402E82"/>
    <w:pPr>
      <w:spacing w:after="0" w:line="240" w:lineRule="auto"/>
    </w:pPr>
    <w:rPr>
      <w:rFonts w:eastAsia="MS Mincho"/>
      <w:kern w:val="2"/>
      <w:lang w:val="uk-U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39"/>
    <w:rsid w:val="009C50B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39"/>
    <w:rsid w:val="0050423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c"/>
    <w:uiPriority w:val="39"/>
    <w:rsid w:val="00183C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c"/>
    <w:uiPriority w:val="39"/>
    <w:rsid w:val="006000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rsid w:val="009462D9"/>
    <w:rPr>
      <w:color w:val="0000FF"/>
      <w:u w:val="single"/>
    </w:rPr>
  </w:style>
  <w:style w:type="character" w:customStyle="1" w:styleId="ae">
    <w:name w:val="Без интервала Знак"/>
    <w:basedOn w:val="a0"/>
    <w:link w:val="af"/>
    <w:uiPriority w:val="1"/>
    <w:locked/>
    <w:rsid w:val="00F322D3"/>
  </w:style>
  <w:style w:type="paragraph" w:styleId="af">
    <w:name w:val="No Spacing"/>
    <w:link w:val="ae"/>
    <w:uiPriority w:val="1"/>
    <w:qFormat/>
    <w:rsid w:val="00F322D3"/>
    <w:pPr>
      <w:spacing w:after="0" w:line="240" w:lineRule="auto"/>
    </w:pPr>
  </w:style>
  <w:style w:type="paragraph" w:styleId="af0">
    <w:name w:val="Body Text"/>
    <w:basedOn w:val="a"/>
    <w:link w:val="af1"/>
    <w:rsid w:val="008967C5"/>
    <w:pPr>
      <w:spacing w:after="0" w:line="240" w:lineRule="auto"/>
    </w:pPr>
    <w:rPr>
      <w:rFonts w:ascii="Times New Roman" w:eastAsia="Times New Roman" w:hAnsi="Times New Roman" w:cs="Times New Roman"/>
      <w:b/>
      <w:sz w:val="24"/>
      <w:szCs w:val="20"/>
      <w:lang w:val="uk-UA" w:eastAsia="ru-RU"/>
    </w:rPr>
  </w:style>
  <w:style w:type="character" w:customStyle="1" w:styleId="af1">
    <w:name w:val="Основной текст Знак"/>
    <w:basedOn w:val="a0"/>
    <w:link w:val="af0"/>
    <w:rsid w:val="008967C5"/>
    <w:rPr>
      <w:rFonts w:ascii="Times New Roman" w:eastAsia="Times New Roman" w:hAnsi="Times New Roman" w:cs="Times New Roman"/>
      <w:b/>
      <w:sz w:val="24"/>
      <w:szCs w:val="20"/>
      <w:lang w:val="uk-UA" w:eastAsia="ru-RU"/>
    </w:rPr>
  </w:style>
  <w:style w:type="paragraph" w:styleId="HTML">
    <w:name w:val="HTML Preformatted"/>
    <w:basedOn w:val="a"/>
    <w:link w:val="HTML0"/>
    <w:unhideWhenUsed/>
    <w:rsid w:val="00896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967C5"/>
    <w:rPr>
      <w:rFonts w:ascii="Courier New" w:eastAsia="Times New Roman" w:hAnsi="Courier New" w:cs="Courier New"/>
      <w:sz w:val="20"/>
      <w:szCs w:val="20"/>
      <w:lang w:eastAsia="ru-RU"/>
    </w:rPr>
  </w:style>
  <w:style w:type="character" w:customStyle="1" w:styleId="apple-converted-space">
    <w:name w:val="apple-converted-space"/>
    <w:rsid w:val="008967C5"/>
    <w:rPr>
      <w:rFonts w:cs="Times New Roman"/>
    </w:rPr>
  </w:style>
  <w:style w:type="paragraph" w:customStyle="1" w:styleId="rvps2">
    <w:name w:val="rvps2"/>
    <w:basedOn w:val="a"/>
    <w:rsid w:val="00151F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F4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F4902"/>
  </w:style>
  <w:style w:type="character" w:customStyle="1" w:styleId="rvts48">
    <w:name w:val="rvts48"/>
    <w:basedOn w:val="a0"/>
    <w:rsid w:val="00DF4902"/>
  </w:style>
  <w:style w:type="character" w:styleId="af2">
    <w:name w:val="FollowedHyperlink"/>
    <w:basedOn w:val="a0"/>
    <w:uiPriority w:val="99"/>
    <w:semiHidden/>
    <w:unhideWhenUsed/>
    <w:rsid w:val="00DF4902"/>
    <w:rPr>
      <w:color w:val="800080"/>
      <w:u w:val="single"/>
    </w:rPr>
  </w:style>
  <w:style w:type="character" w:customStyle="1" w:styleId="rvts11">
    <w:name w:val="rvts11"/>
    <w:basedOn w:val="a0"/>
    <w:rsid w:val="0044108A"/>
  </w:style>
  <w:style w:type="character" w:customStyle="1" w:styleId="rvts44">
    <w:name w:val="rvts44"/>
    <w:basedOn w:val="a0"/>
    <w:rsid w:val="004410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A8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80369"/>
  </w:style>
  <w:style w:type="paragraph" w:customStyle="1" w:styleId="rvps12">
    <w:name w:val="rvps12"/>
    <w:basedOn w:val="a"/>
    <w:rsid w:val="00A80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A80369"/>
  </w:style>
  <w:style w:type="paragraph" w:styleId="a3">
    <w:name w:val="header"/>
    <w:basedOn w:val="a"/>
    <w:link w:val="a4"/>
    <w:uiPriority w:val="99"/>
    <w:unhideWhenUsed/>
    <w:rsid w:val="000344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4450"/>
  </w:style>
  <w:style w:type="paragraph" w:styleId="a5">
    <w:name w:val="footer"/>
    <w:basedOn w:val="a"/>
    <w:link w:val="a6"/>
    <w:uiPriority w:val="99"/>
    <w:unhideWhenUsed/>
    <w:rsid w:val="000344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4450"/>
  </w:style>
  <w:style w:type="paragraph" w:styleId="a7">
    <w:name w:val="Balloon Text"/>
    <w:basedOn w:val="a"/>
    <w:link w:val="a8"/>
    <w:uiPriority w:val="99"/>
    <w:semiHidden/>
    <w:unhideWhenUsed/>
    <w:rsid w:val="00DF2C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2C7A"/>
    <w:rPr>
      <w:rFonts w:ascii="Tahoma" w:hAnsi="Tahoma" w:cs="Tahoma"/>
      <w:sz w:val="16"/>
      <w:szCs w:val="16"/>
    </w:rPr>
  </w:style>
  <w:style w:type="paragraph" w:styleId="a9">
    <w:name w:val="List Paragraph"/>
    <w:basedOn w:val="a"/>
    <w:uiPriority w:val="34"/>
    <w:qFormat/>
    <w:rsid w:val="007B2477"/>
    <w:pPr>
      <w:ind w:left="720"/>
      <w:contextualSpacing/>
    </w:pPr>
  </w:style>
  <w:style w:type="paragraph" w:styleId="aa">
    <w:name w:val="Normal (Web)"/>
    <w:basedOn w:val="a"/>
    <w:uiPriority w:val="99"/>
    <w:unhideWhenUsed/>
    <w:rsid w:val="002D0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2D07D8"/>
    <w:rPr>
      <w:b/>
      <w:bCs/>
    </w:rPr>
  </w:style>
  <w:style w:type="table" w:styleId="ac">
    <w:name w:val="Table Grid"/>
    <w:basedOn w:val="a1"/>
    <w:uiPriority w:val="39"/>
    <w:rsid w:val="00402E82"/>
    <w:pPr>
      <w:spacing w:after="0" w:line="240" w:lineRule="auto"/>
    </w:pPr>
    <w:rPr>
      <w:rFonts w:eastAsia="MS Mincho"/>
      <w:kern w:val="2"/>
      <w:lang w:val="uk-U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uiPriority w:val="39"/>
    <w:rsid w:val="009C50B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c"/>
    <w:uiPriority w:val="39"/>
    <w:rsid w:val="0050423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c"/>
    <w:uiPriority w:val="39"/>
    <w:rsid w:val="00183C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c"/>
    <w:uiPriority w:val="39"/>
    <w:rsid w:val="006000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rsid w:val="009462D9"/>
    <w:rPr>
      <w:color w:val="0000FF"/>
      <w:u w:val="single"/>
    </w:rPr>
  </w:style>
  <w:style w:type="character" w:customStyle="1" w:styleId="ae">
    <w:name w:val="Без интервала Знак"/>
    <w:basedOn w:val="a0"/>
    <w:link w:val="af"/>
    <w:uiPriority w:val="1"/>
    <w:locked/>
    <w:rsid w:val="00F322D3"/>
  </w:style>
  <w:style w:type="paragraph" w:styleId="af">
    <w:name w:val="No Spacing"/>
    <w:link w:val="ae"/>
    <w:uiPriority w:val="1"/>
    <w:qFormat/>
    <w:rsid w:val="00F322D3"/>
    <w:pPr>
      <w:spacing w:after="0" w:line="240" w:lineRule="auto"/>
    </w:pPr>
  </w:style>
  <w:style w:type="paragraph" w:styleId="af0">
    <w:name w:val="Body Text"/>
    <w:basedOn w:val="a"/>
    <w:link w:val="af1"/>
    <w:rsid w:val="008967C5"/>
    <w:pPr>
      <w:spacing w:after="0" w:line="240" w:lineRule="auto"/>
    </w:pPr>
    <w:rPr>
      <w:rFonts w:ascii="Times New Roman" w:eastAsia="Times New Roman" w:hAnsi="Times New Roman" w:cs="Times New Roman"/>
      <w:b/>
      <w:sz w:val="24"/>
      <w:szCs w:val="20"/>
      <w:lang w:val="uk-UA" w:eastAsia="ru-RU"/>
    </w:rPr>
  </w:style>
  <w:style w:type="character" w:customStyle="1" w:styleId="af1">
    <w:name w:val="Основной текст Знак"/>
    <w:basedOn w:val="a0"/>
    <w:link w:val="af0"/>
    <w:rsid w:val="008967C5"/>
    <w:rPr>
      <w:rFonts w:ascii="Times New Roman" w:eastAsia="Times New Roman" w:hAnsi="Times New Roman" w:cs="Times New Roman"/>
      <w:b/>
      <w:sz w:val="24"/>
      <w:szCs w:val="20"/>
      <w:lang w:val="uk-UA" w:eastAsia="ru-RU"/>
    </w:rPr>
  </w:style>
  <w:style w:type="paragraph" w:styleId="HTML">
    <w:name w:val="HTML Preformatted"/>
    <w:basedOn w:val="a"/>
    <w:link w:val="HTML0"/>
    <w:unhideWhenUsed/>
    <w:rsid w:val="00896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967C5"/>
    <w:rPr>
      <w:rFonts w:ascii="Courier New" w:eastAsia="Times New Roman" w:hAnsi="Courier New" w:cs="Courier New"/>
      <w:sz w:val="20"/>
      <w:szCs w:val="20"/>
      <w:lang w:eastAsia="ru-RU"/>
    </w:rPr>
  </w:style>
  <w:style w:type="character" w:customStyle="1" w:styleId="apple-converted-space">
    <w:name w:val="apple-converted-space"/>
    <w:rsid w:val="008967C5"/>
    <w:rPr>
      <w:rFonts w:cs="Times New Roman"/>
    </w:rPr>
  </w:style>
  <w:style w:type="paragraph" w:customStyle="1" w:styleId="rvps2">
    <w:name w:val="rvps2"/>
    <w:basedOn w:val="a"/>
    <w:rsid w:val="00151FA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F49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F4902"/>
  </w:style>
  <w:style w:type="character" w:customStyle="1" w:styleId="rvts48">
    <w:name w:val="rvts48"/>
    <w:basedOn w:val="a0"/>
    <w:rsid w:val="00DF4902"/>
  </w:style>
  <w:style w:type="character" w:styleId="af2">
    <w:name w:val="FollowedHyperlink"/>
    <w:basedOn w:val="a0"/>
    <w:uiPriority w:val="99"/>
    <w:semiHidden/>
    <w:unhideWhenUsed/>
    <w:rsid w:val="00DF4902"/>
    <w:rPr>
      <w:color w:val="800080"/>
      <w:u w:val="single"/>
    </w:rPr>
  </w:style>
  <w:style w:type="character" w:customStyle="1" w:styleId="rvts11">
    <w:name w:val="rvts11"/>
    <w:basedOn w:val="a0"/>
    <w:rsid w:val="0044108A"/>
  </w:style>
  <w:style w:type="character" w:customStyle="1" w:styleId="rvts44">
    <w:name w:val="rvts44"/>
    <w:basedOn w:val="a0"/>
    <w:rsid w:val="0044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08641">
      <w:bodyDiv w:val="1"/>
      <w:marLeft w:val="0"/>
      <w:marRight w:val="0"/>
      <w:marTop w:val="0"/>
      <w:marBottom w:val="0"/>
      <w:divBdr>
        <w:top w:val="none" w:sz="0" w:space="0" w:color="auto"/>
        <w:left w:val="none" w:sz="0" w:space="0" w:color="auto"/>
        <w:bottom w:val="none" w:sz="0" w:space="0" w:color="auto"/>
        <w:right w:val="none" w:sz="0" w:space="0" w:color="auto"/>
      </w:divBdr>
    </w:div>
    <w:div w:id="479076473">
      <w:bodyDiv w:val="1"/>
      <w:marLeft w:val="0"/>
      <w:marRight w:val="0"/>
      <w:marTop w:val="0"/>
      <w:marBottom w:val="0"/>
      <w:divBdr>
        <w:top w:val="none" w:sz="0" w:space="0" w:color="auto"/>
        <w:left w:val="none" w:sz="0" w:space="0" w:color="auto"/>
        <w:bottom w:val="none" w:sz="0" w:space="0" w:color="auto"/>
        <w:right w:val="none" w:sz="0" w:space="0" w:color="auto"/>
      </w:divBdr>
      <w:divsChild>
        <w:div w:id="88741897">
          <w:marLeft w:val="0"/>
          <w:marRight w:val="0"/>
          <w:marTop w:val="0"/>
          <w:marBottom w:val="150"/>
          <w:divBdr>
            <w:top w:val="none" w:sz="0" w:space="0" w:color="auto"/>
            <w:left w:val="none" w:sz="0" w:space="0" w:color="auto"/>
            <w:bottom w:val="none" w:sz="0" w:space="0" w:color="auto"/>
            <w:right w:val="none" w:sz="0" w:space="0" w:color="auto"/>
          </w:divBdr>
        </w:div>
        <w:div w:id="226309304">
          <w:marLeft w:val="0"/>
          <w:marRight w:val="0"/>
          <w:marTop w:val="150"/>
          <w:marBottom w:val="150"/>
          <w:divBdr>
            <w:top w:val="none" w:sz="0" w:space="0" w:color="auto"/>
            <w:left w:val="none" w:sz="0" w:space="0" w:color="auto"/>
            <w:bottom w:val="none" w:sz="0" w:space="0" w:color="auto"/>
            <w:right w:val="none" w:sz="0" w:space="0" w:color="auto"/>
          </w:divBdr>
        </w:div>
      </w:divsChild>
    </w:div>
    <w:div w:id="670596769">
      <w:bodyDiv w:val="1"/>
      <w:marLeft w:val="0"/>
      <w:marRight w:val="0"/>
      <w:marTop w:val="0"/>
      <w:marBottom w:val="0"/>
      <w:divBdr>
        <w:top w:val="none" w:sz="0" w:space="0" w:color="auto"/>
        <w:left w:val="none" w:sz="0" w:space="0" w:color="auto"/>
        <w:bottom w:val="none" w:sz="0" w:space="0" w:color="auto"/>
        <w:right w:val="none" w:sz="0" w:space="0" w:color="auto"/>
      </w:divBdr>
      <w:divsChild>
        <w:div w:id="86078880">
          <w:marLeft w:val="0"/>
          <w:marRight w:val="0"/>
          <w:marTop w:val="0"/>
          <w:marBottom w:val="0"/>
          <w:divBdr>
            <w:top w:val="single" w:sz="2" w:space="0" w:color="D9D9E3"/>
            <w:left w:val="single" w:sz="2" w:space="0" w:color="D9D9E3"/>
            <w:bottom w:val="single" w:sz="2" w:space="0" w:color="D9D9E3"/>
            <w:right w:val="single" w:sz="2" w:space="0" w:color="D9D9E3"/>
          </w:divBdr>
          <w:divsChild>
            <w:div w:id="789012967">
              <w:marLeft w:val="0"/>
              <w:marRight w:val="0"/>
              <w:marTop w:val="0"/>
              <w:marBottom w:val="0"/>
              <w:divBdr>
                <w:top w:val="single" w:sz="2" w:space="0" w:color="D9D9E3"/>
                <w:left w:val="single" w:sz="2" w:space="0" w:color="D9D9E3"/>
                <w:bottom w:val="single" w:sz="2" w:space="0" w:color="D9D9E3"/>
                <w:right w:val="single" w:sz="2" w:space="0" w:color="D9D9E3"/>
              </w:divBdr>
              <w:divsChild>
                <w:div w:id="849494145">
                  <w:marLeft w:val="0"/>
                  <w:marRight w:val="0"/>
                  <w:marTop w:val="0"/>
                  <w:marBottom w:val="0"/>
                  <w:divBdr>
                    <w:top w:val="single" w:sz="2" w:space="0" w:color="auto"/>
                    <w:left w:val="single" w:sz="2" w:space="0" w:color="auto"/>
                    <w:bottom w:val="single" w:sz="6" w:space="0" w:color="auto"/>
                    <w:right w:val="single" w:sz="2" w:space="0" w:color="auto"/>
                  </w:divBdr>
                  <w:divsChild>
                    <w:div w:id="2067603913">
                      <w:marLeft w:val="0"/>
                      <w:marRight w:val="0"/>
                      <w:marTop w:val="100"/>
                      <w:marBottom w:val="100"/>
                      <w:divBdr>
                        <w:top w:val="single" w:sz="2" w:space="0" w:color="D9D9E3"/>
                        <w:left w:val="single" w:sz="2" w:space="0" w:color="D9D9E3"/>
                        <w:bottom w:val="single" w:sz="2" w:space="0" w:color="D9D9E3"/>
                        <w:right w:val="single" w:sz="2" w:space="0" w:color="D9D9E3"/>
                      </w:divBdr>
                      <w:divsChild>
                        <w:div w:id="230040818">
                          <w:marLeft w:val="0"/>
                          <w:marRight w:val="0"/>
                          <w:marTop w:val="0"/>
                          <w:marBottom w:val="0"/>
                          <w:divBdr>
                            <w:top w:val="single" w:sz="2" w:space="0" w:color="D9D9E3"/>
                            <w:left w:val="single" w:sz="2" w:space="0" w:color="D9D9E3"/>
                            <w:bottom w:val="single" w:sz="2" w:space="0" w:color="D9D9E3"/>
                            <w:right w:val="single" w:sz="2" w:space="0" w:color="D9D9E3"/>
                          </w:divBdr>
                          <w:divsChild>
                            <w:div w:id="318773420">
                              <w:marLeft w:val="0"/>
                              <w:marRight w:val="0"/>
                              <w:marTop w:val="0"/>
                              <w:marBottom w:val="0"/>
                              <w:divBdr>
                                <w:top w:val="single" w:sz="2" w:space="0" w:color="D9D9E3"/>
                                <w:left w:val="single" w:sz="2" w:space="0" w:color="D9D9E3"/>
                                <w:bottom w:val="single" w:sz="2" w:space="0" w:color="D9D9E3"/>
                                <w:right w:val="single" w:sz="2" w:space="0" w:color="D9D9E3"/>
                              </w:divBdr>
                              <w:divsChild>
                                <w:div w:id="1913080524">
                                  <w:marLeft w:val="0"/>
                                  <w:marRight w:val="0"/>
                                  <w:marTop w:val="0"/>
                                  <w:marBottom w:val="0"/>
                                  <w:divBdr>
                                    <w:top w:val="single" w:sz="2" w:space="0" w:color="D9D9E3"/>
                                    <w:left w:val="single" w:sz="2" w:space="0" w:color="D9D9E3"/>
                                    <w:bottom w:val="single" w:sz="2" w:space="0" w:color="D9D9E3"/>
                                    <w:right w:val="single" w:sz="2" w:space="0" w:color="D9D9E3"/>
                                  </w:divBdr>
                                  <w:divsChild>
                                    <w:div w:id="1098909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67374708">
      <w:bodyDiv w:val="1"/>
      <w:marLeft w:val="0"/>
      <w:marRight w:val="0"/>
      <w:marTop w:val="0"/>
      <w:marBottom w:val="0"/>
      <w:divBdr>
        <w:top w:val="none" w:sz="0" w:space="0" w:color="auto"/>
        <w:left w:val="none" w:sz="0" w:space="0" w:color="auto"/>
        <w:bottom w:val="none" w:sz="0" w:space="0" w:color="auto"/>
        <w:right w:val="none" w:sz="0" w:space="0" w:color="auto"/>
      </w:divBdr>
    </w:div>
    <w:div w:id="998922384">
      <w:bodyDiv w:val="1"/>
      <w:marLeft w:val="0"/>
      <w:marRight w:val="0"/>
      <w:marTop w:val="0"/>
      <w:marBottom w:val="0"/>
      <w:divBdr>
        <w:top w:val="none" w:sz="0" w:space="0" w:color="auto"/>
        <w:left w:val="none" w:sz="0" w:space="0" w:color="auto"/>
        <w:bottom w:val="none" w:sz="0" w:space="0" w:color="auto"/>
        <w:right w:val="none" w:sz="0" w:space="0" w:color="auto"/>
      </w:divBdr>
    </w:div>
    <w:div w:id="1357194977">
      <w:bodyDiv w:val="1"/>
      <w:marLeft w:val="0"/>
      <w:marRight w:val="0"/>
      <w:marTop w:val="0"/>
      <w:marBottom w:val="0"/>
      <w:divBdr>
        <w:top w:val="none" w:sz="0" w:space="0" w:color="auto"/>
        <w:left w:val="none" w:sz="0" w:space="0" w:color="auto"/>
        <w:bottom w:val="none" w:sz="0" w:space="0" w:color="auto"/>
        <w:right w:val="none" w:sz="0" w:space="0" w:color="auto"/>
      </w:divBdr>
    </w:div>
    <w:div w:id="1454246485">
      <w:bodyDiv w:val="1"/>
      <w:marLeft w:val="0"/>
      <w:marRight w:val="0"/>
      <w:marTop w:val="0"/>
      <w:marBottom w:val="0"/>
      <w:divBdr>
        <w:top w:val="none" w:sz="0" w:space="0" w:color="auto"/>
        <w:left w:val="none" w:sz="0" w:space="0" w:color="auto"/>
        <w:bottom w:val="none" w:sz="0" w:space="0" w:color="auto"/>
        <w:right w:val="none" w:sz="0" w:space="0" w:color="auto"/>
      </w:divBdr>
      <w:divsChild>
        <w:div w:id="1467697511">
          <w:marLeft w:val="0"/>
          <w:marRight w:val="0"/>
          <w:marTop w:val="150"/>
          <w:marBottom w:val="150"/>
          <w:divBdr>
            <w:top w:val="none" w:sz="0" w:space="0" w:color="auto"/>
            <w:left w:val="none" w:sz="0" w:space="0" w:color="auto"/>
            <w:bottom w:val="none" w:sz="0" w:space="0" w:color="auto"/>
            <w:right w:val="none" w:sz="0" w:space="0" w:color="auto"/>
          </w:divBdr>
        </w:div>
        <w:div w:id="345375893">
          <w:marLeft w:val="0"/>
          <w:marRight w:val="0"/>
          <w:marTop w:val="150"/>
          <w:marBottom w:val="150"/>
          <w:divBdr>
            <w:top w:val="none" w:sz="0" w:space="0" w:color="auto"/>
            <w:left w:val="none" w:sz="0" w:space="0" w:color="auto"/>
            <w:bottom w:val="none" w:sz="0" w:space="0" w:color="auto"/>
            <w:right w:val="none" w:sz="0" w:space="0" w:color="auto"/>
          </w:divBdr>
        </w:div>
      </w:divsChild>
    </w:div>
    <w:div w:id="1481196350">
      <w:bodyDiv w:val="1"/>
      <w:marLeft w:val="0"/>
      <w:marRight w:val="0"/>
      <w:marTop w:val="0"/>
      <w:marBottom w:val="0"/>
      <w:divBdr>
        <w:top w:val="none" w:sz="0" w:space="0" w:color="auto"/>
        <w:left w:val="none" w:sz="0" w:space="0" w:color="auto"/>
        <w:bottom w:val="none" w:sz="0" w:space="0" w:color="auto"/>
        <w:right w:val="none" w:sz="0" w:space="0" w:color="auto"/>
      </w:divBdr>
      <w:divsChild>
        <w:div w:id="1810201077">
          <w:marLeft w:val="0"/>
          <w:marRight w:val="0"/>
          <w:marTop w:val="150"/>
          <w:marBottom w:val="150"/>
          <w:divBdr>
            <w:top w:val="none" w:sz="0" w:space="0" w:color="auto"/>
            <w:left w:val="none" w:sz="0" w:space="0" w:color="auto"/>
            <w:bottom w:val="none" w:sz="0" w:space="0" w:color="auto"/>
            <w:right w:val="none" w:sz="0" w:space="0" w:color="auto"/>
          </w:divBdr>
        </w:div>
      </w:divsChild>
    </w:div>
    <w:div w:id="1652515902">
      <w:bodyDiv w:val="1"/>
      <w:marLeft w:val="0"/>
      <w:marRight w:val="0"/>
      <w:marTop w:val="0"/>
      <w:marBottom w:val="0"/>
      <w:divBdr>
        <w:top w:val="none" w:sz="0" w:space="0" w:color="auto"/>
        <w:left w:val="none" w:sz="0" w:space="0" w:color="auto"/>
        <w:bottom w:val="none" w:sz="0" w:space="0" w:color="auto"/>
        <w:right w:val="none" w:sz="0" w:space="0" w:color="auto"/>
      </w:divBdr>
    </w:div>
    <w:div w:id="1715078124">
      <w:bodyDiv w:val="1"/>
      <w:marLeft w:val="0"/>
      <w:marRight w:val="0"/>
      <w:marTop w:val="0"/>
      <w:marBottom w:val="0"/>
      <w:divBdr>
        <w:top w:val="none" w:sz="0" w:space="0" w:color="auto"/>
        <w:left w:val="none" w:sz="0" w:space="0" w:color="auto"/>
        <w:bottom w:val="none" w:sz="0" w:space="0" w:color="auto"/>
        <w:right w:val="none" w:sz="0" w:space="0" w:color="auto"/>
      </w:divBdr>
    </w:div>
    <w:div w:id="1952320318">
      <w:bodyDiv w:val="1"/>
      <w:marLeft w:val="0"/>
      <w:marRight w:val="0"/>
      <w:marTop w:val="0"/>
      <w:marBottom w:val="0"/>
      <w:divBdr>
        <w:top w:val="none" w:sz="0" w:space="0" w:color="auto"/>
        <w:left w:val="none" w:sz="0" w:space="0" w:color="auto"/>
        <w:bottom w:val="none" w:sz="0" w:space="0" w:color="auto"/>
        <w:right w:val="none" w:sz="0" w:space="0" w:color="auto"/>
      </w:divBdr>
    </w:div>
    <w:div w:id="2055961699">
      <w:bodyDiv w:val="1"/>
      <w:marLeft w:val="0"/>
      <w:marRight w:val="0"/>
      <w:marTop w:val="0"/>
      <w:marBottom w:val="0"/>
      <w:divBdr>
        <w:top w:val="none" w:sz="0" w:space="0" w:color="auto"/>
        <w:left w:val="none" w:sz="0" w:space="0" w:color="auto"/>
        <w:bottom w:val="none" w:sz="0" w:space="0" w:color="auto"/>
        <w:right w:val="none" w:sz="0" w:space="0" w:color="auto"/>
      </w:divBdr>
      <w:divsChild>
        <w:div w:id="2005890571">
          <w:marLeft w:val="0"/>
          <w:marRight w:val="0"/>
          <w:marTop w:val="0"/>
          <w:marBottom w:val="150"/>
          <w:divBdr>
            <w:top w:val="none" w:sz="0" w:space="0" w:color="auto"/>
            <w:left w:val="none" w:sz="0" w:space="0" w:color="auto"/>
            <w:bottom w:val="none" w:sz="0" w:space="0" w:color="auto"/>
            <w:right w:val="none" w:sz="0" w:space="0" w:color="auto"/>
          </w:divBdr>
        </w:div>
        <w:div w:id="1403868635">
          <w:marLeft w:val="0"/>
          <w:marRight w:val="0"/>
          <w:marTop w:val="150"/>
          <w:marBottom w:val="150"/>
          <w:divBdr>
            <w:top w:val="none" w:sz="0" w:space="0" w:color="auto"/>
            <w:left w:val="none" w:sz="0" w:space="0" w:color="auto"/>
            <w:bottom w:val="none" w:sz="0" w:space="0" w:color="auto"/>
            <w:right w:val="none" w:sz="0" w:space="0" w:color="auto"/>
          </w:divBdr>
        </w:div>
        <w:div w:id="1208953026">
          <w:marLeft w:val="0"/>
          <w:marRight w:val="0"/>
          <w:marTop w:val="150"/>
          <w:marBottom w:val="150"/>
          <w:divBdr>
            <w:top w:val="none" w:sz="0" w:space="0" w:color="auto"/>
            <w:left w:val="none" w:sz="0" w:space="0" w:color="auto"/>
            <w:bottom w:val="none" w:sz="0" w:space="0" w:color="auto"/>
            <w:right w:val="none" w:sz="0" w:space="0" w:color="auto"/>
          </w:divBdr>
        </w:div>
        <w:div w:id="6300252">
          <w:marLeft w:val="0"/>
          <w:marRight w:val="0"/>
          <w:marTop w:val="150"/>
          <w:marBottom w:val="150"/>
          <w:divBdr>
            <w:top w:val="none" w:sz="0" w:space="0" w:color="auto"/>
            <w:left w:val="none" w:sz="0" w:space="0" w:color="auto"/>
            <w:bottom w:val="none" w:sz="0" w:space="0" w:color="auto"/>
            <w:right w:val="none" w:sz="0" w:space="0" w:color="auto"/>
          </w:divBdr>
        </w:div>
        <w:div w:id="65569502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chart" Target="charts/chart4.xml"/><Relationship Id="rId26" Type="http://schemas.openxmlformats.org/officeDocument/2006/relationships/hyperlink" Target="https://zakon.rada.gov.ua/laws/show/80731-10" TargetMode="External"/><Relationship Id="rId39" Type="http://schemas.openxmlformats.org/officeDocument/2006/relationships/hyperlink" Target="https://zakon.rada.gov.ua/laws/show/z0643-20" TargetMode="Externa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hyperlink" Target="https://zakon.rada.gov.ua/laws/show/v0327609-10" TargetMode="External"/><Relationship Id="rId42" Type="http://schemas.openxmlformats.org/officeDocument/2006/relationships/hyperlink" Target="https://zakon.rada.gov.ua/laws/show/z1103-14" TargetMode="External"/><Relationship Id="rId7" Type="http://schemas.openxmlformats.org/officeDocument/2006/relationships/footnotes" Target="footnotes.xml"/><Relationship Id="rId12" Type="http://schemas.openxmlformats.org/officeDocument/2006/relationships/hyperlink" Target="https://uk.wikipedia.org/wiki/%D0%9F%D0%B5%D1%80%D0%B2%D0%BE%D0%BC%D0%B0%D0%B9%D1%81%D1%8C%D0%BA_(%D0%9C%D0%B8%D0%BA%D0%BE%D0%BB%D0%B0%D1%97%D0%B2%D1%81%D1%8C%D0%BA%D0%B0_%D0%BE%D0%B1%D0%BB%D0%B0%D1%81%D1%82%D1%8C)" TargetMode="External"/><Relationship Id="rId17" Type="http://schemas.openxmlformats.org/officeDocument/2006/relationships/chart" Target="charts/chart3.xml"/><Relationship Id="rId25" Type="http://schemas.openxmlformats.org/officeDocument/2006/relationships/hyperlink" Target="https://zakon.rada.gov.ua/laws/show/80731-10" TargetMode="External"/><Relationship Id="rId33" Type="http://schemas.openxmlformats.org/officeDocument/2006/relationships/hyperlink" Target="https://zakon.rada.gov.ua/laws/show/va327609-10" TargetMode="External"/><Relationship Id="rId38" Type="http://schemas.openxmlformats.org/officeDocument/2006/relationships/hyperlink" Target="https://zakon.rada.gov.ua/laws/show/z0643-20" TargetMode="External"/><Relationship Id="rId2" Type="http://schemas.openxmlformats.org/officeDocument/2006/relationships/numbering" Target="numbering.xml"/><Relationship Id="rId16" Type="http://schemas.openxmlformats.org/officeDocument/2006/relationships/hyperlink" Target="https://zakon.rada.gov.ua/laws/show/z0665-15" TargetMode="External"/><Relationship Id="rId20" Type="http://schemas.openxmlformats.org/officeDocument/2006/relationships/chart" Target="charts/chart5.xml"/><Relationship Id="rId29" Type="http://schemas.openxmlformats.org/officeDocument/2006/relationships/hyperlink" Target="https://zakon.rada.gov.ua/laws/show/va327609-10" TargetMode="External"/><Relationship Id="rId41" Type="http://schemas.openxmlformats.org/officeDocument/2006/relationships/hyperlink" Target="https://zakon.rada.gov.ua/laws/show/z110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C%D0%B8%D0%BA%D0%BE%D0%BB%D0%B0%D1%97%D0%B2%D1%81%D1%8C%D0%BA%D0%B0_%D0%BE%D0%B1%D0%BB%D0%B0%D1%81%D1%82%D1%8C" TargetMode="External"/><Relationship Id="rId24" Type="http://schemas.openxmlformats.org/officeDocument/2006/relationships/hyperlink" Target="https://zakon.rada.gov.ua/laws/show/80731-10" TargetMode="External"/><Relationship Id="rId32" Type="http://schemas.openxmlformats.org/officeDocument/2006/relationships/hyperlink" Target="https://zakon.rada.gov.ua/laws/show/z0643-20" TargetMode="External"/><Relationship Id="rId37" Type="http://schemas.openxmlformats.org/officeDocument/2006/relationships/hyperlink" Target="https://zakon.rada.gov.ua/laws/show/z1169-23" TargetMode="External"/><Relationship Id="rId40" Type="http://schemas.openxmlformats.org/officeDocument/2006/relationships/hyperlink" Target="https://zakon.rada.gov.ua/laws/show/z0643-20"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hyperlink" Target="https://zakon.rada.gov.ua/laws/show/z0643-20" TargetMode="External"/><Relationship Id="rId36" Type="http://schemas.openxmlformats.org/officeDocument/2006/relationships/hyperlink" Target="https://zakon.rada.gov.ua/laws/show/537-2021-%D0%BF" TargetMode="External"/><Relationship Id="rId10" Type="http://schemas.openxmlformats.org/officeDocument/2006/relationships/hyperlink" Target="https://uk.wikipedia.org/wiki/%D0%9F%D0%B5%D1%80%D0%B2%D0%BE%D0%BC%D0%B0%D0%B9%D1%81%D1%8C%D0%BA%D0%B8%D0%B9_%D1%80%D0%B0%D0%B9%D0%BE%D0%BD_(%D0%9C%D0%B8%D0%BA%D0%BE%D0%BB%D0%B0%D1%97%D0%B2%D1%81%D1%8C%D0%BA%D0%B0_%D0%BE%D0%B1%D0%BB%D0%B0%D1%81%D1%82%D1%8C)" TargetMode="External"/><Relationship Id="rId19" Type="http://schemas.openxmlformats.org/officeDocument/2006/relationships/hyperlink" Target="https://zakon.rada.gov.ua/laws/show/z0665-15" TargetMode="External"/><Relationship Id="rId31" Type="http://schemas.openxmlformats.org/officeDocument/2006/relationships/hyperlink" Target="https://zakon.rada.gov.ua/laws/show/v0518739-17"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uk.wikipedia.org/wiki/%D0%A2%D0%B5%D1%80%D0%B8%D1%82%D0%BE%D1%80%D1%96%D0%B0%D0%BB%D1%8C%D0%BD%D0%B0_%D0%B3%D1%80%D0%BE%D0%BC%D0%B0%D0%B4%D0%B0_%D0%A3%D0%BA%D1%80%D0%B0%D1%97%D0%BD%D0%B8" TargetMode="External"/><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hyperlink" Target="https://zakon.rada.gov.ua/laws/show/1161-2018-%D0%BF" TargetMode="External"/><Relationship Id="rId30" Type="http://schemas.openxmlformats.org/officeDocument/2006/relationships/hyperlink" Target="https://zakon.rada.gov.ua/laws/show/v0327609-10" TargetMode="External"/><Relationship Id="rId35" Type="http://schemas.openxmlformats.org/officeDocument/2006/relationships/hyperlink" Target="https://zakon.rada.gov.ua/laws/show/v0518739-17"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chemeClr val="tx1">
                    <a:lumMod val="65000"/>
                    <a:lumOff val="35000"/>
                  </a:schemeClr>
                </a:solidFill>
                <a:latin typeface="+mn-lt"/>
                <a:ea typeface="+mn-ea"/>
                <a:cs typeface="+mn-cs"/>
              </a:defRPr>
            </a:pPr>
            <a:r>
              <a:rPr lang="uk-UA" sz="1050" b="1"/>
              <a:t>Форми</a:t>
            </a:r>
            <a:r>
              <a:rPr lang="uk-UA" sz="1050" b="1" baseline="0"/>
              <a:t> роботи </a:t>
            </a:r>
            <a:endParaRPr lang="uk-UA" sz="1050" b="1"/>
          </a:p>
        </c:rich>
      </c:tx>
      <c:overlay val="0"/>
      <c:spPr>
        <a:noFill/>
        <a:ln w="25328">
          <a:noFill/>
        </a:ln>
      </c:spPr>
    </c:title>
    <c:autoTitleDeleted val="0"/>
    <c:plotArea>
      <c:layout/>
      <c:barChart>
        <c:barDir val="bar"/>
        <c:grouping val="percentStacked"/>
        <c:varyColors val="0"/>
        <c:ser>
          <c:idx val="0"/>
          <c:order val="0"/>
          <c:tx>
            <c:strRef>
              <c:f>Аркуш2!$A$41</c:f>
              <c:strCache>
                <c:ptCount val="1"/>
                <c:pt idx="0">
                  <c:v>Так</c:v>
                </c:pt>
              </c:strCache>
            </c:strRef>
          </c:tx>
          <c:spPr>
            <a:solidFill>
              <a:srgbClr val="FF9999"/>
            </a:solidFill>
            <a:ln w="25328">
              <a:noFill/>
            </a:ln>
          </c:spPr>
          <c:invertIfNegative val="0"/>
          <c:dLbls>
            <c:dLbl>
              <c:idx val="0"/>
              <c:tx>
                <c:rich>
                  <a:bodyPr/>
                  <a:lstStyle/>
                  <a:p>
                    <a:r>
                      <a:rPr lang="en-US"/>
                      <a:t>57%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2201946830403546E-2"/>
                      <c:h val="0.11945495836487507"/>
                    </c:manualLayout>
                  </c15:layout>
                  <c15:showDataLabelsRange val="0"/>
                </c:ext>
                <c:ext xmlns:c16="http://schemas.microsoft.com/office/drawing/2014/chart" uri="{C3380CC4-5D6E-409C-BE32-E72D297353CC}">
                  <c16:uniqueId val="{00000000-F4ED-403D-8549-0771E5BEF588}"/>
                </c:ext>
              </c:extLst>
            </c:dLbl>
            <c:spPr>
              <a:noFill/>
              <a:ln w="25328">
                <a:noFill/>
              </a:ln>
            </c:spPr>
            <c:txPr>
              <a:bodyPr rot="0" spcFirstLastPara="1" vertOverflow="ellipsis" vert="horz" wrap="square" lIns="38100" tIns="19050" rIns="38100" bIns="19050" anchor="ctr" anchorCtr="1">
                <a:spAutoFit/>
              </a:bodyPr>
              <a:lstStyle/>
              <a:p>
                <a:pPr>
                  <a:defRPr sz="104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Аркуш2!$B$41</c:f>
              <c:numCache>
                <c:formatCode>General</c:formatCode>
                <c:ptCount val="1"/>
                <c:pt idx="0">
                  <c:v>32</c:v>
                </c:pt>
              </c:numCache>
            </c:numRef>
          </c:val>
          <c:extLst xmlns:c16r2="http://schemas.microsoft.com/office/drawing/2015/06/chart">
            <c:ext xmlns:c16="http://schemas.microsoft.com/office/drawing/2014/chart" uri="{C3380CC4-5D6E-409C-BE32-E72D297353CC}">
              <c16:uniqueId val="{00000001-F4ED-403D-8549-0771E5BEF588}"/>
            </c:ext>
          </c:extLst>
        </c:ser>
        <c:ser>
          <c:idx val="1"/>
          <c:order val="1"/>
          <c:tx>
            <c:strRef>
              <c:f>Аркуш2!$A$42</c:f>
              <c:strCache>
                <c:ptCount val="1"/>
                <c:pt idx="0">
                  <c:v>Ні</c:v>
                </c:pt>
              </c:strCache>
            </c:strRef>
          </c:tx>
          <c:spPr>
            <a:solidFill>
              <a:srgbClr val="FFFF00"/>
            </a:solidFill>
            <a:ln w="25328">
              <a:noFill/>
            </a:ln>
          </c:spPr>
          <c:invertIfNegative val="0"/>
          <c:dLbls>
            <c:dLbl>
              <c:idx val="0"/>
              <c:layout>
                <c:manualLayout>
                  <c:x val="1.0689470871191719E-2"/>
                  <c:y val="2.9803239016016262E-7"/>
                </c:manualLayout>
              </c:layout>
              <c:tx>
                <c:rich>
                  <a:bodyPr/>
                  <a:lstStyle/>
                  <a:p>
                    <a:r>
                      <a:rPr lang="en-US"/>
                      <a:t>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8012374168422846E-2"/>
                      <c:h val="0.11837959489872467"/>
                    </c:manualLayout>
                  </c15:layout>
                  <c15:showDataLabelsRange val="0"/>
                </c:ext>
                <c:ext xmlns:c16="http://schemas.microsoft.com/office/drawing/2014/chart" uri="{C3380CC4-5D6E-409C-BE32-E72D297353CC}">
                  <c16:uniqueId val="{00000002-F4ED-403D-8549-0771E5BEF588}"/>
                </c:ext>
              </c:extLst>
            </c:dLbl>
            <c:spPr>
              <a:noFill/>
              <a:ln w="25328">
                <a:noFill/>
              </a:ln>
            </c:spPr>
            <c:txPr>
              <a:bodyPr rot="0" spcFirstLastPara="1" vertOverflow="ellipsis" vert="horz" wrap="square" lIns="38100" tIns="19050" rIns="38100" bIns="19050" anchor="ctr" anchorCtr="1">
                <a:spAutoFit/>
              </a:bodyPr>
              <a:lstStyle/>
              <a:p>
                <a:pPr>
                  <a:defRPr sz="104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Аркуш2!$B$42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3-F4ED-403D-8549-0771E5BEF588}"/>
            </c:ext>
          </c:extLst>
        </c:ser>
        <c:dLbls>
          <c:showLegendKey val="0"/>
          <c:showVal val="0"/>
          <c:showCatName val="0"/>
          <c:showSerName val="0"/>
          <c:showPercent val="0"/>
          <c:showBubbleSize val="0"/>
        </c:dLbls>
        <c:gapWidth val="150"/>
        <c:overlap val="100"/>
        <c:axId val="204363264"/>
        <c:axId val="272273792"/>
      </c:barChart>
      <c:catAx>
        <c:axId val="204363264"/>
        <c:scaling>
          <c:orientation val="minMax"/>
        </c:scaling>
        <c:delete val="1"/>
        <c:axPos val="l"/>
        <c:majorTickMark val="out"/>
        <c:minorTickMark val="none"/>
        <c:tickLblPos val="none"/>
        <c:crossAx val="272273792"/>
        <c:crosses val="autoZero"/>
        <c:auto val="1"/>
        <c:lblAlgn val="ctr"/>
        <c:lblOffset val="100"/>
        <c:noMultiLvlLbl val="0"/>
      </c:catAx>
      <c:valAx>
        <c:axId val="272273792"/>
        <c:scaling>
          <c:orientation val="minMax"/>
        </c:scaling>
        <c:delete val="0"/>
        <c:axPos val="b"/>
        <c:majorGridlines>
          <c:spPr>
            <a:ln w="9500" cap="flat" cmpd="sng" algn="ctr">
              <a:solidFill>
                <a:schemeClr val="tx1">
                  <a:lumMod val="15000"/>
                  <a:lumOff val="85000"/>
                </a:schemeClr>
              </a:solidFill>
              <a:round/>
            </a:ln>
            <a:effectLst/>
          </c:spPr>
        </c:majorGridlines>
        <c:numFmt formatCode="0%" sourceLinked="1"/>
        <c:majorTickMark val="none"/>
        <c:minorTickMark val="none"/>
        <c:tickLblPos val="nextTo"/>
        <c:spPr>
          <a:ln w="6332">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ru-RU"/>
          </a:p>
        </c:txPr>
        <c:crossAx val="204363264"/>
        <c:crosses val="autoZero"/>
        <c:crossBetween val="between"/>
      </c:valAx>
      <c:spPr>
        <a:noFill/>
        <a:ln w="25354">
          <a:noFill/>
        </a:ln>
      </c:spPr>
    </c:plotArea>
    <c:plotVisOnly val="1"/>
    <c:dispBlanksAs val="gap"/>
    <c:showDLblsOverMax val="0"/>
  </c:chart>
  <c:spPr>
    <a:solidFill>
      <a:schemeClr val="bg1"/>
    </a:solidFill>
    <a:ln w="950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c:v>
                </c:pt>
              </c:strCache>
            </c:strRef>
          </c:tx>
          <c:dLbls>
            <c:dLbl>
              <c:idx val="0"/>
              <c:tx>
                <c:rich>
                  <a:bodyPr/>
                  <a:lstStyle/>
                  <a:p>
                    <a:fld id="{821F49B8-3124-459E-A310-D97EA6BE1982}" type="CATEGORYNAME">
                      <a:rPr lang="uk-UA"/>
                      <a:pPr/>
                      <a:t>[ІМ’Я КАТЕГОРІЇ]</a:t>
                    </a:fld>
                    <a:r>
                      <a:rPr lang="uk-UA" baseline="0"/>
                      <a:t> 85%</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B086-4119-975F-2D9376C77118}"/>
                </c:ext>
              </c:extLst>
            </c:dLbl>
            <c:dLbl>
              <c:idx val="1"/>
              <c:tx>
                <c:rich>
                  <a:bodyPr/>
                  <a:lstStyle/>
                  <a:p>
                    <a:fld id="{F0FA2797-5D85-4F26-BAA0-7B50E3FC5CAD}" type="CATEGORYNAME">
                      <a:rPr lang="uk-UA"/>
                      <a:pPr/>
                      <a:t>[ІМ’Я КАТЕГОРІЇ]</a:t>
                    </a:fld>
                    <a:r>
                      <a:rPr lang="uk-UA" baseline="0"/>
                      <a:t>
15%</a:t>
                    </a:r>
                  </a:p>
                </c:rich>
              </c:tx>
              <c:dLblPos val="outEnd"/>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744A-403B-8C5E-9BF099533E35}"/>
                </c:ext>
              </c:extLst>
            </c:dLbl>
            <c:spPr>
              <a:solidFill>
                <a:sysClr val="window" lastClr="FFFFFF"/>
              </a:solidFill>
              <a:ln>
                <a:solidFill>
                  <a:sysClr val="windowText" lastClr="000000">
                    <a:lumMod val="65000"/>
                    <a:lumOff val="35000"/>
                  </a:sysClr>
                </a:solidFill>
              </a:ln>
              <a:effectLst/>
            </c:spPr>
            <c:txPr>
              <a:bodyPr wrap="square" lIns="38100" tIns="19050" rIns="38100" bIns="19050" anchor="ctr">
                <a:spAutoFit/>
              </a:bodyPr>
              <a:lstStyle/>
              <a:p>
                <a:pPr>
                  <a:defRPr b="1"/>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Лист1!$A$2:$A$7</c:f>
              <c:strCache>
                <c:ptCount val="2"/>
                <c:pt idx="0">
                  <c:v>особи похилого віку</c:v>
                </c:pt>
                <c:pt idx="1">
                  <c:v>особи з інвалідністю</c:v>
                </c:pt>
              </c:strCache>
              <c:extLst xmlns:c16r2="http://schemas.microsoft.com/office/drawing/2015/06/chart"/>
            </c:strRef>
          </c:cat>
          <c:val>
            <c:numRef>
              <c:f>Лист1!$B$2:$B$7</c:f>
              <c:numCache>
                <c:formatCode>General</c:formatCode>
                <c:ptCount val="2"/>
                <c:pt idx="0">
                  <c:v>1944</c:v>
                </c:pt>
                <c:pt idx="1">
                  <c:v>311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B086-4119-975F-2D9376C77118}"/>
            </c:ext>
          </c:extLst>
        </c:ser>
        <c:dLbls>
          <c:showLegendKey val="0"/>
          <c:showVal val="0"/>
          <c:showCatName val="0"/>
          <c:showSerName val="0"/>
          <c:showPercent val="0"/>
          <c:showBubbleSize val="0"/>
          <c:showLeaderLines val="0"/>
        </c:dLbls>
        <c:firstSliceAng val="0"/>
      </c:pieChart>
    </c:plotArea>
    <c:legend>
      <c:legendPos val="r"/>
      <c:legendEntry>
        <c:idx val="1"/>
        <c:delete val="1"/>
      </c:legendEntry>
      <c:layout>
        <c:manualLayout>
          <c:xMode val="edge"/>
          <c:yMode val="edge"/>
          <c:x val="0.74863535287255756"/>
          <c:y val="0.52557961504811901"/>
          <c:w val="0.23747575823855352"/>
          <c:h val="0.23445600549931259"/>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6" b="0" i="0" u="none" strike="noStrike" kern="1200" spc="0" baseline="0">
                <a:solidFill>
                  <a:schemeClr val="tx1">
                    <a:lumMod val="65000"/>
                    <a:lumOff val="35000"/>
                  </a:schemeClr>
                </a:solidFill>
                <a:latin typeface="+mn-lt"/>
                <a:ea typeface="+mn-ea"/>
                <a:cs typeface="+mn-cs"/>
              </a:defRPr>
            </a:pPr>
            <a:r>
              <a:rPr lang="uk-UA" sz="1050" b="1"/>
              <a:t>Форми</a:t>
            </a:r>
            <a:r>
              <a:rPr lang="uk-UA" sz="1050" b="1" baseline="0"/>
              <a:t> роботи </a:t>
            </a:r>
            <a:endParaRPr lang="uk-UA" sz="1050" b="1"/>
          </a:p>
        </c:rich>
      </c:tx>
      <c:overlay val="0"/>
      <c:spPr>
        <a:noFill/>
        <a:ln w="25328">
          <a:noFill/>
        </a:ln>
      </c:spPr>
    </c:title>
    <c:autoTitleDeleted val="0"/>
    <c:plotArea>
      <c:layout/>
      <c:barChart>
        <c:barDir val="bar"/>
        <c:grouping val="percentStacked"/>
        <c:varyColors val="0"/>
        <c:ser>
          <c:idx val="0"/>
          <c:order val="0"/>
          <c:tx>
            <c:strRef>
              <c:f>Аркуш2!$A$41</c:f>
              <c:strCache>
                <c:ptCount val="1"/>
                <c:pt idx="0">
                  <c:v>Так</c:v>
                </c:pt>
              </c:strCache>
            </c:strRef>
          </c:tx>
          <c:spPr>
            <a:solidFill>
              <a:srgbClr val="FF9999"/>
            </a:solidFill>
            <a:ln w="25328">
              <a:noFill/>
            </a:ln>
          </c:spPr>
          <c:invertIfNegative val="0"/>
          <c:dLbls>
            <c:dLbl>
              <c:idx val="0"/>
              <c:tx>
                <c:rich>
                  <a:bodyPr/>
                  <a:lstStyle/>
                  <a:p>
                    <a:r>
                      <a:rPr lang="en-US"/>
                      <a:t>70%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169-47A2-8155-03585E70C668}"/>
                </c:ext>
              </c:extLst>
            </c:dLbl>
            <c:spPr>
              <a:noFill/>
              <a:ln w="25328">
                <a:noFill/>
              </a:ln>
            </c:spPr>
            <c:txPr>
              <a:bodyPr rot="0" spcFirstLastPara="1" vertOverflow="ellipsis" vert="horz" wrap="square" lIns="38100" tIns="19050" rIns="38100" bIns="19050" anchor="ctr" anchorCtr="1">
                <a:spAutoFit/>
              </a:bodyPr>
              <a:lstStyle/>
              <a:p>
                <a:pPr>
                  <a:defRPr sz="104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Аркуш2!$B$41</c:f>
              <c:numCache>
                <c:formatCode>General</c:formatCode>
                <c:ptCount val="1"/>
                <c:pt idx="0">
                  <c:v>32</c:v>
                </c:pt>
              </c:numCache>
            </c:numRef>
          </c:val>
          <c:extLst xmlns:c16r2="http://schemas.microsoft.com/office/drawing/2015/06/chart">
            <c:ext xmlns:c16="http://schemas.microsoft.com/office/drawing/2014/chart" uri="{C3380CC4-5D6E-409C-BE32-E72D297353CC}">
              <c16:uniqueId val="{00000001-B169-47A2-8155-03585E70C668}"/>
            </c:ext>
          </c:extLst>
        </c:ser>
        <c:ser>
          <c:idx val="1"/>
          <c:order val="1"/>
          <c:tx>
            <c:strRef>
              <c:f>Аркуш2!$A$42</c:f>
              <c:strCache>
                <c:ptCount val="1"/>
                <c:pt idx="0">
                  <c:v>Ні</c:v>
                </c:pt>
              </c:strCache>
            </c:strRef>
          </c:tx>
          <c:spPr>
            <a:solidFill>
              <a:srgbClr val="FFFF00"/>
            </a:solidFill>
            <a:ln w="25328">
              <a:noFill/>
            </a:ln>
          </c:spPr>
          <c:invertIfNegative val="0"/>
          <c:dLbls>
            <c:dLbl>
              <c:idx val="0"/>
              <c:tx>
                <c:rich>
                  <a:bodyPr/>
                  <a:lstStyle/>
                  <a:p>
                    <a:r>
                      <a:rPr lang="en-US"/>
                      <a:t>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6.8012374168422846E-2"/>
                      <c:h val="0.11837959489872467"/>
                    </c:manualLayout>
                  </c15:layout>
                  <c15:showDataLabelsRange val="0"/>
                </c:ext>
                <c:ext xmlns:c16="http://schemas.microsoft.com/office/drawing/2014/chart" uri="{C3380CC4-5D6E-409C-BE32-E72D297353CC}">
                  <c16:uniqueId val="{00000002-B169-47A2-8155-03585E70C668}"/>
                </c:ext>
              </c:extLst>
            </c:dLbl>
            <c:spPr>
              <a:noFill/>
              <a:ln w="25328">
                <a:noFill/>
              </a:ln>
            </c:spPr>
            <c:txPr>
              <a:bodyPr rot="0" spcFirstLastPara="1" vertOverflow="ellipsis" vert="horz" wrap="square" lIns="38100" tIns="19050" rIns="38100" bIns="19050" anchor="ctr" anchorCtr="1">
                <a:spAutoFit/>
              </a:bodyPr>
              <a:lstStyle/>
              <a:p>
                <a:pPr>
                  <a:defRPr sz="1047"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Аркуш2!$B$42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3-B169-47A2-8155-03585E70C668}"/>
            </c:ext>
          </c:extLst>
        </c:ser>
        <c:dLbls>
          <c:showLegendKey val="0"/>
          <c:showVal val="0"/>
          <c:showCatName val="0"/>
          <c:showSerName val="0"/>
          <c:showPercent val="0"/>
          <c:showBubbleSize val="0"/>
        </c:dLbls>
        <c:gapWidth val="150"/>
        <c:overlap val="100"/>
        <c:axId val="221043712"/>
        <c:axId val="221049600"/>
      </c:barChart>
      <c:catAx>
        <c:axId val="221043712"/>
        <c:scaling>
          <c:orientation val="minMax"/>
        </c:scaling>
        <c:delete val="1"/>
        <c:axPos val="l"/>
        <c:majorTickMark val="out"/>
        <c:minorTickMark val="none"/>
        <c:tickLblPos val="none"/>
        <c:crossAx val="221049600"/>
        <c:crosses val="autoZero"/>
        <c:auto val="1"/>
        <c:lblAlgn val="ctr"/>
        <c:lblOffset val="100"/>
        <c:noMultiLvlLbl val="0"/>
      </c:catAx>
      <c:valAx>
        <c:axId val="221049600"/>
        <c:scaling>
          <c:orientation val="minMax"/>
        </c:scaling>
        <c:delete val="0"/>
        <c:axPos val="b"/>
        <c:majorGridlines>
          <c:spPr>
            <a:ln w="9500" cap="flat" cmpd="sng" algn="ctr">
              <a:solidFill>
                <a:schemeClr val="tx1">
                  <a:lumMod val="15000"/>
                  <a:lumOff val="85000"/>
                </a:schemeClr>
              </a:solidFill>
              <a:round/>
            </a:ln>
            <a:effectLst/>
          </c:spPr>
        </c:majorGridlines>
        <c:numFmt formatCode="0%" sourceLinked="1"/>
        <c:majorTickMark val="none"/>
        <c:minorTickMark val="none"/>
        <c:tickLblPos val="nextTo"/>
        <c:spPr>
          <a:ln w="6332">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ru-RU"/>
          </a:p>
        </c:txPr>
        <c:crossAx val="221043712"/>
        <c:crosses val="autoZero"/>
        <c:crossBetween val="between"/>
      </c:valAx>
      <c:spPr>
        <a:noFill/>
        <a:ln w="25354">
          <a:noFill/>
        </a:ln>
      </c:spPr>
    </c:plotArea>
    <c:plotVisOnly val="1"/>
    <c:dispBlanksAs val="gap"/>
    <c:showDLblsOverMax val="0"/>
  </c:chart>
  <c:spPr>
    <a:solidFill>
      <a:schemeClr val="bg1"/>
    </a:solidFill>
    <a:ln w="9500"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453-417D-9B81-E9DA5D5E984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453-417D-9B81-E9DA5D5E984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453-417D-9B81-E9DA5D5E984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453-417D-9B81-E9DA5D5E9846}"/>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453-417D-9B81-E9DA5D5E984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ext>
            </c:extLst>
          </c:dLbls>
          <c:cat>
            <c:strRef>
              <c:f>Лист1!$A$2:$A$6</c:f>
              <c:strCache>
                <c:ptCount val="5"/>
                <c:pt idx="0">
                  <c:v>Особи з інвалідністю</c:v>
                </c:pt>
                <c:pt idx="1">
                  <c:v>УБД</c:v>
                </c:pt>
                <c:pt idx="2">
                  <c:v>ВПО</c:v>
                </c:pt>
                <c:pt idx="3">
                  <c:v>Особи у СЖО</c:v>
                </c:pt>
                <c:pt idx="4">
                  <c:v>інші</c:v>
                </c:pt>
              </c:strCache>
            </c:strRef>
          </c:cat>
          <c:val>
            <c:numRef>
              <c:f>Лист1!$B$2:$B$6</c:f>
              <c:numCache>
                <c:formatCode>General</c:formatCode>
                <c:ptCount val="5"/>
                <c:pt idx="0">
                  <c:v>170</c:v>
                </c:pt>
                <c:pt idx="1">
                  <c:v>302</c:v>
                </c:pt>
                <c:pt idx="2">
                  <c:v>613</c:v>
                </c:pt>
                <c:pt idx="3">
                  <c:v>568</c:v>
                </c:pt>
                <c:pt idx="4">
                  <c:v>38</c:v>
                </c:pt>
              </c:numCache>
            </c:numRef>
          </c:val>
          <c:extLst xmlns:c16r2="http://schemas.microsoft.com/office/drawing/2015/06/chart">
            <c:ext xmlns:c16="http://schemas.microsoft.com/office/drawing/2014/chart" uri="{C3380CC4-5D6E-409C-BE32-E72D297353CC}">
              <c16:uniqueId val="{0000000A-F453-417D-9B81-E9DA5D5E9846}"/>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882831841345374"/>
          <c:y val="2.9236632777224686E-2"/>
          <c:w val="0.64887621100784765"/>
          <c:h val="0.79946983638539437"/>
        </c:manualLayout>
      </c:layout>
      <c:barChart>
        <c:barDir val="bar"/>
        <c:grouping val="clustered"/>
        <c:varyColors val="0"/>
        <c:ser>
          <c:idx val="0"/>
          <c:order val="0"/>
          <c:tx>
            <c:strRef>
              <c:f>Лист1!$B$3</c:f>
              <c:strCache>
                <c:ptCount val="1"/>
                <c:pt idx="0">
                  <c:v>Ряд 1</c:v>
                </c:pt>
              </c:strCache>
            </c:strRef>
          </c:tx>
          <c:invertIfNegative val="0"/>
          <c:cat>
            <c:strRef>
              <c:f>Лист1!$A$4:$A$19</c:f>
              <c:strCache>
                <c:ptCount val="16"/>
                <c:pt idx="0">
                  <c:v>консультування</c:v>
                </c:pt>
                <c:pt idx="1">
                  <c:v>інформування</c:v>
                </c:pt>
                <c:pt idx="2">
                  <c:v>соціальна адаптація</c:v>
                </c:pt>
                <c:pt idx="3">
                  <c:v>транспортні послуги</c:v>
                </c:pt>
                <c:pt idx="4">
                  <c:v>догляд вдома, денний догляд</c:v>
                </c:pt>
                <c:pt idx="5">
                  <c:v>соціальний супровід</c:v>
                </c:pt>
                <c:pt idx="6">
                  <c:v>підтримане проживання</c:v>
                </c:pt>
                <c:pt idx="7">
                  <c:v>натуральна допомога</c:v>
                </c:pt>
                <c:pt idx="8">
                  <c:v>соціальна інтеграція</c:v>
                </c:pt>
                <c:pt idx="9">
                  <c:v>надання притулку</c:v>
                </c:pt>
                <c:pt idx="10">
                  <c:v>екстренне кризове втручання</c:v>
                </c:pt>
                <c:pt idx="11">
                  <c:v>представництво інтересів</c:v>
                </c:pt>
                <c:pt idx="12">
                  <c:v>посередництво (медіація)</c:v>
                </c:pt>
                <c:pt idx="13">
                  <c:v>соціальна профілактика</c:v>
                </c:pt>
                <c:pt idx="14">
                  <c:v>фізичний супровід</c:v>
                </c:pt>
                <c:pt idx="15">
                  <c:v>переклад жестовою мовою</c:v>
                </c:pt>
              </c:strCache>
            </c:strRef>
          </c:cat>
          <c:val>
            <c:numRef>
              <c:f>Лист1!$B$4:$B$19</c:f>
              <c:numCache>
                <c:formatCode>General</c:formatCode>
                <c:ptCount val="16"/>
                <c:pt idx="0">
                  <c:v>185</c:v>
                </c:pt>
                <c:pt idx="1">
                  <c:v>192</c:v>
                </c:pt>
                <c:pt idx="2">
                  <c:v>185</c:v>
                </c:pt>
                <c:pt idx="3">
                  <c:v>16</c:v>
                </c:pt>
                <c:pt idx="4">
                  <c:v>128</c:v>
                </c:pt>
                <c:pt idx="5">
                  <c:v>28</c:v>
                </c:pt>
                <c:pt idx="6">
                  <c:v>3</c:v>
                </c:pt>
                <c:pt idx="7">
                  <c:v>137</c:v>
                </c:pt>
                <c:pt idx="8">
                  <c:v>3</c:v>
                </c:pt>
                <c:pt idx="9">
                  <c:v>8</c:v>
                </c:pt>
                <c:pt idx="10">
                  <c:v>2</c:v>
                </c:pt>
                <c:pt idx="11">
                  <c:v>5</c:v>
                </c:pt>
                <c:pt idx="12">
                  <c:v>0</c:v>
                </c:pt>
                <c:pt idx="13">
                  <c:v>1</c:v>
                </c:pt>
                <c:pt idx="14">
                  <c:v>12</c:v>
                </c:pt>
                <c:pt idx="15">
                  <c:v>3</c:v>
                </c:pt>
              </c:numCache>
            </c:numRef>
          </c:val>
          <c:extLst xmlns:c16r2="http://schemas.microsoft.com/office/drawing/2015/06/chart">
            <c:ext xmlns:c16="http://schemas.microsoft.com/office/drawing/2014/chart" uri="{C3380CC4-5D6E-409C-BE32-E72D297353CC}">
              <c16:uniqueId val="{00000000-A8C4-4CB0-9BB2-68E0FF5FF605}"/>
            </c:ext>
          </c:extLst>
        </c:ser>
        <c:ser>
          <c:idx val="1"/>
          <c:order val="1"/>
          <c:tx>
            <c:strRef>
              <c:f>Лист1!$C$3</c:f>
              <c:strCache>
                <c:ptCount val="1"/>
                <c:pt idx="0">
                  <c:v>Ряд 2</c:v>
                </c:pt>
              </c:strCache>
            </c:strRef>
          </c:tx>
          <c:invertIfNegative val="0"/>
          <c:cat>
            <c:strRef>
              <c:f>Лист1!$A$4:$A$19</c:f>
              <c:strCache>
                <c:ptCount val="16"/>
                <c:pt idx="0">
                  <c:v>консультування</c:v>
                </c:pt>
                <c:pt idx="1">
                  <c:v>інформування</c:v>
                </c:pt>
                <c:pt idx="2">
                  <c:v>соціальна адаптація</c:v>
                </c:pt>
                <c:pt idx="3">
                  <c:v>транспортні послуги</c:v>
                </c:pt>
                <c:pt idx="4">
                  <c:v>догляд вдома, денний догляд</c:v>
                </c:pt>
                <c:pt idx="5">
                  <c:v>соціальний супровід</c:v>
                </c:pt>
                <c:pt idx="6">
                  <c:v>підтримане проживання</c:v>
                </c:pt>
                <c:pt idx="7">
                  <c:v>натуральна допомога</c:v>
                </c:pt>
                <c:pt idx="8">
                  <c:v>соціальна інтеграція</c:v>
                </c:pt>
                <c:pt idx="9">
                  <c:v>надання притулку</c:v>
                </c:pt>
                <c:pt idx="10">
                  <c:v>екстренне кризове втручання</c:v>
                </c:pt>
                <c:pt idx="11">
                  <c:v>представництво інтересів</c:v>
                </c:pt>
                <c:pt idx="12">
                  <c:v>посередництво (медіація)</c:v>
                </c:pt>
                <c:pt idx="13">
                  <c:v>соціальна профілактика</c:v>
                </c:pt>
                <c:pt idx="14">
                  <c:v>фізичний супровід</c:v>
                </c:pt>
                <c:pt idx="15">
                  <c:v>переклад жестовою мовою</c:v>
                </c:pt>
              </c:strCache>
            </c:strRef>
          </c:cat>
          <c:val>
            <c:numRef>
              <c:f>Лист1!$C$4:$C$19</c:f>
              <c:numCache>
                <c:formatCode>General</c:formatCode>
                <c:ptCount val="16"/>
              </c:numCache>
            </c:numRef>
          </c:val>
          <c:extLst xmlns:c16r2="http://schemas.microsoft.com/office/drawing/2015/06/chart">
            <c:ext xmlns:c16="http://schemas.microsoft.com/office/drawing/2014/chart" uri="{C3380CC4-5D6E-409C-BE32-E72D297353CC}">
              <c16:uniqueId val="{00000001-A8C4-4CB0-9BB2-68E0FF5FF605}"/>
            </c:ext>
          </c:extLst>
        </c:ser>
        <c:ser>
          <c:idx val="2"/>
          <c:order val="2"/>
          <c:tx>
            <c:strRef>
              <c:f>Лист1!$D$3</c:f>
              <c:strCache>
                <c:ptCount val="1"/>
                <c:pt idx="0">
                  <c:v>Ряд 3</c:v>
                </c:pt>
              </c:strCache>
            </c:strRef>
          </c:tx>
          <c:invertIfNegative val="0"/>
          <c:cat>
            <c:strRef>
              <c:f>Лист1!$A$4:$A$19</c:f>
              <c:strCache>
                <c:ptCount val="16"/>
                <c:pt idx="0">
                  <c:v>консультування</c:v>
                </c:pt>
                <c:pt idx="1">
                  <c:v>інформування</c:v>
                </c:pt>
                <c:pt idx="2">
                  <c:v>соціальна адаптація</c:v>
                </c:pt>
                <c:pt idx="3">
                  <c:v>транспортні послуги</c:v>
                </c:pt>
                <c:pt idx="4">
                  <c:v>догляд вдома, денний догляд</c:v>
                </c:pt>
                <c:pt idx="5">
                  <c:v>соціальний супровід</c:v>
                </c:pt>
                <c:pt idx="6">
                  <c:v>підтримане проживання</c:v>
                </c:pt>
                <c:pt idx="7">
                  <c:v>натуральна допомога</c:v>
                </c:pt>
                <c:pt idx="8">
                  <c:v>соціальна інтеграція</c:v>
                </c:pt>
                <c:pt idx="9">
                  <c:v>надання притулку</c:v>
                </c:pt>
                <c:pt idx="10">
                  <c:v>екстренне кризове втручання</c:v>
                </c:pt>
                <c:pt idx="11">
                  <c:v>представництво інтересів</c:v>
                </c:pt>
                <c:pt idx="12">
                  <c:v>посередництво (медіація)</c:v>
                </c:pt>
                <c:pt idx="13">
                  <c:v>соціальна профілактика</c:v>
                </c:pt>
                <c:pt idx="14">
                  <c:v>фізичний супровід</c:v>
                </c:pt>
                <c:pt idx="15">
                  <c:v>переклад жестовою мовою</c:v>
                </c:pt>
              </c:strCache>
            </c:strRef>
          </c:cat>
          <c:val>
            <c:numRef>
              <c:f>Лист1!$D$4:$D$19</c:f>
              <c:numCache>
                <c:formatCode>General</c:formatCode>
                <c:ptCount val="16"/>
              </c:numCache>
            </c:numRef>
          </c:val>
          <c:extLst xmlns:c16r2="http://schemas.microsoft.com/office/drawing/2015/06/chart">
            <c:ext xmlns:c16="http://schemas.microsoft.com/office/drawing/2014/chart" uri="{C3380CC4-5D6E-409C-BE32-E72D297353CC}">
              <c16:uniqueId val="{00000002-A8C4-4CB0-9BB2-68E0FF5FF605}"/>
            </c:ext>
          </c:extLst>
        </c:ser>
        <c:ser>
          <c:idx val="3"/>
          <c:order val="3"/>
          <c:tx>
            <c:strRef>
              <c:f>Лист1!$E$3</c:f>
              <c:strCache>
                <c:ptCount val="1"/>
                <c:pt idx="0">
                  <c:v>Ряд 4</c:v>
                </c:pt>
              </c:strCache>
            </c:strRef>
          </c:tx>
          <c:invertIfNegative val="0"/>
          <c:cat>
            <c:strRef>
              <c:f>Лист1!$A$4:$A$19</c:f>
              <c:strCache>
                <c:ptCount val="16"/>
                <c:pt idx="0">
                  <c:v>консультування</c:v>
                </c:pt>
                <c:pt idx="1">
                  <c:v>інформування</c:v>
                </c:pt>
                <c:pt idx="2">
                  <c:v>соціальна адаптація</c:v>
                </c:pt>
                <c:pt idx="3">
                  <c:v>транспортні послуги</c:v>
                </c:pt>
                <c:pt idx="4">
                  <c:v>догляд вдома, денний догляд</c:v>
                </c:pt>
                <c:pt idx="5">
                  <c:v>соціальний супровід</c:v>
                </c:pt>
                <c:pt idx="6">
                  <c:v>підтримане проживання</c:v>
                </c:pt>
                <c:pt idx="7">
                  <c:v>натуральна допомога</c:v>
                </c:pt>
                <c:pt idx="8">
                  <c:v>соціальна інтеграція</c:v>
                </c:pt>
                <c:pt idx="9">
                  <c:v>надання притулку</c:v>
                </c:pt>
                <c:pt idx="10">
                  <c:v>екстренне кризове втручання</c:v>
                </c:pt>
                <c:pt idx="11">
                  <c:v>представництво інтересів</c:v>
                </c:pt>
                <c:pt idx="12">
                  <c:v>посередництво (медіація)</c:v>
                </c:pt>
                <c:pt idx="13">
                  <c:v>соціальна профілактика</c:v>
                </c:pt>
                <c:pt idx="14">
                  <c:v>фізичний супровід</c:v>
                </c:pt>
                <c:pt idx="15">
                  <c:v>переклад жестовою мовою</c:v>
                </c:pt>
              </c:strCache>
            </c:strRef>
          </c:cat>
          <c:val>
            <c:numRef>
              <c:f>Лист1!$E$4:$E$19</c:f>
              <c:numCache>
                <c:formatCode>General</c:formatCode>
                <c:ptCount val="16"/>
              </c:numCache>
            </c:numRef>
          </c:val>
          <c:extLst xmlns:c16r2="http://schemas.microsoft.com/office/drawing/2015/06/chart">
            <c:ext xmlns:c16="http://schemas.microsoft.com/office/drawing/2014/chart" uri="{C3380CC4-5D6E-409C-BE32-E72D297353CC}">
              <c16:uniqueId val="{00000003-A8C4-4CB0-9BB2-68E0FF5FF605}"/>
            </c:ext>
          </c:extLst>
        </c:ser>
        <c:dLbls>
          <c:showLegendKey val="0"/>
          <c:showVal val="0"/>
          <c:showCatName val="0"/>
          <c:showSerName val="0"/>
          <c:showPercent val="0"/>
          <c:showBubbleSize val="0"/>
        </c:dLbls>
        <c:gapWidth val="150"/>
        <c:axId val="274401920"/>
        <c:axId val="274436480"/>
      </c:barChart>
      <c:catAx>
        <c:axId val="274401920"/>
        <c:scaling>
          <c:orientation val="minMax"/>
        </c:scaling>
        <c:delete val="0"/>
        <c:axPos val="l"/>
        <c:numFmt formatCode="General" sourceLinked="0"/>
        <c:majorTickMark val="out"/>
        <c:minorTickMark val="none"/>
        <c:tickLblPos val="nextTo"/>
        <c:crossAx val="274436480"/>
        <c:crosses val="autoZero"/>
        <c:auto val="1"/>
        <c:lblAlgn val="ctr"/>
        <c:lblOffset val="100"/>
        <c:noMultiLvlLbl val="0"/>
      </c:catAx>
      <c:valAx>
        <c:axId val="274436480"/>
        <c:scaling>
          <c:orientation val="minMax"/>
        </c:scaling>
        <c:delete val="0"/>
        <c:axPos val="b"/>
        <c:majorGridlines/>
        <c:numFmt formatCode="General" sourceLinked="1"/>
        <c:majorTickMark val="out"/>
        <c:minorTickMark val="none"/>
        <c:tickLblPos val="nextTo"/>
        <c:crossAx val="2744019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Так</c:v>
                </c:pt>
                <c:pt idx="1">
                  <c:v>Ні</c:v>
                </c:pt>
                <c:pt idx="2">
                  <c:v>Частково</c:v>
                </c:pt>
              </c:strCache>
            </c:strRef>
          </c:cat>
          <c:val>
            <c:numRef>
              <c:f>Лист1!$B$2:$B$4</c:f>
              <c:numCache>
                <c:formatCode>0%</c:formatCode>
                <c:ptCount val="3"/>
                <c:pt idx="0">
                  <c:v>0.2</c:v>
                </c:pt>
                <c:pt idx="1">
                  <c:v>7.0000000000000007E-2</c:v>
                </c:pt>
                <c:pt idx="2">
                  <c:v>0.73</c:v>
                </c:pt>
              </c:numCache>
            </c:numRef>
          </c:val>
          <c:extLst xmlns:c16r2="http://schemas.microsoft.com/office/drawing/2015/06/chart">
            <c:ext xmlns:c16="http://schemas.microsoft.com/office/drawing/2014/chart" uri="{C3380CC4-5D6E-409C-BE32-E72D297353CC}">
              <c16:uniqueId val="{00000000-D2BD-4D12-A900-231389C9F8D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Повністю задоволений</c:v>
                </c:pt>
                <c:pt idx="1">
                  <c:v>В основному задоволений</c:v>
                </c:pt>
                <c:pt idx="2">
                  <c:v>Не дуже задоволений</c:v>
                </c:pt>
                <c:pt idx="3">
                  <c:v>Повністю не задоволений</c:v>
                </c:pt>
              </c:strCache>
            </c:strRef>
          </c:cat>
          <c:val>
            <c:numRef>
              <c:f>Лист1!$B$2:$B$5</c:f>
              <c:numCache>
                <c:formatCode>0%</c:formatCode>
                <c:ptCount val="4"/>
                <c:pt idx="0">
                  <c:v>0.49</c:v>
                </c:pt>
                <c:pt idx="1">
                  <c:v>0.34</c:v>
                </c:pt>
                <c:pt idx="2">
                  <c:v>0.17</c:v>
                </c:pt>
                <c:pt idx="3">
                  <c:v>0</c:v>
                </c:pt>
              </c:numCache>
            </c:numRef>
          </c:val>
          <c:extLst xmlns:c16r2="http://schemas.microsoft.com/office/drawing/2015/06/chart">
            <c:ext xmlns:c16="http://schemas.microsoft.com/office/drawing/2014/chart" uri="{C3380CC4-5D6E-409C-BE32-E72D297353CC}">
              <c16:uniqueId val="{00000000-354B-436D-8542-7A231AA0269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Лист1!$A$2:$A$6</c:f>
              <c:strCache>
                <c:ptCount val="5"/>
                <c:pt idx="0">
                  <c:v>Покращити матеріально - технічну базу</c:v>
                </c:pt>
                <c:pt idx="1">
                  <c:v>Збільшити кількість персоналу</c:v>
                </c:pt>
                <c:pt idx="2">
                  <c:v>Забезпечити персонал транспортом</c:v>
                </c:pt>
                <c:pt idx="3">
                  <c:v>Вивчити реальну потребу у соціальних послугах</c:v>
                </c:pt>
                <c:pt idx="4">
                  <c:v>Залучити громадські, благодійні організації</c:v>
                </c:pt>
              </c:strCache>
            </c:strRef>
          </c:cat>
          <c:val>
            <c:numRef>
              <c:f>Лист1!$B$2:$B$6</c:f>
              <c:numCache>
                <c:formatCode>0.00%</c:formatCode>
                <c:ptCount val="5"/>
                <c:pt idx="0" formatCode="0%">
                  <c:v>0.77</c:v>
                </c:pt>
                <c:pt idx="1">
                  <c:v>0.65900000000000003</c:v>
                </c:pt>
                <c:pt idx="2">
                  <c:v>0.59089999999999998</c:v>
                </c:pt>
                <c:pt idx="3">
                  <c:v>0.08</c:v>
                </c:pt>
                <c:pt idx="4" formatCode="0%">
                  <c:v>0.43</c:v>
                </c:pt>
              </c:numCache>
            </c:numRef>
          </c:val>
          <c:extLst xmlns:c16r2="http://schemas.microsoft.com/office/drawing/2015/06/chart">
            <c:ext xmlns:c16="http://schemas.microsoft.com/office/drawing/2014/chart" uri="{C3380CC4-5D6E-409C-BE32-E72D297353CC}">
              <c16:uniqueId val="{00000000-329B-4971-B41E-C1D5131EEBA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09BC-C4D6-466C-8E3F-BC1DC5F5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85</Pages>
  <Words>21174</Words>
  <Characters>120696</Characters>
  <Application>Microsoft Office Word</Application>
  <DocSecurity>0</DocSecurity>
  <Lines>1005</Lines>
  <Paragraphs>283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Эльсон</dc:creator>
  <cp:keywords/>
  <dc:description/>
  <cp:lastModifiedBy>Наталья Эльсон</cp:lastModifiedBy>
  <cp:revision>280</cp:revision>
  <cp:lastPrinted>2025-04-02T12:01:00Z</cp:lastPrinted>
  <dcterms:created xsi:type="dcterms:W3CDTF">2024-11-11T11:57:00Z</dcterms:created>
  <dcterms:modified xsi:type="dcterms:W3CDTF">2025-04-18T07:29:00Z</dcterms:modified>
</cp:coreProperties>
</file>